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F6" w:rsidRDefault="008D20F6" w:rsidP="00573E5A">
      <w:pPr>
        <w:jc w:val="center"/>
        <w:rPr>
          <w:sz w:val="32"/>
          <w:szCs w:val="32"/>
        </w:rPr>
      </w:pPr>
    </w:p>
    <w:p w:rsidR="0043122D" w:rsidRDefault="00573E5A" w:rsidP="00573E5A">
      <w:pPr>
        <w:jc w:val="center"/>
        <w:rPr>
          <w:sz w:val="32"/>
          <w:szCs w:val="32"/>
        </w:rPr>
      </w:pPr>
      <w:r w:rsidRPr="00573E5A">
        <w:rPr>
          <w:sz w:val="32"/>
          <w:szCs w:val="32"/>
        </w:rPr>
        <w:t>Fiche de Projets</w:t>
      </w:r>
    </w:p>
    <w:p w:rsidR="00573E5A" w:rsidRPr="00573E5A" w:rsidRDefault="00573E5A" w:rsidP="00573E5A">
      <w:pPr>
        <w:jc w:val="center"/>
        <w:rPr>
          <w:sz w:val="32"/>
          <w:szCs w:val="32"/>
        </w:rPr>
      </w:pPr>
    </w:p>
    <w:p w:rsidR="00573E5A" w:rsidRDefault="00573E5A" w:rsidP="00573E5A">
      <w:pPr>
        <w:rPr>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73E5A" w:rsidTr="00573E5A">
        <w:tc>
          <w:tcPr>
            <w:tcW w:w="3020" w:type="dxa"/>
          </w:tcPr>
          <w:p w:rsidR="00573E5A" w:rsidRDefault="00573E5A" w:rsidP="00573E5A">
            <w:pPr>
              <w:rPr>
                <w:sz w:val="24"/>
                <w:szCs w:val="24"/>
              </w:rPr>
            </w:pPr>
            <w:r w:rsidRPr="00573E5A">
              <w:rPr>
                <w:sz w:val="24"/>
                <w:szCs w:val="24"/>
              </w:rPr>
              <w:sym w:font="Wingdings" w:char="F0E0"/>
            </w:r>
            <w:r>
              <w:rPr>
                <w:sz w:val="24"/>
                <w:szCs w:val="24"/>
              </w:rPr>
              <w:t xml:space="preserve">Number Crush                        </w:t>
            </w:r>
          </w:p>
        </w:tc>
        <w:tc>
          <w:tcPr>
            <w:tcW w:w="3021" w:type="dxa"/>
          </w:tcPr>
          <w:p w:rsidR="00573E5A" w:rsidRDefault="00573E5A" w:rsidP="00573E5A">
            <w:pPr>
              <w:rPr>
                <w:sz w:val="24"/>
                <w:szCs w:val="24"/>
              </w:rPr>
            </w:pPr>
            <w:r w:rsidRPr="00573E5A">
              <w:rPr>
                <w:sz w:val="24"/>
                <w:szCs w:val="24"/>
              </w:rPr>
              <w:sym w:font="Wingdings" w:char="F0E0"/>
            </w:r>
            <w:r>
              <w:rPr>
                <w:sz w:val="24"/>
                <w:szCs w:val="24"/>
              </w:rPr>
              <w:t xml:space="preserve">Site Portfolio </w:t>
            </w:r>
          </w:p>
        </w:tc>
        <w:tc>
          <w:tcPr>
            <w:tcW w:w="3021" w:type="dxa"/>
          </w:tcPr>
          <w:p w:rsidR="00573E5A" w:rsidRDefault="00573E5A" w:rsidP="00573E5A">
            <w:pPr>
              <w:rPr>
                <w:sz w:val="24"/>
                <w:szCs w:val="24"/>
              </w:rPr>
            </w:pPr>
            <w:r w:rsidRPr="00573E5A">
              <w:rPr>
                <w:sz w:val="24"/>
                <w:szCs w:val="24"/>
              </w:rPr>
              <w:sym w:font="Wingdings" w:char="F0E0"/>
            </w:r>
            <w:r>
              <w:rPr>
                <w:sz w:val="24"/>
                <w:szCs w:val="24"/>
              </w:rPr>
              <w:t>U-Served</w:t>
            </w:r>
          </w:p>
        </w:tc>
      </w:tr>
      <w:tr w:rsidR="00573E5A" w:rsidTr="00573E5A">
        <w:tc>
          <w:tcPr>
            <w:tcW w:w="3020" w:type="dxa"/>
          </w:tcPr>
          <w:p w:rsidR="00573E5A" w:rsidRDefault="00573E5A" w:rsidP="00573E5A">
            <w:pPr>
              <w:rPr>
                <w:sz w:val="24"/>
                <w:szCs w:val="24"/>
              </w:rPr>
            </w:pPr>
            <w:r w:rsidRPr="00573E5A">
              <w:rPr>
                <w:sz w:val="24"/>
                <w:szCs w:val="24"/>
              </w:rPr>
              <w:sym w:font="Wingdings" w:char="F0E0"/>
            </w:r>
            <w:r>
              <w:rPr>
                <w:sz w:val="24"/>
                <w:szCs w:val="24"/>
              </w:rPr>
              <w:t>Nuit de l’info</w:t>
            </w:r>
          </w:p>
        </w:tc>
        <w:tc>
          <w:tcPr>
            <w:tcW w:w="3021" w:type="dxa"/>
          </w:tcPr>
          <w:p w:rsidR="00573E5A" w:rsidRDefault="00573E5A" w:rsidP="00573E5A">
            <w:pPr>
              <w:rPr>
                <w:sz w:val="24"/>
                <w:szCs w:val="24"/>
              </w:rPr>
            </w:pPr>
            <w:r w:rsidRPr="00573E5A">
              <w:rPr>
                <w:sz w:val="24"/>
                <w:szCs w:val="24"/>
              </w:rPr>
              <w:sym w:font="Wingdings" w:char="F0E0"/>
            </w:r>
            <w:r>
              <w:rPr>
                <w:sz w:val="24"/>
                <w:szCs w:val="24"/>
              </w:rPr>
              <w:t>L’e-sport – mini docu</w:t>
            </w:r>
          </w:p>
        </w:tc>
        <w:tc>
          <w:tcPr>
            <w:tcW w:w="3021" w:type="dxa"/>
          </w:tcPr>
          <w:p w:rsidR="00573E5A" w:rsidRDefault="00573E5A" w:rsidP="00573E5A">
            <w:pPr>
              <w:rPr>
                <w:sz w:val="24"/>
                <w:szCs w:val="24"/>
              </w:rPr>
            </w:pPr>
            <w:r w:rsidRPr="00573E5A">
              <w:rPr>
                <w:sz w:val="24"/>
                <w:szCs w:val="24"/>
              </w:rPr>
              <w:sym w:font="Wingdings" w:char="F0E0"/>
            </w:r>
            <w:r>
              <w:rPr>
                <w:sz w:val="24"/>
                <w:szCs w:val="24"/>
              </w:rPr>
              <w:t xml:space="preserve">Milton-Application  </w:t>
            </w:r>
          </w:p>
        </w:tc>
      </w:tr>
    </w:tbl>
    <w:p w:rsidR="00573E5A" w:rsidRPr="00573E5A" w:rsidRDefault="00573E5A" w:rsidP="00573E5A">
      <w:pPr>
        <w:rPr>
          <w:sz w:val="24"/>
          <w:szCs w:val="24"/>
        </w:rPr>
      </w:pPr>
    </w:p>
    <w:p w:rsidR="00573E5A" w:rsidRDefault="00573E5A" w:rsidP="00573E5A">
      <w:pPr>
        <w:rPr>
          <w:sz w:val="28"/>
          <w:szCs w:val="28"/>
        </w:rPr>
      </w:pPr>
    </w:p>
    <w:p w:rsidR="00573E5A" w:rsidRDefault="00573E5A" w:rsidP="00573E5A">
      <w:pPr>
        <w:rPr>
          <w:sz w:val="28"/>
          <w:szCs w:val="28"/>
        </w:rPr>
      </w:pPr>
    </w:p>
    <w:p w:rsidR="006759EB" w:rsidRDefault="006759EB" w:rsidP="00573E5A">
      <w:pPr>
        <w:rPr>
          <w:sz w:val="24"/>
          <w:szCs w:val="24"/>
        </w:rPr>
      </w:pPr>
      <w:r w:rsidRPr="006759EB">
        <w:rPr>
          <w:sz w:val="24"/>
          <w:szCs w:val="24"/>
          <w:u w:val="single"/>
        </w:rPr>
        <w:t>Number Crush :</w:t>
      </w:r>
      <w:r>
        <w:rPr>
          <w:sz w:val="24"/>
          <w:szCs w:val="24"/>
          <w:u w:val="single"/>
        </w:rPr>
        <w:t xml:space="preserve"> </w:t>
      </w:r>
      <w:r>
        <w:rPr>
          <w:sz w:val="24"/>
          <w:szCs w:val="24"/>
        </w:rPr>
        <w:t xml:space="preserve">   </w:t>
      </w:r>
    </w:p>
    <w:p w:rsidR="006759EB" w:rsidRPr="0068460D" w:rsidRDefault="006759EB" w:rsidP="006759EB">
      <w:pPr>
        <w:rPr>
          <w:sz w:val="24"/>
          <w:szCs w:val="24"/>
        </w:rPr>
      </w:pPr>
      <w:r>
        <w:rPr>
          <w:sz w:val="24"/>
          <w:szCs w:val="24"/>
        </w:rPr>
        <w:t xml:space="preserve">Lors du premier semestre </w:t>
      </w:r>
      <w:r w:rsidR="0068460D">
        <w:rPr>
          <w:sz w:val="24"/>
          <w:szCs w:val="24"/>
        </w:rPr>
        <w:t xml:space="preserve">pendant une durée de </w:t>
      </w:r>
      <w:r>
        <w:rPr>
          <w:sz w:val="24"/>
          <w:szCs w:val="24"/>
        </w:rPr>
        <w:t>20h</w:t>
      </w:r>
      <w:r w:rsidR="0068460D">
        <w:rPr>
          <w:sz w:val="24"/>
          <w:szCs w:val="24"/>
        </w:rPr>
        <w:t xml:space="preserve"> et par </w:t>
      </w:r>
      <w:r>
        <w:rPr>
          <w:sz w:val="24"/>
          <w:szCs w:val="24"/>
        </w:rPr>
        <w:t>groupe de cinq, réalisations mini-jeux</w:t>
      </w:r>
      <w:r w:rsidR="0068460D">
        <w:rPr>
          <w:sz w:val="24"/>
          <w:szCs w:val="24"/>
        </w:rPr>
        <w:t xml:space="preserve"> en </w:t>
      </w:r>
      <w:r>
        <w:rPr>
          <w:sz w:val="24"/>
          <w:szCs w:val="24"/>
        </w:rPr>
        <w:t>C++</w:t>
      </w:r>
      <w:r w:rsidR="0068460D">
        <w:rPr>
          <w:sz w:val="24"/>
          <w:szCs w:val="24"/>
        </w:rPr>
        <w:t xml:space="preserve"> affiché sur une console de commande </w:t>
      </w:r>
      <w:bookmarkStart w:id="0" w:name="_GoBack"/>
      <w:bookmarkEnd w:id="0"/>
    </w:p>
    <w:p w:rsidR="006759EB" w:rsidRDefault="006759EB" w:rsidP="006759EB">
      <w:pPr>
        <w:rPr>
          <w:sz w:val="24"/>
          <w:szCs w:val="24"/>
          <w:u w:val="single"/>
        </w:rPr>
      </w:pPr>
      <w:r w:rsidRPr="006759EB">
        <w:rPr>
          <w:sz w:val="24"/>
          <w:szCs w:val="24"/>
          <w:u w:val="single"/>
        </w:rPr>
        <w:t>Mission</w:t>
      </w:r>
      <w:r>
        <w:rPr>
          <w:sz w:val="24"/>
          <w:szCs w:val="24"/>
          <w:u w:val="single"/>
        </w:rPr>
        <w:t> :</w:t>
      </w:r>
    </w:p>
    <w:p w:rsidR="006759EB" w:rsidRPr="00241500" w:rsidRDefault="0068460D" w:rsidP="006759EB">
      <w:pPr>
        <w:rPr>
          <w:sz w:val="24"/>
          <w:szCs w:val="24"/>
        </w:rPr>
      </w:pPr>
      <w:r w:rsidRPr="0068460D">
        <w:rPr>
          <w:sz w:val="24"/>
          <w:szCs w:val="24"/>
        </w:rPr>
        <w:t>Réaliser un mini-jeux</w:t>
      </w:r>
      <w:r>
        <w:rPr>
          <w:sz w:val="24"/>
          <w:szCs w:val="24"/>
        </w:rPr>
        <w:t xml:space="preserve"> semblable à Candy Crush mais avec des nombres a la place des bonbons, le joueur doit réussir à faire disparaitre tous les nombre le plus vite possible et moyennant le moins de mouvement possible, des bonus on était implémenté en plus des instructions de base, lorsque le joueur aligné 4 nombre il débloquera une bombe qu’il peut placer n’importe ou dans la grille, lorsque le joueur aligne 5 nombre cela supprime la ligne et toute les nombre en diagonal   </w:t>
      </w:r>
    </w:p>
    <w:p w:rsidR="006759EB" w:rsidRDefault="006759EB" w:rsidP="006759EB">
      <w:pPr>
        <w:rPr>
          <w:sz w:val="24"/>
          <w:szCs w:val="24"/>
          <w:u w:val="single"/>
        </w:rPr>
      </w:pPr>
      <w:r>
        <w:rPr>
          <w:sz w:val="24"/>
          <w:szCs w:val="24"/>
          <w:u w:val="single"/>
        </w:rPr>
        <w:t>Taches :</w:t>
      </w:r>
    </w:p>
    <w:p w:rsidR="006759EB" w:rsidRDefault="006759EB" w:rsidP="006759EB">
      <w:pPr>
        <w:pStyle w:val="Paragraphedeliste"/>
        <w:numPr>
          <w:ilvl w:val="0"/>
          <w:numId w:val="3"/>
        </w:numPr>
        <w:rPr>
          <w:sz w:val="24"/>
          <w:szCs w:val="24"/>
          <w:u w:val="single"/>
        </w:rPr>
      </w:pPr>
    </w:p>
    <w:p w:rsidR="006759EB" w:rsidRDefault="006759EB" w:rsidP="006759EB">
      <w:pPr>
        <w:pStyle w:val="Paragraphedeliste"/>
        <w:numPr>
          <w:ilvl w:val="0"/>
          <w:numId w:val="3"/>
        </w:numPr>
        <w:rPr>
          <w:sz w:val="24"/>
          <w:szCs w:val="24"/>
          <w:u w:val="single"/>
        </w:rPr>
      </w:pPr>
      <w:proofErr w:type="gramStart"/>
      <w:r>
        <w:rPr>
          <w:sz w:val="24"/>
          <w:szCs w:val="24"/>
          <w:u w:val="single"/>
        </w:rPr>
        <w:t>b</w:t>
      </w:r>
      <w:proofErr w:type="gramEnd"/>
    </w:p>
    <w:p w:rsidR="006759EB" w:rsidRDefault="006759EB" w:rsidP="006759EB">
      <w:pPr>
        <w:pStyle w:val="Paragraphedeliste"/>
        <w:numPr>
          <w:ilvl w:val="0"/>
          <w:numId w:val="3"/>
        </w:numPr>
        <w:rPr>
          <w:sz w:val="24"/>
          <w:szCs w:val="24"/>
          <w:u w:val="single"/>
        </w:rPr>
      </w:pPr>
      <w:proofErr w:type="gramStart"/>
      <w:r>
        <w:rPr>
          <w:sz w:val="24"/>
          <w:szCs w:val="24"/>
          <w:u w:val="single"/>
        </w:rPr>
        <w:t>c</w:t>
      </w:r>
      <w:proofErr w:type="gramEnd"/>
    </w:p>
    <w:p w:rsidR="006759EB" w:rsidRPr="006759EB" w:rsidRDefault="006759EB" w:rsidP="006759EB">
      <w:pPr>
        <w:pStyle w:val="Paragraphedeliste"/>
        <w:numPr>
          <w:ilvl w:val="0"/>
          <w:numId w:val="3"/>
        </w:numPr>
        <w:rPr>
          <w:sz w:val="24"/>
          <w:szCs w:val="24"/>
          <w:u w:val="single"/>
        </w:rPr>
      </w:pPr>
      <w:proofErr w:type="gramStart"/>
      <w:r>
        <w:rPr>
          <w:sz w:val="24"/>
          <w:szCs w:val="24"/>
          <w:u w:val="single"/>
        </w:rPr>
        <w:t>d</w:t>
      </w:r>
      <w:proofErr w:type="gramEnd"/>
    </w:p>
    <w:p w:rsidR="006759EB" w:rsidRPr="006759EB" w:rsidRDefault="006759EB" w:rsidP="00573E5A">
      <w:pPr>
        <w:rPr>
          <w:sz w:val="24"/>
          <w:szCs w:val="24"/>
          <w:u w:val="single"/>
        </w:rPr>
      </w:pPr>
    </w:p>
    <w:tbl>
      <w:tblPr>
        <w:tblStyle w:val="Grilledutableau"/>
        <w:tblW w:w="0" w:type="auto"/>
        <w:tblLook w:val="04A0" w:firstRow="1" w:lastRow="0" w:firstColumn="1" w:lastColumn="0" w:noHBand="0" w:noVBand="1"/>
      </w:tblPr>
      <w:tblGrid>
        <w:gridCol w:w="3020"/>
        <w:gridCol w:w="3021"/>
        <w:gridCol w:w="3021"/>
      </w:tblGrid>
      <w:tr w:rsidR="00241500" w:rsidTr="00241500">
        <w:tc>
          <w:tcPr>
            <w:tcW w:w="3020" w:type="dxa"/>
          </w:tcPr>
          <w:p w:rsidR="00241500" w:rsidRDefault="00241500" w:rsidP="00241500">
            <w:pPr>
              <w:jc w:val="center"/>
              <w:rPr>
                <w:sz w:val="24"/>
                <w:szCs w:val="24"/>
              </w:rPr>
            </w:pPr>
            <w:r>
              <w:rPr>
                <w:sz w:val="24"/>
                <w:szCs w:val="24"/>
              </w:rPr>
              <w:t>Connaissance</w:t>
            </w:r>
          </w:p>
        </w:tc>
        <w:tc>
          <w:tcPr>
            <w:tcW w:w="3021" w:type="dxa"/>
          </w:tcPr>
          <w:p w:rsidR="00241500" w:rsidRDefault="00241500" w:rsidP="00241500">
            <w:pPr>
              <w:jc w:val="center"/>
              <w:rPr>
                <w:sz w:val="24"/>
                <w:szCs w:val="24"/>
              </w:rPr>
            </w:pPr>
            <w:r>
              <w:rPr>
                <w:sz w:val="24"/>
                <w:szCs w:val="24"/>
              </w:rPr>
              <w:t>Savoir-faire</w:t>
            </w:r>
          </w:p>
        </w:tc>
        <w:tc>
          <w:tcPr>
            <w:tcW w:w="3021" w:type="dxa"/>
          </w:tcPr>
          <w:p w:rsidR="00241500" w:rsidRDefault="00241500" w:rsidP="00241500">
            <w:pPr>
              <w:jc w:val="center"/>
              <w:rPr>
                <w:sz w:val="24"/>
                <w:szCs w:val="24"/>
              </w:rPr>
            </w:pPr>
            <w:r>
              <w:rPr>
                <w:sz w:val="24"/>
                <w:szCs w:val="24"/>
              </w:rPr>
              <w:t>Savoir-être</w:t>
            </w:r>
          </w:p>
        </w:tc>
      </w:tr>
      <w:tr w:rsidR="00241500" w:rsidTr="00241500">
        <w:tc>
          <w:tcPr>
            <w:tcW w:w="3020" w:type="dxa"/>
          </w:tcPr>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tc>
        <w:tc>
          <w:tcPr>
            <w:tcW w:w="3021" w:type="dxa"/>
          </w:tcPr>
          <w:p w:rsidR="00241500" w:rsidRDefault="00241500" w:rsidP="00573E5A">
            <w:pPr>
              <w:rPr>
                <w:sz w:val="24"/>
                <w:szCs w:val="24"/>
              </w:rPr>
            </w:pPr>
          </w:p>
        </w:tc>
        <w:tc>
          <w:tcPr>
            <w:tcW w:w="3021" w:type="dxa"/>
          </w:tcPr>
          <w:p w:rsidR="00241500" w:rsidRDefault="00241500" w:rsidP="00573E5A">
            <w:pPr>
              <w:rPr>
                <w:sz w:val="24"/>
                <w:szCs w:val="24"/>
              </w:rPr>
            </w:pPr>
          </w:p>
        </w:tc>
      </w:tr>
    </w:tbl>
    <w:p w:rsidR="006759EB" w:rsidRDefault="006759EB" w:rsidP="00573E5A">
      <w:pPr>
        <w:rPr>
          <w:sz w:val="24"/>
          <w:szCs w:val="24"/>
        </w:rPr>
      </w:pPr>
    </w:p>
    <w:p w:rsidR="00241500" w:rsidRDefault="00241500" w:rsidP="00573E5A">
      <w:pPr>
        <w:rPr>
          <w:sz w:val="24"/>
          <w:szCs w:val="24"/>
        </w:rPr>
      </w:pPr>
    </w:p>
    <w:p w:rsidR="00241500" w:rsidRDefault="00241500" w:rsidP="00573E5A">
      <w:pPr>
        <w:rPr>
          <w:sz w:val="24"/>
          <w:szCs w:val="24"/>
        </w:rPr>
      </w:pPr>
      <w:r>
        <w:rPr>
          <w:sz w:val="24"/>
          <w:szCs w:val="24"/>
        </w:rPr>
        <w:t>Résultat :</w:t>
      </w:r>
    </w:p>
    <w:p w:rsidR="00241500" w:rsidRDefault="00241500" w:rsidP="00573E5A">
      <w:pPr>
        <w:rPr>
          <w:sz w:val="24"/>
          <w:szCs w:val="24"/>
        </w:rPr>
      </w:pPr>
      <w:r>
        <w:rPr>
          <w:sz w:val="24"/>
          <w:szCs w:val="24"/>
        </w:rPr>
        <w:tab/>
        <w:t xml:space="preserve">Projet terminé le </w:t>
      </w:r>
      <w:r>
        <w:t>26 janvier 2018.</w:t>
      </w: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Pr="006759EB" w:rsidRDefault="00241500" w:rsidP="00573E5A">
      <w:pPr>
        <w:rPr>
          <w:sz w:val="24"/>
          <w:szCs w:val="24"/>
        </w:rPr>
      </w:pPr>
    </w:p>
    <w:sectPr w:rsidR="00241500" w:rsidRPr="006759E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6AD" w:rsidRDefault="00CD46AD" w:rsidP="00241500">
      <w:pPr>
        <w:spacing w:after="0" w:line="240" w:lineRule="auto"/>
      </w:pPr>
      <w:r>
        <w:separator/>
      </w:r>
    </w:p>
  </w:endnote>
  <w:endnote w:type="continuationSeparator" w:id="0">
    <w:p w:rsidR="00CD46AD" w:rsidRDefault="00CD46AD" w:rsidP="0024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817750"/>
      <w:docPartObj>
        <w:docPartGallery w:val="Page Numbers (Bottom of Page)"/>
        <w:docPartUnique/>
      </w:docPartObj>
    </w:sdtPr>
    <w:sdtContent>
      <w:p w:rsidR="008D20F6" w:rsidRDefault="008D20F6">
        <w:pPr>
          <w:pStyle w:val="Pieddepage"/>
          <w:jc w:val="right"/>
        </w:pPr>
        <w:r>
          <w:fldChar w:fldCharType="begin"/>
        </w:r>
        <w:r>
          <w:instrText>PAGE   \* MERGEFORMAT</w:instrText>
        </w:r>
        <w:r>
          <w:fldChar w:fldCharType="separate"/>
        </w:r>
        <w:r>
          <w:rPr>
            <w:noProof/>
          </w:rPr>
          <w:t>1</w:t>
        </w:r>
        <w:r>
          <w:fldChar w:fldCharType="end"/>
        </w:r>
      </w:p>
    </w:sdtContent>
  </w:sdt>
  <w:p w:rsidR="008D20F6" w:rsidRDefault="008D20F6" w:rsidP="008D20F6">
    <w:pPr>
      <w:pStyle w:val="Pieddepage"/>
    </w:pPr>
    <w:r>
      <w:t>Jérémie Henri</w:t>
    </w:r>
  </w:p>
  <w:p w:rsidR="008D20F6" w:rsidRDefault="008D20F6">
    <w:pPr>
      <w:pStyle w:val="Pieddepage"/>
    </w:pPr>
    <w:r>
      <w:t>Groupe 1 – 2</w:t>
    </w:r>
    <w:r w:rsidRPr="008D20F6">
      <w:rPr>
        <w:vertAlign w:val="superscript"/>
      </w:rPr>
      <w:t>e</w:t>
    </w:r>
    <w:r>
      <w:t xml:space="preserve"> année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6AD" w:rsidRDefault="00CD46AD" w:rsidP="00241500">
      <w:pPr>
        <w:spacing w:after="0" w:line="240" w:lineRule="auto"/>
      </w:pPr>
      <w:r>
        <w:separator/>
      </w:r>
    </w:p>
  </w:footnote>
  <w:footnote w:type="continuationSeparator" w:id="0">
    <w:p w:rsidR="00CD46AD" w:rsidRDefault="00CD46AD" w:rsidP="0024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F6" w:rsidRPr="008D20F6" w:rsidRDefault="00241500" w:rsidP="00241500">
    <w:pPr>
      <w:pStyle w:val="En-tte"/>
      <w:jc w:val="right"/>
      <w:rPr>
        <w:sz w:val="24"/>
        <w:szCs w:val="24"/>
      </w:rPr>
    </w:pPr>
    <w:r>
      <w:rPr>
        <w:noProof/>
        <w:lang w:eastAsia="fr-FR"/>
      </w:rPr>
      <w:drawing>
        <wp:anchor distT="0" distB="0" distL="114300" distR="114300" simplePos="0" relativeHeight="251658240" behindDoc="0" locked="0" layoutInCell="1" allowOverlap="1">
          <wp:simplePos x="0" y="0"/>
          <wp:positionH relativeFrom="column">
            <wp:posOffset>-766445</wp:posOffset>
          </wp:positionH>
          <wp:positionV relativeFrom="paragraph">
            <wp:posOffset>-287655</wp:posOffset>
          </wp:positionV>
          <wp:extent cx="2171700" cy="5664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t.png"/>
                  <pic:cNvPicPr/>
                </pic:nvPicPr>
                <pic:blipFill>
                  <a:blip r:embed="rId1">
                    <a:extLst>
                      <a:ext uri="{28A0092B-C50C-407E-A947-70E740481C1C}">
                        <a14:useLocalDpi xmlns:a14="http://schemas.microsoft.com/office/drawing/2010/main" val="0"/>
                      </a:ext>
                    </a:extLst>
                  </a:blip>
                  <a:stretch>
                    <a:fillRect/>
                  </a:stretch>
                </pic:blipFill>
                <pic:spPr>
                  <a:xfrm>
                    <a:off x="0" y="0"/>
                    <a:ext cx="2171700" cy="566420"/>
                  </a:xfrm>
                  <a:prstGeom prst="rect">
                    <a:avLst/>
                  </a:prstGeom>
                </pic:spPr>
              </pic:pic>
            </a:graphicData>
          </a:graphic>
        </wp:anchor>
      </w:drawing>
    </w:r>
    <w:r>
      <w:t xml:space="preserve">              </w:t>
    </w:r>
    <w:r>
      <w:tab/>
    </w:r>
    <w:r w:rsidR="008D20F6">
      <w:t xml:space="preserve">                                                             </w:t>
    </w:r>
    <w:r w:rsidR="008D20F6" w:rsidRPr="008D20F6">
      <w:rPr>
        <w:sz w:val="24"/>
        <w:szCs w:val="24"/>
      </w:rPr>
      <w:t>Communication professionnelle</w:t>
    </w:r>
  </w:p>
  <w:p w:rsidR="00241500" w:rsidRPr="008D20F6" w:rsidRDefault="008D20F6" w:rsidP="00241500">
    <w:pPr>
      <w:pStyle w:val="En-tte"/>
      <w:jc w:val="right"/>
      <w:rPr>
        <w:sz w:val="24"/>
        <w:szCs w:val="24"/>
      </w:rPr>
    </w:pPr>
    <w:r w:rsidRPr="008D20F6">
      <w:rPr>
        <w:sz w:val="24"/>
        <w:szCs w:val="24"/>
      </w:rPr>
      <w:tab/>
      <w:t xml:space="preserve">                                                                                                               </w:t>
    </w:r>
    <w:r>
      <w:rPr>
        <w:sz w:val="24"/>
        <w:szCs w:val="24"/>
      </w:rPr>
      <w:t xml:space="preserve">                  </w:t>
    </w:r>
    <w:r w:rsidRPr="008D20F6">
      <w:rPr>
        <w:sz w:val="24"/>
        <w:szCs w:val="24"/>
      </w:rPr>
      <w:t>Module 3205 - 3303</w:t>
    </w:r>
    <w:r w:rsidR="00241500" w:rsidRPr="008D20F6">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233"/>
    <w:multiLevelType w:val="hybridMultilevel"/>
    <w:tmpl w:val="CB505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0529"/>
    <w:multiLevelType w:val="hybridMultilevel"/>
    <w:tmpl w:val="41665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B37BEF"/>
    <w:multiLevelType w:val="hybridMultilevel"/>
    <w:tmpl w:val="B128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2D"/>
    <w:rsid w:val="00241500"/>
    <w:rsid w:val="0043122D"/>
    <w:rsid w:val="00573E5A"/>
    <w:rsid w:val="006759EB"/>
    <w:rsid w:val="0068460D"/>
    <w:rsid w:val="008D20F6"/>
    <w:rsid w:val="00CD46AD"/>
    <w:rsid w:val="00FB4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EBDD"/>
  <w15:chartTrackingRefBased/>
  <w15:docId w15:val="{E29E791D-C47B-4483-8BA2-3C3CED78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7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759EB"/>
    <w:pPr>
      <w:ind w:left="720"/>
      <w:contextualSpacing/>
    </w:pPr>
  </w:style>
  <w:style w:type="paragraph" w:styleId="En-tte">
    <w:name w:val="header"/>
    <w:basedOn w:val="Normal"/>
    <w:link w:val="En-tteCar"/>
    <w:uiPriority w:val="99"/>
    <w:unhideWhenUsed/>
    <w:rsid w:val="00241500"/>
    <w:pPr>
      <w:tabs>
        <w:tab w:val="center" w:pos="4536"/>
        <w:tab w:val="right" w:pos="9072"/>
      </w:tabs>
      <w:spacing w:after="0" w:line="240" w:lineRule="auto"/>
    </w:pPr>
  </w:style>
  <w:style w:type="character" w:customStyle="1" w:styleId="En-tteCar">
    <w:name w:val="En-tête Car"/>
    <w:basedOn w:val="Policepardfaut"/>
    <w:link w:val="En-tte"/>
    <w:uiPriority w:val="99"/>
    <w:rsid w:val="00241500"/>
  </w:style>
  <w:style w:type="paragraph" w:styleId="Pieddepage">
    <w:name w:val="footer"/>
    <w:basedOn w:val="Normal"/>
    <w:link w:val="PieddepageCar"/>
    <w:uiPriority w:val="99"/>
    <w:unhideWhenUsed/>
    <w:rsid w:val="002415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500"/>
  </w:style>
  <w:style w:type="character" w:styleId="Lienhypertexte">
    <w:name w:val="Hyperlink"/>
    <w:basedOn w:val="Policepardfaut"/>
    <w:uiPriority w:val="99"/>
    <w:unhideWhenUsed/>
    <w:rsid w:val="00241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0284-1223-4FBC-A811-05790C6E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141</Words>
  <Characters>779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Jeremie</dc:creator>
  <cp:keywords/>
  <dc:description/>
  <cp:lastModifiedBy>HENRI Jeremie</cp:lastModifiedBy>
  <cp:revision>3</cp:revision>
  <dcterms:created xsi:type="dcterms:W3CDTF">2018-10-03T09:05:00Z</dcterms:created>
  <dcterms:modified xsi:type="dcterms:W3CDTF">2018-10-03T09:49:00Z</dcterms:modified>
</cp:coreProperties>
</file>