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71" w:rsidRDefault="005A7FC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CE50AF5">
                <wp:simplePos x="0" y="0"/>
                <wp:positionH relativeFrom="margin">
                  <wp:align>left</wp:align>
                </wp:positionH>
                <wp:positionV relativeFrom="paragraph">
                  <wp:posOffset>976630</wp:posOffset>
                </wp:positionV>
                <wp:extent cx="2769870" cy="1619250"/>
                <wp:effectExtent l="0" t="0" r="11430" b="0"/>
                <wp:wrapTight wrapText="bothSides">
                  <wp:wrapPolygon edited="0">
                    <wp:start x="0" y="0"/>
                    <wp:lineTo x="0" y="21346"/>
                    <wp:lineTo x="21541" y="21346"/>
                    <wp:lineTo x="21541" y="0"/>
                    <wp:lineTo x="0" y="0"/>
                  </wp:wrapPolygon>
                </wp:wrapTight>
                <wp:docPr id="1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0371" w:rsidRDefault="00761635">
                            <w:pPr>
                              <w:pStyle w:val="textededocument"/>
                              <w:spacing w:before="0" w:after="160"/>
                            </w:pPr>
                            <w:r>
                              <w:t xml:space="preserve">413 avenue Gaston </w:t>
                            </w:r>
                            <w:r>
                              <w:rPr>
                                <w:smallCaps/>
                              </w:rPr>
                              <w:t>BERGER</w:t>
                            </w:r>
                          </w:p>
                          <w:p w:rsidR="00C70371" w:rsidRDefault="00761635">
                            <w:pPr>
                              <w:pStyle w:val="textededocument"/>
                              <w:spacing w:before="0" w:after="160"/>
                            </w:pPr>
                            <w:r>
                              <w:t>13625 AIX-EN-PROVENCE CEDEX 1</w:t>
                            </w:r>
                          </w:p>
                          <w:p w:rsidR="00C70371" w:rsidRDefault="00761635">
                            <w:pPr>
                              <w:pStyle w:val="textededocument"/>
                              <w:spacing w:before="0" w:after="160"/>
                            </w:pPr>
                            <w:r>
                              <w:t>04 42 93 90 43</w:t>
                            </w:r>
                          </w:p>
                          <w:p w:rsidR="00C70371" w:rsidRDefault="00761635">
                            <w:pPr>
                              <w:pStyle w:val="textededocument"/>
                              <w:spacing w:before="0" w:after="160"/>
                            </w:pPr>
                            <w:hyperlink r:id="rId6">
                              <w:r>
                                <w:rPr>
                                  <w:rStyle w:val="LienInternet"/>
                                </w:rPr>
                                <w:t>iut-aix-informatique@univ-amu.fr</w:t>
                              </w:r>
                            </w:hyperlink>
                          </w:p>
                          <w:p w:rsidR="00C70371" w:rsidRDefault="00761635">
                            <w:pPr>
                              <w:pStyle w:val="textededocument"/>
                              <w:spacing w:before="0" w:after="160"/>
                            </w:pPr>
                            <w:r>
                              <w:t>http://iut.univ-amu.fr/</w:t>
                            </w:r>
                          </w:p>
                          <w:p w:rsidR="00C70371" w:rsidRDefault="00C70371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50AF5" id="Zone de texte 22" o:spid="_x0000_s1026" style="position:absolute;margin-left:0;margin-top:76.9pt;width:218.1pt;height:127.5pt;z-index: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" filled="f" stroked="f">
                <v:textbox inset="0,0,0,0">
                  <w:txbxContent>
                    <w:p w:rsidR="00C70371" w:rsidRDefault="00761635">
                      <w:pPr>
                        <w:pStyle w:val="textededocument"/>
                        <w:spacing w:before="0" w:after="160"/>
                      </w:pPr>
                      <w:r>
                        <w:t xml:space="preserve">413 avenue Gaston </w:t>
                      </w:r>
                      <w:r>
                        <w:rPr>
                          <w:smallCaps/>
                        </w:rPr>
                        <w:t>BERGER</w:t>
                      </w:r>
                    </w:p>
                    <w:p w:rsidR="00C70371" w:rsidRDefault="00761635">
                      <w:pPr>
                        <w:pStyle w:val="textededocument"/>
                        <w:spacing w:before="0" w:after="160"/>
                      </w:pPr>
                      <w:r>
                        <w:t>13625 AIX-EN-PROVENCE CEDEX 1</w:t>
                      </w:r>
                    </w:p>
                    <w:p w:rsidR="00C70371" w:rsidRDefault="00761635">
                      <w:pPr>
                        <w:pStyle w:val="textededocument"/>
                        <w:spacing w:before="0" w:after="160"/>
                      </w:pPr>
                      <w:r>
                        <w:t>04 42 93 90 43</w:t>
                      </w:r>
                    </w:p>
                    <w:p w:rsidR="00C70371" w:rsidRDefault="00761635">
                      <w:pPr>
                        <w:pStyle w:val="textededocument"/>
                        <w:spacing w:before="0" w:after="160"/>
                      </w:pPr>
                      <w:hyperlink r:id="rId7">
                        <w:r>
                          <w:rPr>
                            <w:rStyle w:val="LienInternet"/>
                          </w:rPr>
                          <w:t>iut-aix-informatique@univ-amu.fr</w:t>
                        </w:r>
                      </w:hyperlink>
                    </w:p>
                    <w:p w:rsidR="00C70371" w:rsidRDefault="00761635">
                      <w:pPr>
                        <w:pStyle w:val="textededocument"/>
                        <w:spacing w:before="0" w:after="160"/>
                      </w:pPr>
                      <w:r>
                        <w:t>http://iut.univ-amu.fr/</w:t>
                      </w:r>
                    </w:p>
                    <w:p w:rsidR="00C70371" w:rsidRDefault="00C70371">
                      <w:pPr>
                        <w:pStyle w:val="Contenudecadre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61635">
        <w:rPr>
          <w:noProof/>
          <w:lang w:eastAsia="fr-FR"/>
        </w:rPr>
        <w:drawing>
          <wp:inline distT="0" distB="8255" distL="0" distR="0">
            <wp:extent cx="2637155" cy="848995"/>
            <wp:effectExtent l="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71" w:rsidRDefault="00C70371"/>
    <w:p w:rsidR="00C70371" w:rsidRDefault="00C70371"/>
    <w:p w:rsidR="00C70371" w:rsidRDefault="00C70371"/>
    <w:p w:rsidR="00C70371" w:rsidRDefault="00C70371"/>
    <w:p w:rsidR="00C70371" w:rsidRDefault="00C70371"/>
    <w:p w:rsidR="00C70371" w:rsidRDefault="00C70371">
      <w:pPr>
        <w:pStyle w:val="Titre"/>
        <w:jc w:val="center"/>
      </w:pPr>
    </w:p>
    <w:p w:rsidR="00C70371" w:rsidRDefault="00C70371">
      <w:pPr>
        <w:pStyle w:val="Titre"/>
        <w:jc w:val="center"/>
      </w:pPr>
    </w:p>
    <w:p w:rsidR="00C70371" w:rsidRDefault="00C70371">
      <w:pPr>
        <w:pStyle w:val="Titre"/>
        <w:jc w:val="center"/>
      </w:pPr>
    </w:p>
    <w:p w:rsidR="00C70371" w:rsidRDefault="00761635">
      <w:pPr>
        <w:pStyle w:val="Titre"/>
        <w:jc w:val="center"/>
      </w:pPr>
      <w:r>
        <w:t>Projet Tuteuré</w:t>
      </w:r>
    </w:p>
    <w:p w:rsidR="00C70371" w:rsidRDefault="00761635">
      <w:pPr>
        <w:pStyle w:val="Titre"/>
        <w:jc w:val="center"/>
      </w:pPr>
      <w:proofErr w:type="spellStart"/>
      <w:r>
        <w:t>UServed</w:t>
      </w:r>
      <w:proofErr w:type="spellEnd"/>
    </w:p>
    <w:p w:rsidR="00C70371" w:rsidRDefault="00C70371"/>
    <w:p w:rsidR="00C70371" w:rsidRDefault="00761635">
      <w:pPr>
        <w:jc w:val="center"/>
      </w:pPr>
      <w:r>
        <w:t>Enseignant : M. MONNET</w:t>
      </w:r>
    </w:p>
    <w:p w:rsidR="00C70371" w:rsidRDefault="00761635">
      <w:pPr>
        <w:jc w:val="center"/>
      </w:pPr>
      <w:r>
        <w:t>Tuteur :</w:t>
      </w:r>
      <w:r>
        <w:t xml:space="preserve"> S. NEDJAR</w:t>
      </w:r>
    </w:p>
    <w:p w:rsidR="00C70371" w:rsidRDefault="00761635">
      <w:pPr>
        <w:ind w:firstLine="708"/>
        <w:jc w:val="center"/>
      </w:pPr>
      <w:r>
        <w:t xml:space="preserve">J. </w:t>
      </w:r>
      <w:proofErr w:type="spellStart"/>
      <w:r>
        <w:t>Vaquieri</w:t>
      </w:r>
      <w:proofErr w:type="spellEnd"/>
    </w:p>
    <w:p w:rsidR="00C70371" w:rsidRDefault="00761635">
      <w:r>
        <w:br w:type="page"/>
      </w:r>
    </w:p>
    <w:p w:rsidR="00C70371" w:rsidRDefault="00761635">
      <w:pPr>
        <w:rPr>
          <w:rFonts w:cstheme="minorHAnsi"/>
          <w:b/>
          <w:color w:val="8496B0" w:themeColor="text2" w:themeTint="99"/>
          <w:sz w:val="40"/>
          <w:szCs w:val="40"/>
        </w:rPr>
      </w:pPr>
      <w:r>
        <w:rPr>
          <w:rFonts w:cstheme="minorHAnsi"/>
          <w:b/>
          <w:color w:val="8496B0" w:themeColor="text2" w:themeTint="99"/>
          <w:sz w:val="40"/>
          <w:szCs w:val="40"/>
        </w:rPr>
        <w:lastRenderedPageBreak/>
        <w:t xml:space="preserve">Sommaire </w:t>
      </w:r>
    </w:p>
    <w:p w:rsidR="00C70371" w:rsidRDefault="00C70371"/>
    <w:p w:rsidR="00C70371" w:rsidRDefault="00761635">
      <w:pPr>
        <w:pStyle w:val="TM1"/>
        <w:tabs>
          <w:tab w:val="right" w:leader="dot" w:pos="9062"/>
        </w:tabs>
      </w:pPr>
      <w:r>
        <w:fldChar w:fldCharType="begin"/>
      </w:r>
      <w:r>
        <w:instrText>TOC \z \o "1-2" \u \h</w:instrText>
      </w:r>
      <w:r>
        <w:fldChar w:fldCharType="separate"/>
      </w:r>
      <w:hyperlink w:anchor="_Toc515349863">
        <w:r>
          <w:rPr>
            <w:rStyle w:val="Sautdindex"/>
            <w:webHidden/>
          </w:rPr>
          <w:t>Problématique/Objectif</w:t>
        </w:r>
        <w:r>
          <w:rPr>
            <w:webHidden/>
          </w:rPr>
          <w:fldChar w:fldCharType="begin"/>
        </w:r>
        <w:r>
          <w:rPr>
            <w:webHidden/>
          </w:rPr>
          <w:instrText>PAGEREF _Toc515349863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7BE6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C70371" w:rsidRDefault="00761635">
      <w:pPr>
        <w:pStyle w:val="TM1"/>
        <w:tabs>
          <w:tab w:val="right" w:leader="dot" w:pos="9062"/>
        </w:tabs>
      </w:pPr>
      <w:hyperlink w:anchor="_Toc515349864">
        <w:r>
          <w:rPr>
            <w:rStyle w:val="Sautdindex"/>
            <w:webHidden/>
          </w:rPr>
          <w:t>Analyse des besoins fonctionnels</w:t>
        </w:r>
        <w:r>
          <w:rPr>
            <w:webHidden/>
          </w:rPr>
          <w:fldChar w:fldCharType="begin"/>
        </w:r>
        <w:r>
          <w:rPr>
            <w:webHidden/>
          </w:rPr>
          <w:instrText>PAGEREF _Toc515349864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7BE6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C70371" w:rsidRDefault="00761635">
      <w:pPr>
        <w:pStyle w:val="TM1"/>
        <w:tabs>
          <w:tab w:val="right" w:leader="dot" w:pos="9062"/>
        </w:tabs>
      </w:pPr>
      <w:hyperlink w:anchor="_Toc515349865">
        <w:r>
          <w:rPr>
            <w:rStyle w:val="Sautdindex"/>
            <w:webHidden/>
          </w:rPr>
          <w:t>Analyse des besoins non fonctionnels</w:t>
        </w:r>
        <w:r>
          <w:rPr>
            <w:webHidden/>
          </w:rPr>
          <w:fldChar w:fldCharType="begin"/>
        </w:r>
        <w:r>
          <w:rPr>
            <w:webHidden/>
          </w:rPr>
          <w:instrText>PAGEREF _Toc515349865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7BE6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:rsidR="00C70371" w:rsidRDefault="00761635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hyperlink w:anchor="_Toc515349866">
        <w:r>
          <w:rPr>
            <w:rStyle w:val="Sautdindex"/>
            <w:webHidden/>
          </w:rPr>
          <w:t>Description de la fonctionnalité centrale / core features</w:t>
        </w:r>
        <w:r>
          <w:rPr>
            <w:webHidden/>
          </w:rPr>
          <w:fldChar w:fldCharType="begin"/>
        </w:r>
        <w:r>
          <w:rPr>
            <w:webHidden/>
          </w:rPr>
          <w:instrText>PAGEREF _Toc515349866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67BE6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:rsidR="00C70371" w:rsidRDefault="00761635">
      <w:pPr>
        <w:rPr>
          <w:rFonts w:cstheme="minorHAnsi"/>
        </w:rPr>
      </w:pPr>
      <w:r>
        <w:fldChar w:fldCharType="end"/>
      </w:r>
    </w:p>
    <w:p w:rsidR="00C70371" w:rsidRDefault="00761635">
      <w:pPr>
        <w:rPr>
          <w:rFonts w:cstheme="minorHAnsi"/>
        </w:rPr>
      </w:pPr>
      <w:r>
        <w:br w:type="page"/>
      </w:r>
    </w:p>
    <w:p w:rsidR="00C70371" w:rsidRDefault="00761635">
      <w:pPr>
        <w:pStyle w:val="Titre1"/>
      </w:pPr>
      <w:bookmarkStart w:id="0" w:name="_Toc515349863"/>
      <w:bookmarkEnd w:id="0"/>
      <w:r>
        <w:lastRenderedPageBreak/>
        <w:t>Problématique/Objectif</w:t>
      </w:r>
    </w:p>
    <w:p w:rsidR="00C70371" w:rsidRDefault="00761635">
      <w:r>
        <w:t>Comment optimiser les relations entre voisins ?</w:t>
      </w:r>
    </w:p>
    <w:p w:rsidR="00C70371" w:rsidRDefault="00761635">
      <w:r>
        <w:t xml:space="preserve">Cette question nous a </w:t>
      </w:r>
      <w:r w:rsidR="005A7FCA">
        <w:t>permis</w:t>
      </w:r>
      <w:r>
        <w:t xml:space="preserve"> de penser à comment des personnes de villes identiques pourraient s’entraider. N</w:t>
      </w:r>
      <w:r>
        <w:t>ous souhaiterions, via notre système grâce à un système d’annonces, pouvoir créer des liens entre les utilisateurs et permettre à chacun d’entre eux de subvenir à leurs besoins, à travers des services rendus, des échanges d’objets, ainsi que lors d’évèneme</w:t>
      </w:r>
      <w:r>
        <w:t xml:space="preserve">nts. Nous devrons satisfaire un maximum d’utilisateurs à partir de notre application. Chaque utilisateur doit pouvoir accéder au service ou à l’objet voulu, et ce dans un rayon souhaité. Nous tenterons donc de faciliter la vie de chaque personne à travers </w:t>
      </w:r>
      <w:r>
        <w:t>ce projet.</w:t>
      </w:r>
    </w:p>
    <w:p w:rsidR="00C70371" w:rsidRDefault="00761635">
      <w:pPr>
        <w:pStyle w:val="Titre1"/>
      </w:pPr>
      <w:bookmarkStart w:id="1" w:name="_Toc515349864"/>
      <w:bookmarkEnd w:id="1"/>
      <w:r>
        <w:t>Analyse des besoins fonctionnels</w:t>
      </w:r>
    </w:p>
    <w:p w:rsidR="00C70371" w:rsidRDefault="00761635">
      <w:r>
        <w:t xml:space="preserve">Chaque personne souhaite obtenir différents types de services et/ou d’objets. Notre public peut être représenté par n’importe quelle personne. Comme le dit </w:t>
      </w:r>
      <w:r>
        <w:rPr>
          <w:b/>
        </w:rPr>
        <w:t>Ambroise Rendu</w:t>
      </w:r>
      <w:r>
        <w:t xml:space="preserve"> « Le premier devoir d'un homme est de se </w:t>
      </w:r>
      <w:r>
        <w:t xml:space="preserve">contenter de ce qui est à lui, le second est d'assister ceux qui sont dans le </w:t>
      </w:r>
      <w:r w:rsidR="005A7FCA">
        <w:t>besoin</w:t>
      </w:r>
      <w:r w:rsidR="005A7FCA">
        <w:rPr>
          <w:rFonts w:eastAsia="Times New Roman" w:cs="Times New Roman"/>
          <w:lang w:eastAsia="fr-FR"/>
        </w:rPr>
        <w:t xml:space="preserve"> »</w:t>
      </w:r>
      <w:r>
        <w:t>.</w:t>
      </w:r>
      <w:r>
        <w:rPr>
          <w:rFonts w:eastAsia="Times New Roman" w:cs="Times New Roman"/>
          <w:lang w:eastAsia="fr-FR"/>
        </w:rPr>
        <w:t xml:space="preserve"> </w:t>
      </w:r>
      <w:r>
        <w:t>On offre à ces gens la possibilité d’assouvir leurs besoins de manière la plus simple et rapide possible. La fiabilité sera une attente importante de chaque utilisateur.</w:t>
      </w:r>
      <w:r>
        <w:t xml:space="preserve"> Également, l’application doit être suffisamment esthétique et facile d’utilisation. De plus, il sera souhaitable pour les utilisateurs qu’il y ait un minimum de sécurité.</w:t>
      </w:r>
    </w:p>
    <w:p w:rsidR="00C70371" w:rsidRDefault="00761635">
      <w:r>
        <w:br w:type="page"/>
      </w:r>
    </w:p>
    <w:p w:rsidR="00C70371" w:rsidRDefault="00761635">
      <w:pPr>
        <w:pStyle w:val="Titre1"/>
      </w:pPr>
      <w:bookmarkStart w:id="2" w:name="_Toc515349865"/>
      <w:bookmarkEnd w:id="2"/>
      <w:r>
        <w:lastRenderedPageBreak/>
        <w:t>Analyse des besoins non fonctionnels</w:t>
      </w:r>
    </w:p>
    <w:p w:rsidR="00C70371" w:rsidRDefault="00761635">
      <w:r>
        <w:t>Il peut arriver que certains besoins ne puiss</w:t>
      </w:r>
      <w:r>
        <w:t>ent pas être fonctionnels ; par exemple lorsqu’une personne souhaite acquérir un objet mais que l’objet en question ne correspond pas à sa limite de géolocalisation. Il peut aussi arriver que le besoin ou le service souhaité ne soit pas disponible. Dans ce</w:t>
      </w:r>
      <w:r>
        <w:t>s types de cas nous ne parviendrons pas à satisfaire le besoin de l’utilisateur. Nous pourrons en revanche proposer le besoin/service le plus approprié possible. L’utilisateur risque aussi de chercher un service de manière trop précise. La recherche sera t</w:t>
      </w:r>
      <w:r>
        <w:t>ellement précise qu’il ne pourra pas obtenir de résultat.</w:t>
      </w:r>
    </w:p>
    <w:p w:rsidR="00C70371" w:rsidRDefault="00761635">
      <w:pPr>
        <w:pStyle w:val="Titre1"/>
      </w:pPr>
      <w:bookmarkStart w:id="3" w:name="_Toc515349866"/>
      <w:bookmarkEnd w:id="3"/>
      <w:r>
        <w:t>Descriptio</w:t>
      </w:r>
      <w:r w:rsidR="005A7FCA">
        <w:t>n de la fonctionnalité centrale</w:t>
      </w:r>
    </w:p>
    <w:p w:rsidR="00C70371" w:rsidRDefault="00761635">
      <w:r>
        <w:t xml:space="preserve">Notre projet sera un site et/ou une application alimenté par ses utilisateurs. </w:t>
      </w:r>
    </w:p>
    <w:p w:rsidR="00C70371" w:rsidRDefault="00761635">
      <w:r>
        <w:t>La fonctionnalité centrale de cette application est de créer</w:t>
      </w:r>
      <w:r>
        <w:t xml:space="preserve"> et rechercher des annonces, pouvant être des services, des ventes/achats ou bien des évènements, tous localisés grâce à la position de l’utilisateur qui recherche une annonce.</w:t>
      </w:r>
    </w:p>
    <w:p w:rsidR="00C70371" w:rsidRDefault="00C70371"/>
    <w:p w:rsidR="00C70371" w:rsidRDefault="00C70371"/>
    <w:p w:rsidR="00C70371" w:rsidRDefault="00C70371"/>
    <w:p w:rsidR="00C70371" w:rsidRDefault="00761635">
      <w:r>
        <w:br w:type="page"/>
      </w:r>
    </w:p>
    <w:p w:rsidR="005A7FCA" w:rsidRPr="005A7FCA" w:rsidRDefault="00761635" w:rsidP="005A7FCA">
      <w:pPr>
        <w:pStyle w:val="Titre1"/>
      </w:pPr>
      <w:r>
        <w:lastRenderedPageBreak/>
        <w:t>Maquette</w:t>
      </w:r>
      <w:bookmarkStart w:id="4" w:name="_GoBack"/>
      <w:bookmarkEnd w:id="4"/>
    </w:p>
    <w:p w:rsidR="00C70371" w:rsidRDefault="005A7FCA">
      <w:r>
        <w:rPr>
          <w:noProof/>
          <w:lang w:eastAsia="fr-FR"/>
        </w:rPr>
        <w:drawing>
          <wp:inline distT="0" distB="0" distL="0" distR="0">
            <wp:extent cx="5760720" cy="41154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105910"/>
            <wp:effectExtent l="0" t="0" r="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0957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12305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090670"/>
            <wp:effectExtent l="0" t="0" r="0" b="508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111625"/>
            <wp:effectExtent l="0" t="0" r="0" b="317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106545"/>
            <wp:effectExtent l="0" t="0" r="0" b="825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129405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10273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090035"/>
            <wp:effectExtent l="0" t="0" r="0" b="571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410654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71">
      <w:footerReference w:type="default" r:id="rId20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35" w:rsidRDefault="00761635">
      <w:pPr>
        <w:spacing w:after="0" w:line="240" w:lineRule="auto"/>
      </w:pPr>
      <w:r>
        <w:separator/>
      </w:r>
    </w:p>
  </w:endnote>
  <w:endnote w:type="continuationSeparator" w:id="0">
    <w:p w:rsidR="00761635" w:rsidRDefault="0076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71" w:rsidRDefault="00761635">
    <w:r>
      <w:t>Groupe 2 – Equipe 3 :</w:t>
    </w:r>
  </w:p>
  <w:p w:rsidR="00C70371" w:rsidRDefault="00761635">
    <w:r>
      <w:t xml:space="preserve"> </w:t>
    </w:r>
    <w:proofErr w:type="spellStart"/>
    <w:r>
      <w:t>Kélyan</w:t>
    </w:r>
    <w:proofErr w:type="spellEnd"/>
    <w:r>
      <w:t xml:space="preserve"> DRUEZ-PHILIP, Nicolas DUVOISIN, Charles GODAERT, Clément GAUDEL, Alexandre GIRARD, Hugo HANS, Jérémie HENRI, Saïd IBRAHIM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35" w:rsidRDefault="00761635">
      <w:pPr>
        <w:spacing w:after="0" w:line="240" w:lineRule="auto"/>
      </w:pPr>
      <w:r>
        <w:separator/>
      </w:r>
    </w:p>
  </w:footnote>
  <w:footnote w:type="continuationSeparator" w:id="0">
    <w:p w:rsidR="00761635" w:rsidRDefault="00761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71"/>
    <w:rsid w:val="00567BE6"/>
    <w:rsid w:val="005A7FCA"/>
    <w:rsid w:val="00761635"/>
    <w:rsid w:val="00C7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AF9E"/>
  <w15:docId w15:val="{5E4FE8E3-7C1B-4DA0-A613-C4A90EE0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95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6951CA"/>
  </w:style>
  <w:style w:type="character" w:customStyle="1" w:styleId="PieddepageCar">
    <w:name w:val="Pied de page Car"/>
    <w:basedOn w:val="Policepardfaut"/>
    <w:link w:val="Pieddepage"/>
    <w:uiPriority w:val="99"/>
    <w:qFormat/>
    <w:rsid w:val="006951CA"/>
  </w:style>
  <w:style w:type="character" w:customStyle="1" w:styleId="LienInternet">
    <w:name w:val="Lien Internet"/>
    <w:basedOn w:val="Policepardfaut"/>
    <w:uiPriority w:val="99"/>
    <w:unhideWhenUsed/>
    <w:rsid w:val="006951C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695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6951C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695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6951C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6951C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xtededocument">
    <w:name w:val="texte de document"/>
    <w:basedOn w:val="Normal"/>
    <w:qFormat/>
    <w:rsid w:val="006951CA"/>
    <w:pPr>
      <w:spacing w:before="120" w:after="0" w:line="240" w:lineRule="auto"/>
      <w:jc w:val="both"/>
    </w:pPr>
    <w:rPr>
      <w:rFonts w:ascii="Garamond" w:eastAsia="Cambria" w:hAnsi="Garamond" w:cs="Times New Roman"/>
      <w:sz w:val="24"/>
    </w:rPr>
  </w:style>
  <w:style w:type="paragraph" w:styleId="TM1">
    <w:name w:val="toc 1"/>
    <w:basedOn w:val="Normal"/>
    <w:next w:val="Normal"/>
    <w:autoRedefine/>
    <w:uiPriority w:val="39"/>
    <w:rsid w:val="006951CA"/>
    <w:pPr>
      <w:spacing w:before="120" w:after="100" w:line="240" w:lineRule="auto"/>
    </w:pPr>
    <w:rPr>
      <w:rFonts w:ascii="Garamond" w:eastAsia="Cambria" w:hAnsi="Garamond" w:cs="Times New Roman"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6951CA"/>
    <w:pPr>
      <w:spacing w:before="120" w:after="100" w:line="240" w:lineRule="auto"/>
      <w:ind w:left="240"/>
    </w:pPr>
    <w:rPr>
      <w:rFonts w:ascii="Garamond" w:eastAsia="Cambria" w:hAnsi="Garamond" w:cs="Times New Roman"/>
      <w:sz w:val="24"/>
      <w:szCs w:val="24"/>
    </w:r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iut-aix-informatique@univ-amu.f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iut-aix-informatique@univ-amu.f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Said</dc:creator>
  <dc:description/>
  <cp:lastModifiedBy>GODAERT Charles</cp:lastModifiedBy>
  <cp:revision>10</cp:revision>
  <cp:lastPrinted>2018-06-07T15:21:00Z</cp:lastPrinted>
  <dcterms:created xsi:type="dcterms:W3CDTF">2018-05-24T08:14:00Z</dcterms:created>
  <dcterms:modified xsi:type="dcterms:W3CDTF">2018-06-07T15:21:00Z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