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t>
      </w:r>
      <w:bookmarkStart w:id="0" w:name="_GoBack"/>
      <w:r w:rsidR="00622EE4">
        <w:t>we</w:t>
      </w:r>
      <w:bookmarkEnd w:id="0"/>
      <w:r w:rsidR="00622EE4">
        <w:t>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52FB0EBC" w:rsidR="007D5013" w:rsidRDefault="001A3245" w:rsidP="002939A6">
      <w:pPr>
        <w:pStyle w:val="Heading1"/>
      </w:pPr>
      <w:r>
        <w:lastRenderedPageBreak/>
        <w:t>Literature Review</w:t>
      </w:r>
    </w:p>
    <w:p w14:paraId="7529C044" w14:textId="672A6636" w:rsidR="002939A6" w:rsidRDefault="002939A6" w:rsidP="002939A6">
      <w:r>
        <w:t xml:space="preserve">Current methods of repurposing drugs and targets use approaches that are ligand centric or mechanism centric for the target infectious disease organism; in contrast, this paper </w:t>
      </w:r>
      <w:r w:rsidR="007B2C1C">
        <w:t>demonstrates a</w:t>
      </w:r>
      <w:r>
        <w:t xml:space="preserve"> genome-centric</w:t>
      </w:r>
      <w:r w:rsidR="007B2C1C">
        <w:t xml:space="preserve"> approach</w:t>
      </w:r>
      <w:r>
        <w:t xml:space="preserve">, using the genes of the organism itself as keys </w:t>
      </w:r>
      <w:r w:rsidR="007B2C1C">
        <w:t>that</w:t>
      </w:r>
      <w:r>
        <w:t xml:space="preserve"> reveal their “target-ness” by similarity to proteins in the targets database.</w:t>
      </w:r>
    </w:p>
    <w:p w14:paraId="04711326" w14:textId="030F15DB" w:rsidR="001A3245" w:rsidRDefault="002939A6" w:rsidP="00B707D7">
      <w:pPr>
        <w:pStyle w:val="Heading2"/>
      </w:pPr>
      <w:r>
        <w:t>Ligand Centric approaches</w:t>
      </w:r>
    </w:p>
    <w:p w14:paraId="4B23BF30" w14:textId="77777777" w:rsidR="007B2C1C" w:rsidRDefault="007B2C1C" w:rsidP="00B707D7">
      <w:pPr>
        <w:pStyle w:val="Heading3"/>
      </w:pPr>
      <w:r>
        <w:t>SEA (Similarity Ensemble Approach)</w:t>
      </w:r>
    </w:p>
    <w:p w14:paraId="74C612B3" w14:textId="3E0C9F77" w:rsidR="002939A6" w:rsidRDefault="007B2C1C" w:rsidP="00B707D7">
      <w:pPr>
        <w:pStyle w:val="Heading3"/>
      </w:pPr>
      <w:proofErr w:type="spellStart"/>
      <w:r>
        <w:t>LiGENTS</w:t>
      </w:r>
      <w:proofErr w:type="spellEnd"/>
      <w:r>
        <w:t xml:space="preserve"> (Ligand E </w:t>
      </w:r>
      <w:proofErr w:type="spellStart"/>
      <w:r>
        <w:t>nrichment</w:t>
      </w:r>
      <w:proofErr w:type="spellEnd"/>
      <w:r>
        <w:t xml:space="preserve"> of </w:t>
      </w:r>
      <w:proofErr w:type="spellStart"/>
      <w:r>
        <w:t xml:space="preserve">Net </w:t>
      </w:r>
      <w:proofErr w:type="gramStart"/>
      <w:r>
        <w:t>work</w:t>
      </w:r>
      <w:proofErr w:type="spellEnd"/>
      <w:proofErr w:type="gramEnd"/>
      <w:r>
        <w:t xml:space="preserve"> T </w:t>
      </w:r>
      <w:proofErr w:type="spellStart"/>
      <w:r>
        <w:t>opological</w:t>
      </w:r>
      <w:proofErr w:type="spellEnd"/>
      <w:r>
        <w:t xml:space="preserve"> Sim </w:t>
      </w:r>
      <w:proofErr w:type="spellStart"/>
      <w:r>
        <w:t>ilarity</w:t>
      </w:r>
      <w:proofErr w:type="spellEnd"/>
      <w:r>
        <w:t>)</w:t>
      </w:r>
    </w:p>
    <w:p w14:paraId="054E6E7A" w14:textId="7C7F4010" w:rsidR="007B2C1C" w:rsidRDefault="007B2C1C" w:rsidP="00B707D7">
      <w:pPr>
        <w:pStyle w:val="Heading2"/>
      </w:pPr>
      <w:r>
        <w:t>Mechanism Centric Approaches</w:t>
      </w:r>
    </w:p>
    <w:p w14:paraId="38C99322" w14:textId="107682DB" w:rsidR="007B2C1C" w:rsidRDefault="007B2C1C" w:rsidP="00B707D7">
      <w:r>
        <w:t>This includes exploiting known mechanisms and suspected similarities between the target of interest and some other known pathogens for which targets are known.</w:t>
      </w:r>
    </w:p>
    <w:p w14:paraId="2EB188A2" w14:textId="43EEEBC7" w:rsidR="008218E8" w:rsidRPr="00B707D7" w:rsidRDefault="008218E8" w:rsidP="00B707D7">
      <w:pPr>
        <w:pStyle w:val="Heading2"/>
      </w:pPr>
      <w:r>
        <w:t>Sequence Similarity approaches used in this paper</w:t>
      </w:r>
    </w:p>
    <w:p w14:paraId="5592ABC2" w14:textId="4FFD9AF1" w:rsidR="007D5013" w:rsidRDefault="007D5013"/>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lastRenderedPageBreak/>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F702F1"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3A56F405" w:rsidR="003C4EDA" w:rsidRDefault="003C4EDA" w:rsidP="00730724">
      <w:pPr>
        <w:spacing w:line="480" w:lineRule="auto"/>
      </w:pPr>
      <w:del w:id="3" w:author="Jeremy Singer" w:date="2017-10-05T07:12:00Z">
        <w:r w:rsidDel="001A60F1">
          <w:lastRenderedPageBreak/>
          <w:delText xml:space="preserve">We </w:delText>
        </w:r>
      </w:del>
      <w:ins w:id="4" w:author="Jeremy Singer" w:date="2017-10-05T07:12:00Z">
        <w:r w:rsidR="001A60F1">
          <w:t>T</w:t>
        </w:r>
      </w:ins>
      <w:ins w:id="5" w:author="Jeremy Singer" w:date="2017-10-05T07:13:00Z">
        <w:r w:rsidR="001A60F1">
          <w:t>he author</w:t>
        </w:r>
      </w:ins>
      <w:ins w:id="6" w:author="Jeremy Singer" w:date="2017-10-05T07:12:00Z">
        <w:r w:rsidR="001A60F1">
          <w:t xml:space="preserve"> </w:t>
        </w:r>
      </w:ins>
      <w:r>
        <w:t xml:space="preserve">created the </w:t>
      </w:r>
      <w:proofErr w:type="spellStart"/>
      <w:r>
        <w:rPr>
          <w:i/>
        </w:rPr>
        <w:t>exclude_organisms</w:t>
      </w:r>
      <w:proofErr w:type="spellEnd"/>
      <w:r>
        <w:t xml:space="preserve"> table to </w:t>
      </w:r>
      <w:r w:rsidR="006B62D5">
        <w:t>designate</w:t>
      </w:r>
      <w:r>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461307C7"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ins w:id="7" w:author="Jeremy Singer" w:date="2017-10-05T06:54:00Z">
        <w:r w:rsidR="00F702F1">
          <w:rPr>
            <w:lang w:val="en"/>
          </w:rPr>
          <w:t>-</w:t>
        </w:r>
      </w:ins>
      <w:del w:id="8" w:author="Jeremy Singer" w:date="2017-10-05T06:54:00Z">
        <w:r w:rsidR="0049202B" w:rsidDel="00F702F1">
          <w:rPr>
            <w:lang w:val="en"/>
          </w:rPr>
          <w:delText xml:space="preserve"> </w:delText>
        </w:r>
      </w:del>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F702F1"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F702F1"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F702F1"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F702F1"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5BF079B3" w:rsidR="0017456C" w:rsidRDefault="008E3314" w:rsidP="00730724">
      <w:pPr>
        <w:numPr>
          <w:ilvl w:val="0"/>
          <w:numId w:val="2"/>
        </w:numPr>
        <w:spacing w:line="480" w:lineRule="auto"/>
        <w:rPr>
          <w:ins w:id="9" w:author="Jeremy Singer" w:date="2017-10-05T07:02:00Z"/>
        </w:rPr>
      </w:pPr>
      <w:r>
        <w:t xml:space="preserve">The author </w:t>
      </w:r>
      <w:r w:rsidR="0017456C">
        <w:t>describe</w:t>
      </w:r>
      <w:r>
        <w:t>s</w:t>
      </w:r>
      <w:r w:rsidR="0017456C">
        <w:t xml:space="preserve"> a method to compute the </w:t>
      </w:r>
      <w:del w:id="10" w:author="Jeremy Singer" w:date="2017-10-05T07:04:00Z">
        <w:r w:rsidR="00EB66C8" w:rsidDel="00923EB4">
          <w:rPr>
            <w:b/>
          </w:rPr>
          <w:delText xml:space="preserve">discrimination </w:delText>
        </w:r>
      </w:del>
      <w:ins w:id="11" w:author="Jeremy Singer" w:date="2017-10-05T07:04:00Z">
        <w:r w:rsidR="00923EB4">
          <w:rPr>
            <w:b/>
          </w:rPr>
          <w:t>discrimin</w:t>
        </w:r>
      </w:ins>
      <w:ins w:id="12" w:author="Jeremy Singer" w:date="2017-10-05T07:09:00Z">
        <w:r w:rsidR="005B4C30">
          <w:rPr>
            <w:b/>
          </w:rPr>
          <w:t>a</w:t>
        </w:r>
      </w:ins>
      <w:ins w:id="13" w:author="Jeremy Singer" w:date="2017-10-05T07:04:00Z">
        <w:r w:rsidR="00923EB4">
          <w:rPr>
            <w:b/>
          </w:rPr>
          <w:t>nt</w:t>
        </w:r>
        <w:r w:rsidR="00923EB4">
          <w:rPr>
            <w:b/>
          </w:rPr>
          <w:t xml:space="preserve"> </w:t>
        </w:r>
      </w:ins>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74D6A834" w14:textId="691EFD4D" w:rsidR="00923EB4" w:rsidDel="00923EB4" w:rsidRDefault="00923EB4" w:rsidP="00923EB4">
      <w:pPr>
        <w:numPr>
          <w:ilvl w:val="0"/>
          <w:numId w:val="2"/>
        </w:numPr>
        <w:spacing w:line="480" w:lineRule="auto"/>
        <w:rPr>
          <w:del w:id="14" w:author="Jeremy Singer" w:date="2017-10-05T07:03:00Z"/>
          <w:moveTo w:id="15" w:author="Jeremy Singer" w:date="2017-10-05T07:03:00Z"/>
        </w:rPr>
      </w:pPr>
      <w:moveToRangeStart w:id="16" w:author="Jeremy Singer" w:date="2017-10-05T07:03:00Z" w:name="move494950309"/>
      <w:moveTo w:id="17" w:author="Jeremy Singer" w:date="2017-10-05T07:03:00Z">
        <w:r>
          <w:t xml:space="preserve">As more organisms are added to the database, a taxonomy emerges from the </w:t>
        </w:r>
        <w:r w:rsidRPr="00923EB4">
          <w:rPr>
            <w:i/>
            <w:rPrChange w:id="18" w:author="Jeremy Singer" w:date="2017-10-05T07:03:00Z">
              <w:rPr/>
            </w:rPrChange>
          </w:rPr>
          <w:t>discrimin</w:t>
        </w:r>
        <w:del w:id="19" w:author="Jeremy Singer" w:date="2017-10-05T07:09:00Z">
          <w:r w:rsidRPr="00923EB4" w:rsidDel="005B4C30">
            <w:rPr>
              <w:i/>
              <w:rPrChange w:id="20" w:author="Jeremy Singer" w:date="2017-10-05T07:03:00Z">
                <w:rPr/>
              </w:rPrChange>
            </w:rPr>
            <w:delText>atio</w:delText>
          </w:r>
        </w:del>
      </w:moveTo>
      <w:ins w:id="21" w:author="Jeremy Singer" w:date="2017-10-05T07:09:00Z">
        <w:r w:rsidR="005B4C30">
          <w:rPr>
            <w:i/>
          </w:rPr>
          <w:t>ant</w:t>
        </w:r>
      </w:ins>
      <w:moveTo w:id="22" w:author="Jeremy Singer" w:date="2017-10-05T07:03:00Z">
        <w:del w:id="23" w:author="Jeremy Singer" w:date="2017-10-05T07:10:00Z">
          <w:r w:rsidRPr="00923EB4" w:rsidDel="005B4C30">
            <w:rPr>
              <w:i/>
              <w:rPrChange w:id="24" w:author="Jeremy Singer" w:date="2017-10-05T07:03:00Z">
                <w:rPr/>
              </w:rPrChange>
            </w:rPr>
            <w:delText>n</w:delText>
          </w:r>
        </w:del>
        <w:r>
          <w:t xml:space="preserve"> </w:t>
        </w:r>
        <w:r w:rsidRPr="00923EB4">
          <w:rPr>
            <w:i/>
            <w:rPrChange w:id="25" w:author="Jeremy Singer" w:date="2017-10-05T07:03:00Z">
              <w:rPr/>
            </w:rPrChange>
          </w:rPr>
          <w:t>thresholds</w:t>
        </w:r>
        <w:r>
          <w:t xml:space="preserve"> that serve as a distance metric between pathogen genomes and target sequences.</w:t>
        </w:r>
      </w:moveTo>
    </w:p>
    <w:moveToRangeEnd w:id="16"/>
    <w:p w14:paraId="5B172935" w14:textId="77777777" w:rsidR="00923EB4" w:rsidRDefault="00923EB4" w:rsidP="00923EB4">
      <w:pPr>
        <w:numPr>
          <w:ilvl w:val="0"/>
          <w:numId w:val="2"/>
        </w:numPr>
        <w:spacing w:line="480" w:lineRule="auto"/>
        <w:rPr>
          <w:ins w:id="26" w:author="Jeremy Singer" w:date="2017-10-05T06:58:00Z"/>
        </w:rPr>
        <w:pPrChange w:id="27" w:author="Jeremy Singer" w:date="2017-10-05T07:03:00Z">
          <w:pPr>
            <w:numPr>
              <w:numId w:val="2"/>
            </w:numPr>
            <w:tabs>
              <w:tab w:val="num" w:pos="720"/>
            </w:tabs>
            <w:spacing w:line="480" w:lineRule="auto"/>
            <w:ind w:left="720" w:hanging="360"/>
          </w:pPr>
        </w:pPrChange>
      </w:pPr>
    </w:p>
    <w:p w14:paraId="49E8933C" w14:textId="069F885D" w:rsidR="00C9184A" w:rsidRPr="00F151AC" w:rsidRDefault="00923EB4" w:rsidP="00730724">
      <w:pPr>
        <w:numPr>
          <w:ilvl w:val="0"/>
          <w:numId w:val="2"/>
        </w:numPr>
        <w:spacing w:line="480" w:lineRule="auto"/>
      </w:pPr>
      <w:ins w:id="28" w:author="Jeremy Singer" w:date="2017-10-05T07:02:00Z">
        <w:r>
          <w:t xml:space="preserve">The </w:t>
        </w:r>
        <w:r w:rsidRPr="00923EB4">
          <w:rPr>
            <w:i/>
            <w:rPrChange w:id="29" w:author="Jeremy Singer" w:date="2017-10-05T07:03:00Z">
              <w:rPr>
                <w:b/>
              </w:rPr>
            </w:rPrChange>
          </w:rPr>
          <w:t>discriminant threshold</w:t>
        </w:r>
        <w:r>
          <w:t xml:space="preserve"> may help identify similarities between organisms that may suggest interpolations of missing genomic data for organisms </w:t>
        </w:r>
      </w:ins>
      <w:ins w:id="30" w:author="Jeremy Singer" w:date="2017-10-05T07:04:00Z">
        <w:r w:rsidR="00D52293">
          <w:t xml:space="preserve">for </w:t>
        </w:r>
      </w:ins>
      <w:ins w:id="31" w:author="Jeremy Singer" w:date="2017-10-05T07:05:00Z">
        <w:r w:rsidR="00D52293">
          <w:t>which</w:t>
        </w:r>
      </w:ins>
      <w:ins w:id="32" w:author="Jeremy Singer" w:date="2017-10-05T07:02:00Z">
        <w:r>
          <w:t xml:space="preserve"> complete genomic data </w:t>
        </w:r>
      </w:ins>
      <w:ins w:id="33" w:author="Jeremy Singer" w:date="2017-10-05T07:05:00Z">
        <w:r w:rsidR="00D52293">
          <w:t xml:space="preserve">is not </w:t>
        </w:r>
      </w:ins>
      <w:ins w:id="34" w:author="Jeremy Singer" w:date="2017-10-05T07:02:00Z">
        <w:r>
          <w:t>available.</w:t>
        </w:r>
        <w:r>
          <w:t xml:space="preserve">  </w:t>
        </w:r>
      </w:ins>
      <w:ins w:id="35" w:author="Jeremy Singer" w:date="2017-10-05T06:58:00Z">
        <w:r w:rsidR="00C9184A">
          <w:t xml:space="preserve">In this investigation, </w:t>
        </w:r>
        <w:proofErr w:type="gramStart"/>
        <w:r w:rsidR="00C9184A">
          <w:t>Only</w:t>
        </w:r>
        <w:proofErr w:type="gramEnd"/>
        <w:r w:rsidR="00C9184A">
          <w:t xml:space="preserve">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Change w:id="36" w:author="Jeremy Singer" w:date="2017-10-05T07:03:00Z">
              <w:rPr>
                <w:i/>
              </w:rPr>
            </w:rPrChange>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ins>
      <w:ins w:id="37" w:author="Jeremy Singer" w:date="2017-10-05T07:05:00Z">
        <w:r w:rsidR="00D52293">
          <w:t xml:space="preserve">, </w:t>
        </w:r>
      </w:ins>
      <w:ins w:id="38" w:author="Jeremy Singer" w:date="2017-10-05T07:06:00Z">
        <w:r w:rsidR="006B4E31">
          <w:t xml:space="preserve">suggesting that </w:t>
        </w:r>
      </w:ins>
      <w:ins w:id="39" w:author="Jeremy Singer" w:date="2017-10-05T07:07:00Z">
        <w:r w:rsidR="006B4E31">
          <w:t xml:space="preserve">missing information for </w:t>
        </w:r>
        <w:r w:rsidR="006B4E31">
          <w:rPr>
            <w:i/>
          </w:rPr>
          <w:t>Trypanosoma cruzi</w:t>
        </w:r>
        <w:r w:rsidR="006B4E31">
          <w:t xml:space="preserve"> might be predicted from </w:t>
        </w:r>
      </w:ins>
      <w:ins w:id="40" w:author="Jeremy Singer" w:date="2017-10-05T07:08:00Z">
        <w:r w:rsidR="006B4E31">
          <w:t xml:space="preserve">genome information from the more completely sequenced species </w:t>
        </w:r>
        <w:r w:rsidR="006B4E31">
          <w:rPr>
            <w:i/>
          </w:rPr>
          <w:t>Trypanosoma brucei</w:t>
        </w:r>
        <w:r w:rsidR="006B4E31">
          <w:t>.</w:t>
        </w:r>
      </w:ins>
    </w:p>
    <w:p w14:paraId="25E1DF18" w14:textId="587430FC" w:rsidR="00FC1068" w:rsidDel="00923EB4" w:rsidRDefault="00FC1068" w:rsidP="00FC1068">
      <w:pPr>
        <w:numPr>
          <w:ilvl w:val="0"/>
          <w:numId w:val="2"/>
        </w:numPr>
        <w:spacing w:line="480" w:lineRule="auto"/>
        <w:rPr>
          <w:moveFrom w:id="41" w:author="Jeremy Singer" w:date="2017-10-05T07:03:00Z"/>
        </w:rPr>
      </w:pPr>
      <w:moveFromRangeStart w:id="42" w:author="Jeremy Singer" w:date="2017-10-05T07:03:00Z" w:name="move494950309"/>
      <w:moveFrom w:id="43" w:author="Jeremy Singer" w:date="2017-10-05T07:03:00Z">
        <w:r w:rsidDel="00923EB4">
          <w:t>As more organisms are added to t</w:t>
        </w:r>
        <w:r w:rsidR="0084697C" w:rsidDel="00923EB4">
          <w:t>he database, a taxonomy emerges from the discrimination thresholds that serve as a distance metric between</w:t>
        </w:r>
        <w:r w:rsidR="008E3314" w:rsidDel="00923EB4">
          <w:t xml:space="preserve"> pathogen genomes</w:t>
        </w:r>
        <w:r w:rsidR="0084697C" w:rsidDel="00923EB4">
          <w:t xml:space="preserve"> and target</w:t>
        </w:r>
        <w:r w:rsidR="008E3314" w:rsidDel="00923EB4">
          <w:t xml:space="preserve"> sequence</w:t>
        </w:r>
        <w:r w:rsidR="0084697C" w:rsidDel="00923EB4">
          <w:t>s.</w:t>
        </w:r>
      </w:moveFrom>
    </w:p>
    <w:moveFromRangeEnd w:id="42"/>
    <w:p w14:paraId="0BA6F42B" w14:textId="77777777" w:rsidR="008E3314" w:rsidDel="00C9184A" w:rsidRDefault="00FC1068" w:rsidP="00FC1068">
      <w:pPr>
        <w:numPr>
          <w:ilvl w:val="0"/>
          <w:numId w:val="2"/>
        </w:numPr>
        <w:spacing w:line="480" w:lineRule="auto"/>
        <w:rPr>
          <w:del w:id="44" w:author="Jeremy Singer" w:date="2017-10-05T06:58:00Z"/>
        </w:rPr>
      </w:pPr>
      <w:r>
        <w:t>This platform provides a way to choose candidate drugs without knowing the identity of the pathogen if the pathogen’s genome can be obtained.</w:t>
      </w:r>
      <w:r w:rsidR="00BF6B92">
        <w:t xml:space="preserve"> </w:t>
      </w:r>
    </w:p>
    <w:p w14:paraId="36987D41" w14:textId="50419C55" w:rsidR="005A134C" w:rsidRDefault="008E3314" w:rsidP="00C9184A">
      <w:pPr>
        <w:numPr>
          <w:ilvl w:val="0"/>
          <w:numId w:val="2"/>
        </w:numPr>
        <w:spacing w:line="480" w:lineRule="auto"/>
        <w:pPrChange w:id="45" w:author="Jeremy Singer" w:date="2017-10-05T06:58:00Z">
          <w:pPr>
            <w:numPr>
              <w:numId w:val="2"/>
            </w:numPr>
            <w:tabs>
              <w:tab w:val="num" w:pos="720"/>
            </w:tabs>
            <w:spacing w:line="480" w:lineRule="auto"/>
            <w:ind w:left="720" w:hanging="360"/>
          </w:pPr>
        </w:pPrChange>
      </w:pPr>
      <w:moveFromRangeStart w:id="46" w:author="Jeremy Singer" w:date="2017-10-05T06:58:00Z" w:name="move494950018"/>
      <w:moveFrom w:id="47" w:author="Jeremy Singer" w:date="2017-10-05T06:58:00Z">
        <w:r w:rsidDel="00C9184A">
          <w:t xml:space="preserve">The </w:t>
        </w:r>
        <w:r w:rsidRPr="00C9184A" w:rsidDel="00C9184A">
          <w:rPr>
            <w:b/>
            <w:rPrChange w:id="48" w:author="Jeremy Singer" w:date="2017-10-05T06:58:00Z">
              <w:rPr>
                <w:b/>
              </w:rPr>
            </w:rPrChange>
          </w:rPr>
          <w:t>discriminant threshold</w:t>
        </w:r>
        <w:r w:rsidDel="00C9184A">
          <w:t xml:space="preserve"> may help identify similarities between organisms that may suggest interpolations of missing genomic data for organisms that do not have complete genomic data available.</w:t>
        </w:r>
      </w:moveFrom>
      <w:moveFromRangeEnd w:id="46"/>
      <w:moveToRangeStart w:id="49" w:author="Jeremy Singer" w:date="2017-10-05T06:58:00Z" w:name="move494950018"/>
      <w:moveTo w:id="50" w:author="Jeremy Singer" w:date="2017-10-05T06:58:00Z">
        <w:del w:id="51" w:author="Jeremy Singer" w:date="2017-10-05T06:58:00Z">
          <w:r w:rsidR="00C9184A" w:rsidDel="00C9184A">
            <w:delText xml:space="preserve">The </w:delText>
          </w:r>
          <w:r w:rsidR="00C9184A" w:rsidRPr="00C9184A" w:rsidDel="00C9184A">
            <w:rPr>
              <w:b/>
              <w:rPrChange w:id="52" w:author="Jeremy Singer" w:date="2017-10-05T06:58:00Z">
                <w:rPr>
                  <w:b/>
                </w:rPr>
              </w:rPrChange>
            </w:rPr>
            <w:delText>discriminant threshold</w:delText>
          </w:r>
          <w:r w:rsidR="00C9184A" w:rsidDel="00C9184A">
            <w:delText xml:space="preserve"> may help identify similarities between organisms that may suggest interpolations of missing genomic data for organisms that do not have complete genomic data available.</w:delText>
          </w:r>
        </w:del>
      </w:moveTo>
      <w:moveToRangeEnd w:id="49"/>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F702F1"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F702F1" w:rsidRDefault="00BB0DD9" w:rsidP="00BB0DD9">
      <w:pPr>
        <w:pStyle w:val="ListParagraph"/>
        <w:numPr>
          <w:ilvl w:val="0"/>
          <w:numId w:val="1"/>
        </w:numPr>
        <w:rPr>
          <w:ins w:id="53" w:author="Jeremy Singer" w:date="2017-10-05T06:49:00Z"/>
          <w:rStyle w:val="Hyperlink"/>
          <w:rFonts w:ascii="Arial" w:hAnsi="Arial" w:cs="Arial"/>
          <w:color w:val="000000"/>
          <w:sz w:val="16"/>
          <w:szCs w:val="16"/>
          <w:u w:val="none"/>
          <w:shd w:val="clear" w:color="auto" w:fill="FFFFFF"/>
          <w:rPrChange w:id="54" w:author="Jeremy Singer" w:date="2017-10-05T06:49:00Z">
            <w:rPr>
              <w:ins w:id="55" w:author="Jeremy Singer" w:date="2017-10-05T06:49:00Z"/>
              <w:rStyle w:val="Hyperlink"/>
              <w:rFonts w:ascii="Consolas" w:hAnsi="Consolas"/>
              <w:color w:val="428BCA"/>
            </w:rPr>
          </w:rPrChange>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F702F1" w:rsidRDefault="00F702F1" w:rsidP="00BB0DD9">
      <w:pPr>
        <w:pStyle w:val="ListParagraph"/>
        <w:numPr>
          <w:ilvl w:val="0"/>
          <w:numId w:val="1"/>
        </w:numPr>
        <w:rPr>
          <w:ins w:id="56" w:author="Jeremy Singer" w:date="2017-10-05T06:52:00Z"/>
          <w:rFonts w:ascii="Arial" w:hAnsi="Arial" w:cs="Arial"/>
          <w:color w:val="000000"/>
          <w:sz w:val="16"/>
          <w:szCs w:val="16"/>
          <w:shd w:val="clear" w:color="auto" w:fill="FFFFFF"/>
          <w:rPrChange w:id="57" w:author="Jeremy Singer" w:date="2017-10-05T06:52:00Z">
            <w:rPr>
              <w:ins w:id="58" w:author="Jeremy Singer" w:date="2017-10-05T06:52:00Z"/>
            </w:rPr>
          </w:rPrChange>
        </w:rPr>
      </w:pPr>
      <w:ins w:id="59" w:author="Jeremy Singer" w:date="2017-10-05T06:50:00Z">
        <w:r w:rsidRPr="003B1483">
          <w:t>Relating protein pharmacology by ligand chemistry</w:t>
        </w:r>
      </w:ins>
    </w:p>
    <w:p w14:paraId="099A8611" w14:textId="1BEE91DE" w:rsidR="00F702F1" w:rsidRPr="00F702F1" w:rsidRDefault="00F702F1" w:rsidP="00F702F1">
      <w:pPr>
        <w:pStyle w:val="ListParagraph"/>
        <w:spacing w:after="0"/>
        <w:rPr>
          <w:ins w:id="60" w:author="Jeremy Singer" w:date="2017-10-05T06:50:00Z"/>
          <w:rFonts w:ascii="Arial" w:hAnsi="Arial" w:cs="Arial"/>
          <w:color w:val="000000"/>
          <w:sz w:val="16"/>
          <w:szCs w:val="16"/>
          <w:shd w:val="clear" w:color="auto" w:fill="FFFFFF"/>
          <w:rPrChange w:id="61" w:author="Jeremy Singer" w:date="2017-10-05T06:50:00Z">
            <w:rPr>
              <w:ins w:id="62" w:author="Jeremy Singer" w:date="2017-10-05T06:50:00Z"/>
            </w:rPr>
          </w:rPrChange>
        </w:rPr>
        <w:pPrChange w:id="63" w:author="Jeremy Singer" w:date="2017-10-05T06:53:00Z">
          <w:pPr>
            <w:pStyle w:val="ListParagraph"/>
            <w:numPr>
              <w:numId w:val="1"/>
            </w:numPr>
            <w:ind w:hanging="360"/>
          </w:pPr>
        </w:pPrChange>
      </w:pPr>
      <w:ins w:id="64" w:author="Jeremy Singer" w:date="2017-10-05T06:52:00Z">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ins>
    </w:p>
    <w:p w14:paraId="236047BA" w14:textId="7800F7CE" w:rsidR="00F702F1" w:rsidRPr="00F702F1" w:rsidRDefault="00F702F1" w:rsidP="00F702F1">
      <w:pPr>
        <w:spacing w:after="0"/>
        <w:ind w:left="720"/>
        <w:rPr>
          <w:rFonts w:ascii="Arial" w:hAnsi="Arial" w:cs="Arial"/>
          <w:color w:val="000000"/>
          <w:sz w:val="16"/>
          <w:szCs w:val="16"/>
          <w:shd w:val="clear" w:color="auto" w:fill="FFFFFF"/>
          <w:rPrChange w:id="65" w:author="Jeremy Singer" w:date="2017-10-05T06:50:00Z">
            <w:rPr>
              <w:shd w:val="clear" w:color="auto" w:fill="FFFFFF"/>
            </w:rPr>
          </w:rPrChange>
        </w:rPr>
        <w:pPrChange w:id="66" w:author="Jeremy Singer" w:date="2017-10-05T06:52:00Z">
          <w:pPr>
            <w:pStyle w:val="ListParagraph"/>
            <w:numPr>
              <w:numId w:val="1"/>
            </w:numPr>
            <w:ind w:hanging="360"/>
          </w:pPr>
        </w:pPrChange>
      </w:pPr>
      <w:ins w:id="67" w:author="Jeremy Singer" w:date="2017-10-05T06:51:00Z">
        <w:r>
          <w:t xml:space="preserve">Published: 2007 Nature Publishing Group; </w:t>
        </w:r>
        <w:r w:rsidRPr="003B1483">
          <w:t>Nat Biotech 25 (2), 197-206 (2007</w:t>
        </w:r>
        <w:r>
          <w:t>)</w:t>
        </w:r>
      </w:ins>
      <w:ins w:id="68" w:author="Jeremy Singer" w:date="2017-10-05T06:52:00Z">
        <w:r>
          <w:t>.</w:t>
        </w:r>
      </w:ins>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F702F1"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F702F1"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F702F1"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F702F1"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F702F1"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F702F1"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F702F1"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F702F1"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69" w:name="_Ref468131998"/>
      <w:r>
        <w:t xml:space="preserve">Figure </w:t>
      </w:r>
      <w:fldSimple w:instr=" SEQ Figure \* ARABIC ">
        <w:r w:rsidR="00172D93">
          <w:rPr>
            <w:noProof/>
          </w:rPr>
          <w:t>1</w:t>
        </w:r>
      </w:fldSimple>
      <w:r>
        <w:t>:Hardware Configuration.</w:t>
      </w:r>
      <w:bookmarkEnd w:id="69"/>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70" w:name="_Ref468167088"/>
      <w:r>
        <w:t xml:space="preserve">Figure </w:t>
      </w:r>
      <w:fldSimple w:instr=" SEQ Figure \* ARABIC ">
        <w:r w:rsidR="00172D93">
          <w:rPr>
            <w:noProof/>
          </w:rPr>
          <w:t>2</w:t>
        </w:r>
      </w:fldSimple>
      <w:r>
        <w:t>: VM configuration parameters.</w:t>
      </w:r>
      <w:bookmarkEnd w:id="70"/>
    </w:p>
    <w:p w14:paraId="23686A25" w14:textId="77777777" w:rsidR="0023199A" w:rsidRDefault="00B1513C" w:rsidP="0023199A">
      <w:pPr>
        <w:pStyle w:val="Heading2"/>
      </w:pPr>
      <w:r>
        <w:br w:type="page"/>
      </w:r>
      <w:bookmarkStart w:id="71" w:name="_Ref468366787"/>
      <w:r w:rsidR="0023199A">
        <w:lastRenderedPageBreak/>
        <w:t>Installing MyChEMBL VM.</w:t>
      </w:r>
      <w:bookmarkEnd w:id="71"/>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F702F1"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F702F1"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72"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3" w:name="_Ref468366678"/>
      <w:r>
        <w:t xml:space="preserve">Figure </w:t>
      </w:r>
      <w:fldSimple w:instr=" SEQ Figure \* ARABIC ">
        <w:r w:rsidR="00172D93">
          <w:rPr>
            <w:noProof/>
          </w:rPr>
          <w:t>3</w:t>
        </w:r>
      </w:fldSimple>
      <w:r>
        <w:t>:MyCHeMBL landing page.</w:t>
      </w:r>
      <w:bookmarkEnd w:id="73"/>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74"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74"/>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75" w:name="_Ref468649140"/>
      <w:r>
        <w:t xml:space="preserve">Figure </w:t>
      </w:r>
      <w:fldSimple w:instr=" SEQ Figure \* ARABIC ">
        <w:r w:rsidR="00172D93">
          <w:rPr>
            <w:noProof/>
          </w:rPr>
          <w:t>5</w:t>
        </w:r>
      </w:fldSimple>
      <w:r>
        <w:t>:Understanding BLAST statistics.</w:t>
      </w:r>
      <w:bookmarkEnd w:id="75"/>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76" w:name="_Ref469415496"/>
      <w:r>
        <w:t>Linux user setup.</w:t>
      </w:r>
      <w:bookmarkEnd w:id="72"/>
      <w:bookmarkEnd w:id="76"/>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77" w:name="_Ref466187219"/>
      <w:r>
        <w:br w:type="page"/>
      </w:r>
    </w:p>
    <w:p w14:paraId="1FCDB53F" w14:textId="77777777" w:rsidR="00916277" w:rsidRDefault="00916277" w:rsidP="00916277">
      <w:pPr>
        <w:pStyle w:val="Heading2"/>
      </w:pPr>
      <w:bookmarkStart w:id="78" w:name="_Ref468193218"/>
      <w:r>
        <w:lastRenderedPageBreak/>
        <w:t>Gene count</w:t>
      </w:r>
      <w:bookmarkEnd w:id="77"/>
      <w:bookmarkEnd w:id="78"/>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79" w:name="_Ref465750941"/>
      <w:r>
        <w:lastRenderedPageBreak/>
        <w:t>chrom_genes_to_proteins.pl Perl Script</w:t>
      </w:r>
      <w:bookmarkEnd w:id="79"/>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80" w:name="_Ref468392232"/>
      <w:r>
        <w:lastRenderedPageBreak/>
        <w:t>s</w:t>
      </w:r>
      <w:r w:rsidR="00597E0E">
        <w:t>plit_to_fast</w:t>
      </w:r>
      <w:r>
        <w:t>a</w:t>
      </w:r>
      <w:r w:rsidR="00597E0E">
        <w:t>.pl Perl script</w:t>
      </w:r>
      <w:bookmarkEnd w:id="80"/>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81" w:name="_Ref465942038"/>
      <w:r>
        <w:lastRenderedPageBreak/>
        <w:t>blast_statistics.sql</w:t>
      </w:r>
      <w:bookmarkEnd w:id="81"/>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82" w:name="_Ref470633730"/>
      <w:proofErr w:type="spellStart"/>
      <w:r>
        <w:t>tax_norm_threshold.sql</w:t>
      </w:r>
      <w:bookmarkEnd w:id="82"/>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83"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83"/>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84" w:name="_Ref468770890"/>
      <w:r>
        <w:t xml:space="preserve">Figure </w:t>
      </w:r>
      <w:fldSimple w:instr=" SEQ Figure \* ARABIC ">
        <w:r w:rsidR="00172D93">
          <w:rPr>
            <w:noProof/>
          </w:rPr>
          <w:t>6</w:t>
        </w:r>
      </w:fldSimple>
      <w:r>
        <w:t>: Plasmodium structural diagram showing organelles.</w:t>
      </w:r>
      <w:bookmarkEnd w:id="84"/>
    </w:p>
    <w:p w14:paraId="738838EA" w14:textId="77777777" w:rsidR="007943A2" w:rsidRDefault="007943A2" w:rsidP="007943A2">
      <w:pPr>
        <w:pStyle w:val="Heading2"/>
      </w:pPr>
      <w:bookmarkStart w:id="85" w:name="_Ref466212027"/>
      <w:r>
        <w:t xml:space="preserve">Loading </w:t>
      </w:r>
      <w:r>
        <w:rPr>
          <w:i/>
        </w:rPr>
        <w:t>blast_statistics</w:t>
      </w:r>
      <w:r>
        <w:t xml:space="preserve"> </w:t>
      </w:r>
      <w:proofErr w:type="spellStart"/>
      <w:r>
        <w:t>dataframe</w:t>
      </w:r>
      <w:proofErr w:type="spellEnd"/>
      <w:r>
        <w:t>.</w:t>
      </w:r>
      <w:bookmarkEnd w:id="85"/>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86" w:name="_Ref468772317"/>
      <w:r>
        <w:t xml:space="preserve">Figure </w:t>
      </w:r>
      <w:fldSimple w:instr=" SEQ Figure \* ARABIC ">
        <w:r w:rsidR="00172D93">
          <w:rPr>
            <w:noProof/>
          </w:rPr>
          <w:t>7</w:t>
        </w:r>
      </w:fldSimple>
      <w:r>
        <w:t>:Histogram showing distribution of scores.</w:t>
      </w:r>
      <w:bookmarkEnd w:id="86"/>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87" w:name="_Ref468783544"/>
      <w:r>
        <w:t xml:space="preserve">Figure </w:t>
      </w:r>
      <w:fldSimple w:instr=" SEQ Figure \* ARABIC ">
        <w:r w:rsidR="00172D93">
          <w:rPr>
            <w:noProof/>
          </w:rPr>
          <w:t>8</w:t>
        </w:r>
      </w:fldSimple>
      <w:r>
        <w:t>: "All malaria scores" qqnorm plot.</w:t>
      </w:r>
      <w:bookmarkEnd w:id="87"/>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88"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88"/>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89" w:name="_Ref470683967"/>
      <w:r>
        <w:t xml:space="preserve">Figure </w:t>
      </w:r>
      <w:fldSimple w:instr=" SEQ Figure \* ARABIC ">
        <w:r w:rsidR="00172D93">
          <w:rPr>
            <w:noProof/>
          </w:rPr>
          <w:t>10</w:t>
        </w:r>
      </w:fldSimple>
      <w:r>
        <w:t>: Testing normality for all organisms.</w:t>
      </w:r>
      <w:bookmarkEnd w:id="89"/>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90"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90"/>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91" w:name="_Ref468788303"/>
      <w:r>
        <w:t xml:space="preserve">Figure </w:t>
      </w:r>
      <w:fldSimple w:instr=" SEQ Figure \* ARABIC ">
        <w:r w:rsidR="00172D93">
          <w:rPr>
            <w:noProof/>
          </w:rPr>
          <w:t>12</w:t>
        </w:r>
      </w:fldSimple>
      <w:r>
        <w:t>: From statistics to drugs.</w:t>
      </w:r>
      <w:bookmarkEnd w:id="91"/>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92" w:name="_Ref468795996"/>
      <w:r>
        <w:lastRenderedPageBreak/>
        <w:t xml:space="preserve">Query for new </w:t>
      </w:r>
      <w:r w:rsidR="000B4E1F">
        <w:t xml:space="preserve">malaria </w:t>
      </w:r>
      <w:r>
        <w:t>targets</w:t>
      </w:r>
      <w:bookmarkEnd w:id="92"/>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93" w:name="_MON_1544549841"/>
    <w:bookmarkEnd w:id="93"/>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8692832" r:id="rId54"/>
        </w:object>
      </w:r>
      <w:r w:rsidR="00277E18">
        <w:rPr>
          <w:sz w:val="18"/>
          <w:szCs w:val="18"/>
        </w:rPr>
        <w:br w:type="page"/>
      </w:r>
    </w:p>
    <w:p w14:paraId="1AD70B06" w14:textId="733FF920" w:rsidR="00277E18" w:rsidRDefault="00277E18" w:rsidP="00277E18">
      <w:pPr>
        <w:pStyle w:val="Caption"/>
        <w:keepNext/>
      </w:pPr>
      <w:bookmarkStart w:id="94"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94"/>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95" w:name="_Ref470807454"/>
    </w:p>
    <w:p w14:paraId="043DD3A4" w14:textId="6BF5D4C1" w:rsidR="00717CED" w:rsidRDefault="00717CED" w:rsidP="00717CED">
      <w:pPr>
        <w:pStyle w:val="Caption"/>
        <w:keepNext/>
      </w:pPr>
      <w:bookmarkStart w:id="96" w:name="_Ref470809963"/>
      <w:r>
        <w:t xml:space="preserve">Table </w:t>
      </w:r>
      <w:fldSimple w:instr=" SEQ Table \* ARABIC ">
        <w:r w:rsidR="00AE31D6">
          <w:rPr>
            <w:noProof/>
          </w:rPr>
          <w:t>4</w:t>
        </w:r>
      </w:fldSimple>
      <w:r>
        <w:t>: Trypanosoma brucei drugs.</w:t>
      </w:r>
      <w:bookmarkEnd w:id="96"/>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97" w:name="_Ref470810144"/>
      <w:r>
        <w:t>Trypanosoma brucei drugs query.</w:t>
      </w:r>
      <w:bookmarkEnd w:id="97"/>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98" w:name="_Ref471053991"/>
      <w:r>
        <w:lastRenderedPageBreak/>
        <w:t>Trypanosoma brucei targets query</w:t>
      </w:r>
      <w:bookmarkEnd w:id="98"/>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99" w:name="_Ref471054105"/>
      <w:r>
        <w:t xml:space="preserve">Table </w:t>
      </w:r>
      <w:fldSimple w:instr=" SEQ Table \* ARABIC ">
        <w:r>
          <w:rPr>
            <w:noProof/>
          </w:rPr>
          <w:t>5</w:t>
        </w:r>
      </w:fldSimple>
      <w:r>
        <w:t>: Trypanosoma brucei targets</w:t>
      </w:r>
      <w:bookmarkEnd w:id="99"/>
    </w:p>
    <w:bookmarkStart w:id="100" w:name="_MON_1544795611"/>
    <w:bookmarkEnd w:id="100"/>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869283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101" w:name="_Ref470845712"/>
      <w:bookmarkStart w:id="102" w:name="_Ref470845778"/>
      <w:r>
        <w:t>Trypanosoma cruzi drugs query</w:t>
      </w:r>
      <w:bookmarkEnd w:id="101"/>
      <w:r w:rsidR="00C415CB">
        <w:t>.</w:t>
      </w:r>
      <w:bookmarkEnd w:id="102"/>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103" w:name="_Ref471054945"/>
      <w:r>
        <w:t>Trypanosoma cruzi targets query</w:t>
      </w:r>
      <w:bookmarkEnd w:id="103"/>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104" w:name="_Ref471055274"/>
      <w:r>
        <w:t>Trypanosoma cruzi targets</w:t>
      </w:r>
      <w:bookmarkEnd w:id="104"/>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8692834"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95"/>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105" w:name="_Ref470807676"/>
      <w:r>
        <w:t>Leishmania drugs query.</w:t>
      </w:r>
      <w:bookmarkEnd w:id="105"/>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106" w:name="_Ref471056058"/>
      <w:r>
        <w:lastRenderedPageBreak/>
        <w:t>Leishmania major targets query</w:t>
      </w:r>
      <w:bookmarkEnd w:id="106"/>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107" w:name="_Ref471056094"/>
      <w:r>
        <w:t xml:space="preserve">Table </w:t>
      </w:r>
      <w:fldSimple w:instr=" SEQ Table \* ARABIC ">
        <w:r>
          <w:rPr>
            <w:noProof/>
          </w:rPr>
          <w:t>8</w:t>
        </w:r>
      </w:fldSimple>
      <w:r>
        <w:t>:Leishmania major targets</w:t>
      </w:r>
      <w:bookmarkEnd w:id="107"/>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869283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108" w:name="_Ref470846529"/>
      <w:r>
        <w:t xml:space="preserve">Table </w:t>
      </w:r>
      <w:fldSimple w:instr=" SEQ Table \* ARABIC ">
        <w:r w:rsidR="00AE31D6">
          <w:rPr>
            <w:noProof/>
          </w:rPr>
          <w:t>7</w:t>
        </w:r>
      </w:fldSimple>
      <w:r>
        <w:t>: Chlamidia drugs.</w:t>
      </w:r>
      <w:bookmarkEnd w:id="108"/>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109" w:name="_Ref470846682"/>
      <w:r>
        <w:t>Chlamidia drugs query.</w:t>
      </w:r>
      <w:bookmarkEnd w:id="109"/>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110" w:name="_Ref471056759"/>
      <w:r>
        <w:lastRenderedPageBreak/>
        <w:t>Chlamidia targets query</w:t>
      </w:r>
      <w:bookmarkEnd w:id="110"/>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111" w:name="_Ref471056787"/>
      <w:r>
        <w:t xml:space="preserve">Table </w:t>
      </w:r>
      <w:fldSimple w:instr=" SEQ Table \* ARABIC ">
        <w:r>
          <w:rPr>
            <w:noProof/>
          </w:rPr>
          <w:t>10</w:t>
        </w:r>
      </w:fldSimple>
      <w:r>
        <w:t>: Chlamidia trochamatis targets</w:t>
      </w:r>
      <w:bookmarkEnd w:id="111"/>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869283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112" w:name="_Ref471133097"/>
      <w:r>
        <w:lastRenderedPageBreak/>
        <w:t>Queries to find which Trypanosoma cruzi targets are not Trypanosoma brucei targets</w:t>
      </w:r>
      <w:bookmarkEnd w:id="112"/>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A5443" w14:textId="77777777" w:rsidR="00CF77D9" w:rsidRDefault="00CF77D9" w:rsidP="0008119B">
      <w:pPr>
        <w:spacing w:after="0" w:line="240" w:lineRule="auto"/>
      </w:pPr>
      <w:r>
        <w:separator/>
      </w:r>
    </w:p>
  </w:endnote>
  <w:endnote w:type="continuationSeparator" w:id="0">
    <w:p w14:paraId="7784D96D" w14:textId="77777777" w:rsidR="00CF77D9" w:rsidRDefault="00CF77D9"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2C3C3" w14:textId="77777777" w:rsidR="00CF77D9" w:rsidRDefault="00CF77D9" w:rsidP="0008119B">
      <w:pPr>
        <w:spacing w:after="0" w:line="240" w:lineRule="auto"/>
      </w:pPr>
      <w:r>
        <w:separator/>
      </w:r>
    </w:p>
  </w:footnote>
  <w:footnote w:type="continuationSeparator" w:id="0">
    <w:p w14:paraId="64DA233B" w14:textId="77777777" w:rsidR="00CF77D9" w:rsidRDefault="00CF77D9"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7E1CD3D9" w:rsidR="00F702F1" w:rsidRDefault="00F702F1">
        <w:pPr>
          <w:pStyle w:val="Header"/>
          <w:jc w:val="right"/>
        </w:pPr>
        <w:r>
          <w:fldChar w:fldCharType="begin"/>
        </w:r>
        <w:r>
          <w:instrText xml:space="preserve"> PAGE   \* MERGEFORMAT </w:instrText>
        </w:r>
        <w:r>
          <w:fldChar w:fldCharType="separate"/>
        </w:r>
        <w:r w:rsidR="001A60F1">
          <w:rPr>
            <w:noProof/>
          </w:rPr>
          <w:t>4</w:t>
        </w:r>
        <w:r>
          <w:rPr>
            <w:noProof/>
          </w:rPr>
          <w:fldChar w:fldCharType="end"/>
        </w:r>
      </w:p>
    </w:sdtContent>
  </w:sdt>
  <w:p w14:paraId="4026355C" w14:textId="77777777" w:rsidR="00F702F1" w:rsidRDefault="00F70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Singer">
    <w15:presenceInfo w15:providerId="Windows Live" w15:userId="f8d79499760c0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470A0"/>
    <w:rsid w:val="00151A46"/>
    <w:rsid w:val="001708D9"/>
    <w:rsid w:val="00172D93"/>
    <w:rsid w:val="0017456C"/>
    <w:rsid w:val="00191B0B"/>
    <w:rsid w:val="001A3245"/>
    <w:rsid w:val="001A572A"/>
    <w:rsid w:val="001A60F1"/>
    <w:rsid w:val="001B2DBE"/>
    <w:rsid w:val="001E384E"/>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181"/>
    <w:rsid w:val="003574DC"/>
    <w:rsid w:val="00364BA7"/>
    <w:rsid w:val="00366FA5"/>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A17"/>
    <w:rsid w:val="00636C23"/>
    <w:rsid w:val="00656E1F"/>
    <w:rsid w:val="00687FB8"/>
    <w:rsid w:val="006A329D"/>
    <w:rsid w:val="006B1356"/>
    <w:rsid w:val="006B4E31"/>
    <w:rsid w:val="006B62D5"/>
    <w:rsid w:val="006C6868"/>
    <w:rsid w:val="006D46B2"/>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23EB4"/>
    <w:rsid w:val="00930F92"/>
    <w:rsid w:val="00942D2C"/>
    <w:rsid w:val="00971723"/>
    <w:rsid w:val="00971EE3"/>
    <w:rsid w:val="00974BA4"/>
    <w:rsid w:val="00985D3D"/>
    <w:rsid w:val="00987D65"/>
    <w:rsid w:val="00995B6C"/>
    <w:rsid w:val="009C06BB"/>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E31D6"/>
    <w:rsid w:val="00AF40A1"/>
    <w:rsid w:val="00B00ED0"/>
    <w:rsid w:val="00B06F35"/>
    <w:rsid w:val="00B1513C"/>
    <w:rsid w:val="00B157F2"/>
    <w:rsid w:val="00B21F73"/>
    <w:rsid w:val="00B35724"/>
    <w:rsid w:val="00B45F59"/>
    <w:rsid w:val="00B52593"/>
    <w:rsid w:val="00B53E37"/>
    <w:rsid w:val="00B56C3B"/>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666C"/>
    <w:rsid w:val="00C77641"/>
    <w:rsid w:val="00C9184A"/>
    <w:rsid w:val="00CA3646"/>
    <w:rsid w:val="00CC22B1"/>
    <w:rsid w:val="00CD2FF0"/>
    <w:rsid w:val="00CD5166"/>
    <w:rsid w:val="00CF77D9"/>
    <w:rsid w:val="00D06F96"/>
    <w:rsid w:val="00D31A3D"/>
    <w:rsid w:val="00D42C33"/>
    <w:rsid w:val="00D4728D"/>
    <w:rsid w:val="00D52293"/>
    <w:rsid w:val="00D62FF8"/>
    <w:rsid w:val="00D76E9C"/>
    <w:rsid w:val="00D81084"/>
    <w:rsid w:val="00D836A1"/>
    <w:rsid w:val="00D8461C"/>
    <w:rsid w:val="00DB1DEB"/>
    <w:rsid w:val="00DC41E6"/>
    <w:rsid w:val="00DD254E"/>
    <w:rsid w:val="00DD3FB0"/>
    <w:rsid w:val="00DE113D"/>
    <w:rsid w:val="00DE523A"/>
    <w:rsid w:val="00DF742D"/>
    <w:rsid w:val="00DF7DED"/>
    <w:rsid w:val="00E10C22"/>
    <w:rsid w:val="00E128AE"/>
    <w:rsid w:val="00E160E0"/>
    <w:rsid w:val="00E32AAC"/>
    <w:rsid w:val="00E35989"/>
    <w:rsid w:val="00E44925"/>
    <w:rsid w:val="00E504E6"/>
    <w:rsid w:val="00E555C5"/>
    <w:rsid w:val="00E5592B"/>
    <w:rsid w:val="00E66377"/>
    <w:rsid w:val="00E664E4"/>
    <w:rsid w:val="00E71162"/>
    <w:rsid w:val="00E829D3"/>
    <w:rsid w:val="00E84C59"/>
    <w:rsid w:val="00E872E5"/>
    <w:rsid w:val="00E92026"/>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4E92-08D0-46FB-B95B-EBEF352F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3351</TotalTime>
  <Pages>54</Pages>
  <Words>9980</Words>
  <Characters>56888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198</cp:revision>
  <dcterms:created xsi:type="dcterms:W3CDTF">2016-11-28T01:23:00Z</dcterms:created>
  <dcterms:modified xsi:type="dcterms:W3CDTF">2017-10-05T11:14:00Z</dcterms:modified>
</cp:coreProperties>
</file>