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6D8A3E13"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71D23A6D"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In addition, drug annotations can be used to discover similarity of ligands.</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45F28A9D"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26416BF" w14:textId="44D7A9FA" w:rsidR="007203E3" w:rsidRDefault="007203E3" w:rsidP="00C56F41">
      <w:pPr>
        <w:autoSpaceDE w:val="0"/>
        <w:autoSpaceDN w:val="0"/>
        <w:adjustRightInd w:val="0"/>
        <w:spacing w:after="0" w:line="480" w:lineRule="auto"/>
        <w:rPr>
          <w:rFonts w:ascii="Times New Roman" w:hAnsi="Times New Roman" w:cs="Times New Roman"/>
          <w:sz w:val="20"/>
          <w:szCs w:val="20"/>
        </w:rPr>
      </w:pPr>
      <w:r>
        <w:t>“…</w:t>
      </w:r>
      <w:r>
        <w:rPr>
          <w:rFonts w:ascii="Times New Roman" w:hAnsi="Times New Roman" w:cs="Times New Roman"/>
          <w:sz w:val="20"/>
          <w:szCs w:val="20"/>
        </w:rPr>
        <w:t>ligand classification</w:t>
      </w:r>
      <w:r w:rsidR="005651A1">
        <w:rPr>
          <w:rFonts w:ascii="Times New Roman" w:hAnsi="Times New Roman" w:cs="Times New Roman"/>
          <w:sz w:val="20"/>
          <w:szCs w:val="20"/>
        </w:rPr>
        <w:t xml:space="preserve"> </w:t>
      </w:r>
      <w:r>
        <w:rPr>
          <w:rFonts w:ascii="Times New Roman" w:hAnsi="Times New Roman" w:cs="Times New Roman"/>
          <w:sz w:val="20"/>
          <w:szCs w:val="20"/>
        </w:rPr>
        <w:t>schemes which reflect phylogenetic or other relationships</w:t>
      </w:r>
      <w:r w:rsidR="005651A1">
        <w:rPr>
          <w:rFonts w:ascii="Times New Roman" w:hAnsi="Times New Roman" w:cs="Times New Roman"/>
          <w:sz w:val="20"/>
          <w:szCs w:val="20"/>
        </w:rPr>
        <w:t xml:space="preserve"> </w:t>
      </w:r>
      <w:r>
        <w:rPr>
          <w:rFonts w:ascii="Times New Roman" w:hAnsi="Times New Roman" w:cs="Times New Roman"/>
          <w:sz w:val="20"/>
          <w:szCs w:val="20"/>
        </w:rPr>
        <w:t>of conserved molecular recognition should be expected to</w:t>
      </w:r>
      <w:r w:rsidR="005651A1">
        <w:rPr>
          <w:rFonts w:ascii="Times New Roman" w:hAnsi="Times New Roman" w:cs="Times New Roman"/>
          <w:sz w:val="20"/>
          <w:szCs w:val="20"/>
        </w:rPr>
        <w:t xml:space="preserve"> </w:t>
      </w:r>
      <w:r>
        <w:rPr>
          <w:rFonts w:ascii="Times New Roman" w:hAnsi="Times New Roman" w:cs="Times New Roman"/>
          <w:sz w:val="20"/>
          <w:szCs w:val="20"/>
        </w:rPr>
        <w:t>be useful for lead finding.</w:t>
      </w:r>
      <w:r w:rsidR="005651A1">
        <w:rPr>
          <w:rFonts w:ascii="Times New Roman" w:hAnsi="Times New Roman" w:cs="Times New Roman"/>
          <w:sz w:val="20"/>
          <w:szCs w:val="20"/>
        </w:rPr>
        <w:t>”</w:t>
      </w:r>
    </w:p>
    <w:p w14:paraId="3EF4ADA5" w14:textId="5AC798CF" w:rsidR="005651A1" w:rsidRDefault="005651A1" w:rsidP="00C56F41">
      <w:pPr>
        <w:autoSpaceDE w:val="0"/>
        <w:autoSpaceDN w:val="0"/>
        <w:adjustRightInd w:val="0"/>
        <w:spacing w:after="0" w:line="480" w:lineRule="auto"/>
        <w:rPr>
          <w:rFonts w:ascii="Times New Roman" w:hAnsi="Times New Roman" w:cs="Times New Roman"/>
          <w:sz w:val="20"/>
          <w:szCs w:val="20"/>
        </w:rPr>
      </w:pPr>
    </w:p>
    <w:p w14:paraId="363E146B" w14:textId="598F7DB9" w:rsidR="005651A1" w:rsidRDefault="005651A1" w:rsidP="00C56F41">
      <w:pPr>
        <w:autoSpaceDE w:val="0"/>
        <w:autoSpaceDN w:val="0"/>
        <w:adjustRightInd w:val="0"/>
        <w:spacing w:after="0" w:line="480" w:lineRule="auto"/>
        <w:rPr>
          <w:rFonts w:cstheme="minorHAnsi"/>
        </w:rPr>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p>
    <w:p w14:paraId="70D6F91F" w14:textId="77777777" w:rsidR="005651A1" w:rsidRPr="005651A1" w:rsidRDefault="005651A1" w:rsidP="00C56F41">
      <w:pPr>
        <w:autoSpaceDE w:val="0"/>
        <w:autoSpaceDN w:val="0"/>
        <w:adjustRightInd w:val="0"/>
        <w:spacing w:after="0" w:line="480" w:lineRule="auto"/>
        <w:rPr>
          <w:rFonts w:cstheme="minorHAnsi"/>
        </w:rPr>
      </w:pPr>
    </w:p>
    <w:p w14:paraId="2C2475F0" w14:textId="77777777" w:rsidR="00504730" w:rsidRPr="00663EF1" w:rsidRDefault="00504730" w:rsidP="00C56F41">
      <w:pPr>
        <w:spacing w:line="480" w:lineRule="auto"/>
      </w:pPr>
      <w:r>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C56F41">
      <w:pPr>
        <w:spacing w:line="480" w:lineRule="auto"/>
      </w:pPr>
      <w:proofErr w:type="spellStart"/>
      <w:r>
        <w:lastRenderedPageBreak/>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3E6848A4" w:rsidR="00B649DB" w:rsidRPr="00700E0B" w:rsidRDefault="00E77FC5"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protein kinases, which need to be classified more in detail as well as some oxidoreductase families like the cyclooxygenases 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7AC78DDE" w:rsidR="00247AC3" w:rsidRDefault="00283408" w:rsidP="0081758C">
      <w:pPr>
        <w:autoSpaceDE w:val="0"/>
        <w:autoSpaceDN w:val="0"/>
        <w:adjustRightInd w:val="0"/>
        <w:spacing w:after="0" w:line="480" w:lineRule="auto"/>
        <w:rPr>
          <w:rFonts w:cstheme="minorHAnsi"/>
        </w:rPr>
      </w:pPr>
      <w:r>
        <w:rPr>
          <w:rFonts w:cstheme="minorHAnsi"/>
        </w:rPr>
        <w:t xml:space="preserve">Relative ranking of </w:t>
      </w:r>
      <w:proofErr w:type="spellStart"/>
      <w:r>
        <w:rPr>
          <w:rFonts w:cstheme="minorHAnsi"/>
        </w:rPr>
        <w:t>Tanimoto</w:t>
      </w:r>
      <w:proofErr w:type="spellEnd"/>
      <w:r>
        <w:rPr>
          <w:rFonts w:cstheme="minorHAnsi"/>
        </w:rPr>
        <w:t xml:space="preserve"> scores was used to categorize known targets, but not to assign targets to any particular organism.</w:t>
      </w:r>
      <w:r w:rsidR="00C83389">
        <w:rPr>
          <w:rFonts w:cstheme="minorHAnsi"/>
        </w:rPr>
        <w:t xml:space="preserve">  Knowing of existing target mechanisms, one could </w:t>
      </w:r>
      <w:proofErr w:type="gramStart"/>
      <w:r w:rsidR="00C83389">
        <w:rPr>
          <w:rFonts w:cstheme="minorHAnsi"/>
        </w:rPr>
        <w:t>chose</w:t>
      </w:r>
      <w:proofErr w:type="gramEnd"/>
      <w:r w:rsidR="00C83389">
        <w:rPr>
          <w:rFonts w:cstheme="minorHAnsi"/>
        </w:rPr>
        <w:t xml:space="preserv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lastRenderedPageBreak/>
        <w:t xml:space="preserve">Sheridan and </w:t>
      </w:r>
      <w:proofErr w:type="spellStart"/>
      <w:r>
        <w:rPr>
          <w:rFonts w:cstheme="minorHAnsi"/>
        </w:rPr>
        <w:t>Kearsly</w:t>
      </w:r>
      <w:proofErr w:type="spellEnd"/>
      <w:r>
        <w:rPr>
          <w:rFonts w:cstheme="minorHAnsi"/>
        </w:rPr>
        <w:t xml:space="preserve"> also noted that </w:t>
      </w:r>
      <w:r w:rsidRPr="00C0446F">
        <w:rPr>
          <w:rFonts w:cstheme="minorHAnsi"/>
          <w:sz w:val="18"/>
          <w:szCs w:val="18"/>
        </w:rPr>
        <w:t>“</w:t>
      </w:r>
      <w:r w:rsidRPr="00C0446F">
        <w:rPr>
          <w:sz w:val="18"/>
          <w:szCs w:val="18"/>
        </w:rPr>
        <w:t xml:space="preserve">the most important limit of patent-based databases is ‘false </w:t>
      </w:r>
      <w:proofErr w:type="spellStart"/>
      <w:r w:rsidRPr="00C0446F">
        <w:rPr>
          <w:sz w:val="18"/>
          <w:szCs w:val="18"/>
        </w:rPr>
        <w:t>inactives</w:t>
      </w:r>
      <w:proofErr w:type="spellEnd"/>
      <w:r w:rsidRPr="00C0446F">
        <w:rPr>
          <w:sz w:val="18"/>
          <w:szCs w:val="18"/>
        </w:rPr>
        <w:t>’: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498A0EE5" w:rsidR="00257C8C" w:rsidRDefault="005D14ED" w:rsidP="00257C8C">
      <w:pPr>
        <w:spacing w:line="480" w:lineRule="auto"/>
      </w:pPr>
      <w:r>
        <w:t>The investigators used automated methods to replace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w:t>
      </w:r>
      <w:proofErr w:type="spellStart"/>
      <w:r w:rsidR="00A74A03">
        <w:t>Tanimoto</w:t>
      </w:r>
      <w:proofErr w:type="spellEnd"/>
      <w:r w:rsidR="00A74A03">
        <w:t xml:space="preserve"> similarity.</w:t>
      </w:r>
    </w:p>
    <w:p w14:paraId="70E62182" w14:textId="3D0996D0" w:rsidR="00456501" w:rsidRDefault="00456501" w:rsidP="00456501">
      <w:pPr>
        <w:autoSpaceDE w:val="0"/>
        <w:autoSpaceDN w:val="0"/>
        <w:adjustRightInd w:val="0"/>
        <w:spacing w:after="0" w:line="240" w:lineRule="auto"/>
        <w:rPr>
          <w:rFonts w:ascii="Calibri" w:hAnsi="Calibri" w:cs="Calibri"/>
        </w:rPr>
      </w:pPr>
      <w:r w:rsidRPr="00456501">
        <w:rPr>
          <w:rFonts w:ascii="Calibri" w:hAnsi="Calibri" w:cs="Calibri"/>
        </w:rPr>
        <w:t>shared compounds” (SC)</w:t>
      </w:r>
      <w:r>
        <w:rPr>
          <w:rFonts w:ascii="Calibri" w:hAnsi="Calibri" w:cs="Calibri"/>
        </w:rPr>
        <w:t xml:space="preserve"> is:</w:t>
      </w:r>
    </w:p>
    <w:p w14:paraId="33EB7923" w14:textId="0BACB49A" w:rsidR="00456501" w:rsidRPr="0081758C" w:rsidRDefault="00E77FC5"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01E2A29"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 xml:space="preserve">“We can think of each activity </w:t>
      </w:r>
      <w:proofErr w:type="spellStart"/>
      <w:r>
        <w:rPr>
          <w:rFonts w:eastAsiaTheme="minorEastAsia" w:cstheme="minorHAnsi"/>
        </w:rPr>
        <w:t>lable</w:t>
      </w:r>
      <w:proofErr w:type="spellEnd"/>
      <w:r>
        <w:rPr>
          <w:rFonts w:eastAsiaTheme="minorEastAsia" w:cstheme="minorHAnsi"/>
        </w:rPr>
        <w:t xml:space="preserve"> </w:t>
      </w:r>
      <w:proofErr w:type="spellStart"/>
      <w:r>
        <w:rPr>
          <w:rFonts w:eastAsiaTheme="minorEastAsia" w:cstheme="minorHAnsi"/>
          <w:i/>
        </w:rPr>
        <w:t>i</w:t>
      </w:r>
      <w:proofErr w:type="spellEnd"/>
      <w:r>
        <w:rPr>
          <w:rFonts w:eastAsiaTheme="minorEastAsia" w:cstheme="minorHAnsi"/>
          <w:i/>
        </w:rPr>
        <w:t xml:space="preserve">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lastRenderedPageBreak/>
        <w:t>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proofErr w:type="spellStart"/>
      <w:r>
        <w:rPr>
          <w:rFonts w:cstheme="minorHAnsi"/>
          <w:szCs w:val="20"/>
        </w:rPr>
        <w:t>Ibrahimov</w:t>
      </w:r>
      <w:proofErr w:type="spellEnd"/>
      <w:r>
        <w:rPr>
          <w:rFonts w:cstheme="minorHAnsi"/>
          <w:szCs w:val="20"/>
        </w:rPr>
        <w:t xml:space="preserve">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xml:space="preserve">, </w:t>
      </w:r>
      <w:proofErr w:type="spellStart"/>
      <w:r w:rsidR="00012F40">
        <w:rPr>
          <w:rFonts w:cstheme="minorHAnsi"/>
          <w:szCs w:val="20"/>
        </w:rPr>
        <w:t>Ibrahimov</w:t>
      </w:r>
      <w:proofErr w:type="spellEnd"/>
      <w:r w:rsidR="00012F40">
        <w:rPr>
          <w:rFonts w:cstheme="minorHAnsi"/>
          <w:szCs w:val="20"/>
        </w:rPr>
        <w:t xml:space="preserve">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7C46ED5D"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So 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7AB5393B" w14:textId="77777777" w:rsidR="007625B8" w:rsidRPr="00C7603E" w:rsidRDefault="007625B8" w:rsidP="00C7603E"/>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6F998B0F" w:rsidR="00F31F5A" w:rsidRDefault="00F31F5A" w:rsidP="00663EF1">
      <w:r w:rsidRPr="00663EF1">
        <w:t>ANTI-INFECTIOUS DRUG REPURPOSING USING AN INTEGRATED CHEMICAL GENOMICS AND STRUCTURAL SYSTEMS BIOLOGY APPROACH</w:t>
      </w:r>
    </w:p>
    <w:p w14:paraId="70789F1B" w14:textId="77BADCD7" w:rsidR="00EB2875" w:rsidRDefault="00EB2875">
      <w:r>
        <w:br w:type="page"/>
      </w:r>
    </w:p>
    <w:p w14:paraId="56B72C40" w14:textId="77777777" w:rsidR="00EB2875" w:rsidRPr="00663EF1" w:rsidRDefault="00EB2875" w:rsidP="00663EF1"/>
    <w:p w14:paraId="6F28FF13" w14:textId="086ED630" w:rsidR="00F31F5A" w:rsidRDefault="00F31F5A" w:rsidP="006037A3">
      <w:pPr>
        <w:pStyle w:val="Heading3"/>
      </w:pPr>
      <w:r>
        <w:t>Hybrid approaches</w:t>
      </w:r>
    </w:p>
    <w:p w14:paraId="3691DC35" w14:textId="5C25B063" w:rsidR="00DD40EF" w:rsidRDefault="00DD40EF" w:rsidP="00DD40EF">
      <w:pPr>
        <w:pStyle w:val="Heading4"/>
      </w:pPr>
      <w:r>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proofErr w:type="spellStart"/>
      <w:r w:rsidR="00186B25" w:rsidRPr="002C08CF">
        <w:t>Schuffenhauer</w:t>
      </w:r>
      <w:proofErr w:type="spellEnd"/>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BB37F6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Default="00E77FC5" w:rsidP="0073252D">
      <w:pPr>
        <w:pStyle w:val="Heading2"/>
        <w:spacing w:line="480" w:lineRule="auto"/>
      </w:pPr>
      <w:r>
        <w:t>Methods</w:t>
      </w:r>
    </w:p>
    <w:p w14:paraId="4C33B010" w14:textId="77777777"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Multiple ligands in any annotation defined a set of functionally related molecules.</w:t>
      </w:r>
    </w:p>
    <w:p w14:paraId="75F64621" w14:textId="5B75CA1F"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Only sets containing five or more ligands</w:t>
      </w:r>
      <w:r w:rsidR="00742C8B">
        <w:rPr>
          <w:rFonts w:ascii="Minion-Regular" w:hAnsi="Minion-Regular" w:cs="Minion-Regular"/>
          <w:sz w:val="16"/>
          <w:szCs w:val="16"/>
        </w:rPr>
        <w:t xml:space="preserve"> </w:t>
      </w:r>
      <w:r>
        <w:rPr>
          <w:rFonts w:ascii="Minion-Regular" w:hAnsi="Minion-Regular" w:cs="Minion-Regular"/>
          <w:sz w:val="16"/>
          <w:szCs w:val="16"/>
        </w:rPr>
        <w:t>were used.</w:t>
      </w:r>
    </w:p>
    <w:p w14:paraId="03ED448C" w14:textId="77777777" w:rsidR="00E77FC5" w:rsidRPr="00D93851" w:rsidRDefault="00E77FC5" w:rsidP="0073252D">
      <w:pPr>
        <w:autoSpaceDE w:val="0"/>
        <w:autoSpaceDN w:val="0"/>
        <w:adjustRightInd w:val="0"/>
        <w:spacing w:after="0" w:line="480" w:lineRule="auto"/>
      </w:pPr>
      <w:r>
        <w:rPr>
          <w:rFonts w:ascii="Minion-Regular" w:hAnsi="Minion-Regular" w:cs="Minion-Regular"/>
          <w:sz w:val="16"/>
          <w:szCs w:val="16"/>
        </w:rPr>
        <w:t>nonmolecular targets were excluded (e.g., the annotation “Anticancer” was not used).</w:t>
      </w:r>
    </w:p>
    <w:p w14:paraId="406B5958" w14:textId="313A89A0"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All ligands were represented as SMILES</w:t>
      </w:r>
      <w:r>
        <w:rPr>
          <w:rFonts w:ascii="Minion-Regular" w:hAnsi="Minion-Regular" w:cs="Minion-Regular"/>
          <w:sz w:val="12"/>
          <w:szCs w:val="12"/>
        </w:rPr>
        <w:t xml:space="preserve"> </w:t>
      </w:r>
      <w:r>
        <w:rPr>
          <w:rFonts w:ascii="Minion-Regular" w:hAnsi="Minion-Regular" w:cs="Minion-Regular"/>
          <w:sz w:val="16"/>
          <w:szCs w:val="16"/>
        </w:rPr>
        <w:t>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4BE5C909" w:rsidR="007726E9" w:rsidRDefault="007726E9" w:rsidP="0073252D">
      <w:pPr>
        <w:autoSpaceDE w:val="0"/>
        <w:autoSpaceDN w:val="0"/>
        <w:adjustRightInd w:val="0"/>
        <w:spacing w:after="0" w:line="480" w:lineRule="auto"/>
      </w:pPr>
      <w:proofErr w:type="spellStart"/>
      <w:r>
        <w:t>Tanimoto</w:t>
      </w:r>
      <w:proofErr w:type="spellEnd"/>
      <w:r>
        <w:t xml:space="preserve"> coefficients (Tc) were used to compare standard two-dimensional topological Daylight fingerprints </w:t>
      </w:r>
    </w:p>
    <w:p w14:paraId="67FA07DD" w14:textId="17070D62" w:rsidR="00F72F3D" w:rsidRDefault="00F72F3D" w:rsidP="0073252D">
      <w:pPr>
        <w:autoSpaceDE w:val="0"/>
        <w:autoSpaceDN w:val="0"/>
        <w:adjustRightInd w:val="0"/>
        <w:spacing w:after="0" w:line="480" w:lineRule="auto"/>
      </w:pPr>
      <w:r>
        <w:lastRenderedPageBreak/>
        <w:t>All annotations in a given database were exhaustively compared against all others, resulting in a matrix of SEA E values among the ligand sets, which defined a strongly connected graph.  It was filtered by removing all edges with significance less than an E- value cutoff of 1.0. (Called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allow for greater resolution of high-end E-values... but would be at the expense of differentiating from insignificant </w:t>
      </w:r>
      <w:proofErr w:type="gramStart"/>
      <w:r w:rsidR="0073252D">
        <w:rPr>
          <w:i/>
        </w:rPr>
        <w:t>similarity.(</w:t>
      </w:r>
      <w:proofErr w:type="gramEnd"/>
      <w:r w:rsidR="0073252D">
        <w:t>italics mine.)</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lastRenderedPageBreak/>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E77FC5"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557F63A6" w:rsidR="006F47B5" w:rsidRDefault="006F47B5" w:rsidP="00730724">
      <w:pPr>
        <w:spacing w:line="480" w:lineRule="auto"/>
      </w:pPr>
      <w:r>
        <w:t>Finally</w:t>
      </w:r>
      <w:r w:rsidR="00C43C04">
        <w:t>,</w:t>
      </w:r>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BA59412" w:rsidR="007D5013" w:rsidRDefault="007D5013" w:rsidP="007D5013">
      <w:pPr>
        <w:pStyle w:val="Heading1"/>
      </w:pPr>
      <w:r>
        <w:lastRenderedPageBreak/>
        <w:t>Results and Discussion</w:t>
      </w:r>
    </w:p>
    <w:p w14:paraId="75B26C58" w14:textId="52295D93" w:rsidR="00367BCD" w:rsidRDefault="00367BCD" w:rsidP="00367BCD">
      <w:pPr>
        <w:pStyle w:val="Heading3"/>
      </w:pPr>
      <w:r>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7777777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4A2E6D73" w14:textId="2D3F041F" w:rsidR="00367BCD" w:rsidRPr="00367BCD" w:rsidRDefault="00367BCD" w:rsidP="00367BCD">
      <w:pPr>
        <w:spacing w:after="0" w:line="480" w:lineRule="auto"/>
      </w:pPr>
      <w:r>
        <w:t>BLAST and BLASTP provide a convenient ways of measuring similarity between a query sequence and a database of sequences.</w:t>
      </w:r>
    </w:p>
    <w:p w14:paraId="5DA04B45" w14:textId="1E2B32A6" w:rsidR="008D2286" w:rsidRDefault="008D2286" w:rsidP="008D2286">
      <w:pPr>
        <w:pStyle w:val="Heading2"/>
      </w:pPr>
      <w:r>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46DFA3B" w:rsidR="006A75EE" w:rsidRPr="006A75EE" w:rsidRDefault="006A75EE" w:rsidP="00143674">
      <w:pPr>
        <w:spacing w:after="0" w:line="480" w:lineRule="auto"/>
        <w:rPr>
          <w:i/>
        </w:rPr>
      </w:pPr>
      <w:r>
        <w:t>The author investigated two apicomplexan species (</w:t>
      </w:r>
      <w:r>
        <w:rPr>
          <w:i/>
        </w:rPr>
        <w:t>p. falciparum, toxoplasmosis gondii)</w:t>
      </w:r>
      <w:r>
        <w:t xml:space="preserve">, two </w:t>
      </w:r>
      <w:proofErr w:type="spellStart"/>
      <w:r>
        <w:t>trypanosomal</w:t>
      </w:r>
      <w:proofErr w:type="spellEnd"/>
      <w:r>
        <w:t xml:space="preserve"> species (</w:t>
      </w:r>
      <w:proofErr w:type="spellStart"/>
      <w:r>
        <w:rPr>
          <w:i/>
        </w:rPr>
        <w:t>trypanosoma</w:t>
      </w:r>
      <w:proofErr w:type="spellEnd"/>
      <w:r>
        <w:rPr>
          <w:i/>
        </w:rPr>
        <w:t xml:space="preserve"> brucei, </w:t>
      </w:r>
      <w:proofErr w:type="spellStart"/>
      <w:r>
        <w:rPr>
          <w:i/>
        </w:rPr>
        <w:t>trypanosoma</w:t>
      </w:r>
      <w:proofErr w:type="spellEnd"/>
      <w:r>
        <w:rPr>
          <w:i/>
        </w:rPr>
        <w:t xml:space="preserve"> cruzi) </w:t>
      </w:r>
      <w:r>
        <w:t xml:space="preserve"> as well as two other species (</w:t>
      </w:r>
      <w:proofErr w:type="spellStart"/>
      <w:r>
        <w:rPr>
          <w:i/>
        </w:rPr>
        <w:t>chlamidia</w:t>
      </w:r>
      <w:proofErr w:type="spellEnd"/>
      <w:r>
        <w:rPr>
          <w:i/>
        </w:rPr>
        <w:t xml:space="preserve"> trochamatis, leishmania major).</w:t>
      </w:r>
    </w:p>
    <w:p w14:paraId="0AF1EFEC" w14:textId="04901BF4" w:rsidR="00181904" w:rsidRDefault="00181904" w:rsidP="00143674">
      <w:pPr>
        <w:spacing w:after="0" w:line="480" w:lineRule="auto"/>
      </w:pPr>
      <w:r>
        <w:t xml:space="preserve">For gross statistics about each genome, </w:t>
      </w:r>
      <w:proofErr w:type="spellStart"/>
      <w:r>
        <w:t>toplevel</w:t>
      </w:r>
      <w:proofErr w:type="spellEnd"/>
      <w:r>
        <w:t xml:space="preserve"> dna datasets were </w:t>
      </w:r>
      <w:proofErr w:type="gramStart"/>
      <w:r>
        <w:t>used;  For</w:t>
      </w:r>
      <w:proofErr w:type="gramEnd"/>
      <w:r>
        <w:t xml:space="preserve"> analyzing</w:t>
      </w:r>
      <w:r w:rsidR="00BC4458">
        <w:t xml:space="preserve"> gene details and amino acid distribution, individual chromosome / plastid genomes were translated and analyzed.</w:t>
      </w:r>
    </w:p>
    <w:p w14:paraId="278D1A03" w14:textId="4121F5B6" w:rsidR="00BC4458" w:rsidRDefault="00BC4458" w:rsidP="00143674">
      <w:pPr>
        <w:spacing w:after="0" w:line="480" w:lineRule="auto"/>
      </w:pPr>
      <w:r>
        <w:lastRenderedPageBreak/>
        <w:t xml:space="preserve">Genome file sets are offered in several flavors; to reduce </w:t>
      </w:r>
      <w:r w:rsidR="00143674">
        <w:t>non-significant matching, translations were done from genome files in which random repeats were masked.</w:t>
      </w:r>
    </w:p>
    <w:p w14:paraId="4EDC211B" w14:textId="0226096B" w:rsidR="00C43C04" w:rsidRDefault="00C43C04" w:rsidP="00C43C04">
      <w:pPr>
        <w:pStyle w:val="Heading2"/>
      </w:pPr>
      <w:r>
        <w:t>Genome statistics.</w:t>
      </w:r>
    </w:p>
    <w:p w14:paraId="52785842" w14:textId="77777777" w:rsidR="00146186" w:rsidRDefault="00146186" w:rsidP="003B0A89">
      <w:pPr>
        <w:spacing w:after="0" w:line="480" w:lineRule="auto"/>
      </w:pPr>
      <w:r>
        <w:t xml:space="preserve">Statistics were computed using R functions for nucleotide frequencies (See </w:t>
      </w:r>
      <w:proofErr w:type="spellStart"/>
      <w:r>
        <w:rPr>
          <w:b/>
        </w:rPr>
        <w:t>nucleotide_</w:t>
      </w:r>
      <w:proofErr w:type="gramStart"/>
      <w:r>
        <w:rPr>
          <w:b/>
        </w:rPr>
        <w:t>frequencies.r</w:t>
      </w:r>
      <w:proofErr w:type="spellEnd"/>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t xml:space="preserve">Figure </w:t>
      </w:r>
      <w:r>
        <w:rPr>
          <w:noProof/>
        </w:rPr>
        <w:t>1</w:t>
      </w:r>
      <w:r>
        <w:t>: Nucleotide Frequencies Across Species</w:t>
      </w:r>
      <w:r>
        <w:fldChar w:fldCharType="end"/>
      </w:r>
      <w:r>
        <w:t>), relative amino acid frequencies (</w:t>
      </w:r>
      <w:r>
        <w:fldChar w:fldCharType="begin"/>
      </w:r>
      <w:r>
        <w:instrText xml:space="preserve"> REF _Ref499012953 \h </w:instrText>
      </w:r>
      <w:r>
        <w:fldChar w:fldCharType="separate"/>
      </w:r>
      <w:r>
        <w:t xml:space="preserve">Figure </w:t>
      </w:r>
      <w:r>
        <w:rPr>
          <w:noProof/>
        </w:rPr>
        <w:t>2</w:t>
      </w:r>
      <w:r>
        <w:t>: Amino Acid Frequencies by species</w:t>
      </w:r>
      <w:r>
        <w:fldChar w:fldCharType="end"/>
      </w:r>
      <w:r>
        <w:t>), and relative genome size (</w:t>
      </w:r>
      <w:r>
        <w:fldChar w:fldCharType="begin"/>
      </w:r>
      <w:r>
        <w:instrText xml:space="preserve"> REF _Ref499012991 \h </w:instrText>
      </w:r>
      <w:r>
        <w:fldChar w:fldCharType="separate"/>
      </w:r>
      <w:r>
        <w:t xml:space="preserve">Figure </w:t>
      </w:r>
      <w:r>
        <w:rPr>
          <w:noProof/>
        </w:rPr>
        <w:t>3</w:t>
      </w:r>
      <w:r>
        <w:t>: Genome size comparison by species.</w:t>
      </w:r>
      <w:r>
        <w:fldChar w:fldCharType="end"/>
      </w:r>
      <w:r>
        <w:t>)</w:t>
      </w:r>
    </w:p>
    <w:p w14:paraId="65700659" w14:textId="751821A8" w:rsidR="003B0A89" w:rsidRDefault="003B0A89">
      <w:r>
        <w:br w:type="page"/>
      </w:r>
    </w:p>
    <w:p w14:paraId="39D00ECF" w14:textId="77777777" w:rsidR="003B0A89" w:rsidRDefault="003B0A89" w:rsidP="003B0A89">
      <w:pPr>
        <w:spacing w:after="0" w:line="480" w:lineRule="auto"/>
      </w:pPr>
    </w:p>
    <w:p w14:paraId="44BA24CA" w14:textId="602AB946" w:rsidR="00143674" w:rsidRDefault="00E87367" w:rsidP="00143674">
      <w:pPr>
        <w:pStyle w:val="Heading2"/>
      </w:pPr>
      <w:r>
        <w:t>Comparison between genomes chosen for this study.</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7777777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Malaria’s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proofErr w:type="spellStart"/>
            <w:r w:rsidRPr="003B0A89">
              <w:rPr>
                <w:b/>
              </w:rPr>
              <w:t>Abreviation</w:t>
            </w:r>
            <w:proofErr w:type="spellEnd"/>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B034082" w:rsidR="007523BB" w:rsidRDefault="007523BB" w:rsidP="007523BB"/>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w:t>
      </w:r>
      <w:proofErr w:type="spellStart"/>
      <w:r>
        <w:rPr>
          <w:rFonts w:ascii="Calibri" w:eastAsia="Times New Roman" w:hAnsi="Calibri" w:cs="Calibri"/>
          <w:color w:val="000000"/>
        </w:rPr>
        <w:t>bp</w:t>
      </w:r>
      <w:proofErr w:type="spellEnd"/>
      <w:r>
        <w:rPr>
          <w:rFonts w:ascii="Calibri" w:eastAsia="Times New Roman" w:hAnsi="Calibri" w:cs="Calibri"/>
          <w:color w:val="000000"/>
        </w:rPr>
        <w:t xml:space="preserve">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 xml:space="preserve">Schistosoma </w:t>
      </w:r>
      <w:proofErr w:type="spellStart"/>
      <w:r w:rsidR="007C2FE7" w:rsidRPr="007C2FE7">
        <w:rPr>
          <w:rFonts w:ascii="Calibri" w:eastAsia="Times New Roman" w:hAnsi="Calibri" w:cs="Calibri"/>
          <w:i/>
          <w:color w:val="000000"/>
        </w:rPr>
        <w:t>mansoni</w:t>
      </w:r>
      <w:proofErr w:type="spellEnd"/>
      <w:r w:rsidR="007C2FE7">
        <w:rPr>
          <w:rFonts w:ascii="Calibri" w:eastAsia="Times New Roman" w:hAnsi="Calibri" w:cs="Calibri"/>
          <w:color w:val="000000"/>
        </w:rPr>
        <w:t xml:space="preserve">) 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77777777" w:rsidR="0039360C" w:rsidRPr="00A3262A" w:rsidRDefault="0039360C" w:rsidP="008D2286">
      <w:pPr>
        <w:pStyle w:val="Heading2"/>
      </w:pPr>
      <w:r>
        <w:t xml:space="preserve">Preparing </w:t>
      </w:r>
      <w:r w:rsidRPr="008D2286">
        <w:t>peptide</w:t>
      </w:r>
      <w:r>
        <w:t xml:space="preserv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lastRenderedPageBreak/>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42A00601" w:rsidR="00FC7D1E" w:rsidRDefault="005C22A9" w:rsidP="005C22A9">
      <w:pPr>
        <w:pStyle w:val="Heading2"/>
      </w:pPr>
      <w:r>
        <w:t xml:space="preserve">Testing the hypothesis: Sequences </w:t>
      </w:r>
      <w:r w:rsidR="007C2FE7">
        <w:t>with similarity to existing targets that transcend normality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0C47000" w:rsidR="003F7755" w:rsidRDefault="003F7755" w:rsidP="00730724">
      <w:pPr>
        <w:spacing w:line="480" w:lineRule="auto"/>
      </w:pPr>
      <w:r>
        <w:lastRenderedPageBreak/>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3FB586F8" w:rsidR="00366FA5" w:rsidRDefault="00366FA5" w:rsidP="00730724">
      <w:pPr>
        <w:spacing w:line="480" w:lineRule="auto"/>
      </w:pPr>
      <w:r>
        <w:t>A distribution showing normality would support the null hypothesis of similarity scores resulting from the random process of mutation.</w:t>
      </w:r>
    </w:p>
    <w:p w14:paraId="3207BC33" w14:textId="4E642C19" w:rsidR="00217371" w:rsidRDefault="00217371" w:rsidP="00217371">
      <w:pPr>
        <w:pStyle w:val="Heading3"/>
      </w:pPr>
      <w:r>
        <w:t>Explaining multiple tiers of sequence similarity.</w:t>
      </w:r>
    </w:p>
    <w:p w14:paraId="73FC967E" w14:textId="77777777" w:rsidR="00217371" w:rsidRPr="00217371" w:rsidRDefault="00217371" w:rsidP="00217371">
      <w:bookmarkStart w:id="2" w:name="_GoBack"/>
      <w:bookmarkEnd w:id="2"/>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lastRenderedPageBreak/>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lastRenderedPageBreak/>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E77FC5"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E77FC5"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E77FC5"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E77FC5" w:rsidP="00995B6C">
      <w:pPr>
        <w:rPr>
          <w:rStyle w:val="Hyperlink"/>
        </w:rPr>
      </w:pPr>
      <w:hyperlink r:id="rId18"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E77FC5" w:rsidP="00394C13">
      <w:hyperlink r:id="rId19"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E77FC5" w:rsidP="003442DA">
      <w:pPr>
        <w:ind w:firstLine="720"/>
      </w:pPr>
      <w:hyperlink r:id="rId20"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1"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2"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E77FC5" w:rsidP="009A18A5">
      <w:pPr>
        <w:pStyle w:val="ListParagraph"/>
      </w:pPr>
      <w:hyperlink r:id="rId23"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4"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 xml:space="preserve">Sheridan, R.P. &amp; </w:t>
      </w:r>
      <w:proofErr w:type="spellStart"/>
      <w:r w:rsidRPr="009D0763">
        <w:rPr>
          <w:rFonts w:ascii="TradeGothic" w:hAnsi="TradeGothic" w:cs="TradeGothic"/>
        </w:rPr>
        <w:t>Kearsley</w:t>
      </w:r>
      <w:proofErr w:type="spellEnd"/>
      <w:r w:rsidRPr="009D0763">
        <w:rPr>
          <w:rFonts w:ascii="TradeGothic" w:hAnsi="TradeGothic" w:cs="TradeGothic"/>
        </w:rPr>
        <w:t>,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E77FC5" w:rsidP="00F4143C">
      <w:pPr>
        <w:pStyle w:val="ListParagraph"/>
      </w:pPr>
      <w:hyperlink r:id="rId25" w:history="1">
        <w:r w:rsidR="00F4143C" w:rsidRPr="00623AF7">
          <w:rPr>
            <w:rStyle w:val="Hyperlink"/>
          </w:rPr>
          <w:t>https://www.ncbi.nlm.nih.gov/pmc/articles/PMC4456712/</w:t>
        </w:r>
      </w:hyperlink>
    </w:p>
    <w:p w14:paraId="7FF39BFF" w14:textId="2EB6F2AA" w:rsidR="00F4143C" w:rsidRDefault="00E77FC5" w:rsidP="00F4143C">
      <w:pPr>
        <w:pStyle w:val="ListParagraph"/>
      </w:pPr>
      <w:hyperlink r:id="rId26"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proofErr w:type="spellStart"/>
      <w:r>
        <w:t>Rober</w:t>
      </w:r>
      <w:proofErr w:type="spellEnd"/>
      <w:r>
        <w:t xml:space="preserve"> P. Sheridan and Joseph </w:t>
      </w:r>
      <w:proofErr w:type="spellStart"/>
      <w:r>
        <w:t>Shpungin</w:t>
      </w:r>
      <w:proofErr w:type="spellEnd"/>
    </w:p>
    <w:p w14:paraId="3EC9C1CD" w14:textId="49318049" w:rsidR="003163A9" w:rsidRDefault="003163A9" w:rsidP="003163A9">
      <w:pPr>
        <w:pStyle w:val="ListParagraph"/>
      </w:pPr>
      <w:r>
        <w:t xml:space="preserve">J. Chem. Inf. </w:t>
      </w:r>
      <w:proofErr w:type="spellStart"/>
      <w:r>
        <w:t>Comput</w:t>
      </w:r>
      <w:proofErr w:type="spellEnd"/>
      <w:r>
        <w: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proofErr w:type="spellStart"/>
      <w:r w:rsidRPr="0035099B">
        <w:t>Oktay</w:t>
      </w:r>
      <w:proofErr w:type="spellEnd"/>
      <w:r w:rsidRPr="0035099B">
        <w:t xml:space="preserve"> </w:t>
      </w:r>
      <w:proofErr w:type="spellStart"/>
      <w:r w:rsidRPr="0035099B">
        <w:t>Ibrahimov</w:t>
      </w:r>
      <w:proofErr w:type="spellEnd"/>
      <w:r w:rsidRPr="0035099B">
        <w:t xml:space="preserve">, Ishwar </w:t>
      </w:r>
      <w:proofErr w:type="spellStart"/>
      <w:r w:rsidRPr="0035099B">
        <w:t>Sethi</w:t>
      </w:r>
      <w:proofErr w:type="spellEnd"/>
      <w:r w:rsidRPr="0035099B">
        <w:t xml:space="preserve">, and Nevenka </w:t>
      </w:r>
      <w:proofErr w:type="spellStart"/>
      <w:r w:rsidRPr="0035099B">
        <w:t>Dimitrova</w:t>
      </w:r>
      <w:proofErr w:type="spellEnd"/>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w:t>
      </w:r>
      <w:proofErr w:type="spellStart"/>
      <w:r w:rsidRPr="0035099B">
        <w:t>doi</w:t>
      </w:r>
      <w:proofErr w:type="spellEnd"/>
      <w:r w:rsidRPr="0035099B">
        <w:t xml:space="preserve">: 10.1117/12.460239; </w:t>
      </w:r>
      <w:hyperlink r:id="rId27"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E77FC5" w:rsidP="0035099B">
      <w:pPr>
        <w:pStyle w:val="ListParagraph"/>
      </w:pPr>
      <w:hyperlink r:id="rId28"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34C15986" w14:textId="567FBCB0" w:rsidR="00767B42" w:rsidRDefault="00767B42" w:rsidP="000C144F">
      <w:pPr>
        <w:pStyle w:val="ListParagraph"/>
        <w:numPr>
          <w:ilvl w:val="0"/>
          <w:numId w:val="1"/>
        </w:num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ANTI-INFECTIONS DRUG REPURPOSING USING AN INTEGRATED CHEMICAL GENOMICS AND STRUCTURAL SYSTEMS BIOLOGY APPROACH</w:t>
      </w:r>
    </w:p>
    <w:p w14:paraId="7D768AA5" w14:textId="3758FB20" w:rsid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CLARA </w:t>
      </w:r>
      <w:proofErr w:type="gramStart"/>
      <w:r>
        <w:rPr>
          <w:rFonts w:ascii="Arial" w:hAnsi="Arial" w:cs="Arial"/>
          <w:color w:val="000000"/>
          <w:sz w:val="16"/>
          <w:szCs w:val="16"/>
          <w:shd w:val="clear" w:color="auto" w:fill="FFFFFF"/>
        </w:rPr>
        <w:t>NG,  RUTH</w:t>
      </w:r>
      <w:proofErr w:type="gramEnd"/>
      <w:r>
        <w:rPr>
          <w:rFonts w:ascii="Arial" w:hAnsi="Arial" w:cs="Arial"/>
          <w:color w:val="000000"/>
          <w:sz w:val="16"/>
          <w:szCs w:val="16"/>
          <w:shd w:val="clear" w:color="auto" w:fill="FFFFFF"/>
        </w:rPr>
        <w:t xml:space="preserve"> HAUPTMAN, YINLIANG ZHANG, PHILIP BOURNE, LEI XIE</w:t>
      </w:r>
    </w:p>
    <w:p w14:paraId="6BA6DE94" w14:textId="319D2F35" w:rsidR="00767B42" w:rsidRP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Pacific Symposium on Biocomputing 2014</w:t>
      </w:r>
    </w:p>
    <w:p w14:paraId="5EAA2680" w14:textId="1D99C978" w:rsidR="00763276" w:rsidRPr="00BF7042"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9"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0"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1"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E77FC5" w:rsidP="00A31D16">
      <w:pPr>
        <w:pStyle w:val="ListParagraph"/>
      </w:pPr>
      <w:hyperlink r:id="rId32"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3"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4" w:history="1">
        <w:r w:rsidRPr="00840EAB">
          <w:rPr>
            <w:rStyle w:val="Hyperlink"/>
          </w:rPr>
          <w:t>ftp://ftp.ensemblgenomes.org/pub/protists/release-34/fasta/trypanosoma_brucei/dna/</w:t>
        </w:r>
      </w:hyperlink>
    </w:p>
    <w:p w14:paraId="47EF3DBA" w14:textId="77777777" w:rsidR="00F6023D" w:rsidRDefault="00E77FC5" w:rsidP="00F6023D">
      <w:pPr>
        <w:ind w:left="720"/>
        <w:rPr>
          <w:rFonts w:ascii="Helvetica" w:hAnsi="Helvetica" w:cs="Helvetica"/>
          <w:color w:val="555555"/>
          <w:sz w:val="19"/>
          <w:szCs w:val="19"/>
          <w:shd w:val="clear" w:color="auto" w:fill="FFFFFF"/>
        </w:rPr>
      </w:pPr>
      <w:hyperlink r:id="rId35"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E77FC5" w:rsidP="00F6023D">
      <w:pPr>
        <w:pStyle w:val="ListParagraph"/>
      </w:pPr>
      <w:hyperlink r:id="rId36" w:history="1">
        <w:r w:rsidR="00F6023D" w:rsidRPr="00840EAB">
          <w:rPr>
            <w:rStyle w:val="Hyperlink"/>
          </w:rPr>
          <w:t>http://protists.ensembl.org/Trypanosoma_cruzi_dm28c/Info/Index</w:t>
        </w:r>
      </w:hyperlink>
    </w:p>
    <w:p w14:paraId="36CA48E0" w14:textId="0B3BC18C" w:rsidR="00F6023D" w:rsidRDefault="00E77FC5" w:rsidP="00F6023D">
      <w:pPr>
        <w:pStyle w:val="ListParagraph"/>
        <w:rPr>
          <w:rFonts w:ascii="Helvetica" w:hAnsi="Helvetica" w:cs="Helvetica"/>
          <w:color w:val="555555"/>
          <w:sz w:val="19"/>
          <w:szCs w:val="19"/>
        </w:rPr>
      </w:pPr>
      <w:hyperlink r:id="rId37"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E77FC5" w:rsidP="00F6023D">
      <w:pPr>
        <w:pStyle w:val="ListParagraph"/>
      </w:pPr>
      <w:hyperlink r:id="rId38" w:history="1">
        <w:r w:rsidR="00F6023D" w:rsidRPr="00840EAB">
          <w:rPr>
            <w:rStyle w:val="Hyperlink"/>
          </w:rPr>
          <w:t>ftp://ftp.ensemblgenomes.org/pub/protists/release-34/fasta/leishmania_major/dna/</w:t>
        </w:r>
      </w:hyperlink>
    </w:p>
    <w:p w14:paraId="5F5682DE" w14:textId="507A1FB5" w:rsidR="00F6023D" w:rsidRDefault="00E77FC5" w:rsidP="00F6023D">
      <w:pPr>
        <w:pStyle w:val="ListParagraph"/>
        <w:rPr>
          <w:rFonts w:ascii="Helvetica" w:hAnsi="Helvetica" w:cs="Helvetica"/>
          <w:color w:val="555555"/>
          <w:sz w:val="19"/>
          <w:szCs w:val="19"/>
        </w:rPr>
      </w:pPr>
      <w:hyperlink r:id="rId39"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E77FC5" w:rsidP="00F6023D">
      <w:pPr>
        <w:pStyle w:val="ListParagraph"/>
      </w:pPr>
      <w:hyperlink r:id="rId40"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1"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92A0DDF" w14:textId="77777777" w:rsidR="000440A9" w:rsidRDefault="000440A9" w:rsidP="000440A9">
      <w:pPr>
        <w:pStyle w:val="Caption"/>
      </w:pPr>
      <w:bookmarkStart w:id="3" w:name="_Ref499012899"/>
      <w:r>
        <w:t xml:space="preserve">Figure </w:t>
      </w:r>
      <w:fldSimple w:instr=" SEQ Figure \* ARABIC ">
        <w:r>
          <w:rPr>
            <w:noProof/>
          </w:rPr>
          <w:t>1</w:t>
        </w:r>
      </w:fldSimple>
      <w:r>
        <w:t>: Nucleotide Frequencies Across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proofErr w:type="spellStart"/>
            <w:r w:rsidRPr="00143674">
              <w:rPr>
                <w:rFonts w:ascii="Calibri" w:eastAsia="Times New Roman" w:hAnsi="Calibri" w:cs="Calibri"/>
                <w:b/>
                <w:bCs/>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77777777" w:rsidR="000440A9" w:rsidRDefault="000440A9" w:rsidP="000440A9">
      <w:pPr>
        <w:pStyle w:val="Caption"/>
      </w:pPr>
      <w:r>
        <w:t xml:space="preserve">Table </w:t>
      </w:r>
      <w:fldSimple w:instr=" SEQ Table \* ARABIC ">
        <w:r>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990F625" w14:textId="77777777" w:rsidR="000440A9" w:rsidRDefault="000440A9" w:rsidP="000440A9">
      <w:pPr>
        <w:pStyle w:val="Caption"/>
      </w:pPr>
      <w:bookmarkStart w:id="4" w:name="_Ref499012953"/>
      <w:r>
        <w:t xml:space="preserve">Figure </w:t>
      </w:r>
      <w:fldSimple w:instr=" SEQ Figure \* ARABIC ">
        <w:r>
          <w:rPr>
            <w:noProof/>
          </w:rPr>
          <w:t>2</w:t>
        </w:r>
      </w:fldSimple>
      <w:r>
        <w:t>: Amino Acid Frequencies by species</w:t>
      </w:r>
      <w:bookmarkEnd w:id="4"/>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proofErr w:type="spellStart"/>
            <w:r w:rsidRPr="007523BB">
              <w:rPr>
                <w:rFonts w:ascii="Calibri" w:eastAsia="Times New Roman" w:hAnsi="Calibri" w:cs="Calibri"/>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7777777" w:rsidR="000440A9" w:rsidRPr="007523BB" w:rsidRDefault="000440A9" w:rsidP="000440A9">
      <w:pPr>
        <w:pStyle w:val="Caption"/>
      </w:pPr>
      <w:r>
        <w:t xml:space="preserve">Table </w:t>
      </w:r>
      <w:fldSimple w:instr=" SEQ Table \* ARABIC ">
        <w:r>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BC4447F" w14:textId="77777777" w:rsidR="000440A9" w:rsidRDefault="000440A9" w:rsidP="000440A9">
      <w:pPr>
        <w:pStyle w:val="Caption"/>
      </w:pPr>
      <w:bookmarkStart w:id="5" w:name="_Ref499012991"/>
      <w:r>
        <w:t xml:space="preserve">Figure </w:t>
      </w:r>
      <w:fldSimple w:instr=" SEQ Figure \* ARABIC ">
        <w:r>
          <w:rPr>
            <w:noProof/>
          </w:rPr>
          <w:t>3</w:t>
        </w:r>
      </w:fldSimple>
      <w:r>
        <w:t>: Genome size comparison by species.</w:t>
      </w:r>
      <w:bookmarkEnd w:id="5"/>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7C53C88A" w:rsidR="007D5013" w:rsidRDefault="00AC340D" w:rsidP="00AC340D">
      <w:pPr>
        <w:pStyle w:val="Caption"/>
      </w:pPr>
      <w:bookmarkStart w:id="6" w:name="_Ref497068790"/>
      <w:r>
        <w:t xml:space="preserve">Figure </w:t>
      </w:r>
      <w:fldSimple w:instr=" SEQ Figure \* ARABIC ">
        <w:r w:rsidR="007523BB">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6"/>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1458A898" w:rsidR="007D5013" w:rsidRDefault="002B4E46" w:rsidP="002B4E46">
      <w:pPr>
        <w:pStyle w:val="Caption"/>
      </w:pPr>
      <w:bookmarkStart w:id="7" w:name="_Ref468131998"/>
      <w:r>
        <w:t xml:space="preserve">Figure </w:t>
      </w:r>
      <w:fldSimple w:instr=" SEQ Figure \* ARABIC ">
        <w:r w:rsidR="007523BB">
          <w:rPr>
            <w:noProof/>
          </w:rPr>
          <w:t>5</w:t>
        </w:r>
      </w:fldSimple>
      <w:r>
        <w:t>:Hardware Configuration.</w:t>
      </w:r>
      <w:bookmarkEnd w:id="7"/>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0FB0C29" w:rsidR="008B54E8" w:rsidRDefault="008B54E8" w:rsidP="008B54E8">
      <w:pPr>
        <w:pStyle w:val="Caption"/>
      </w:pPr>
      <w:bookmarkStart w:id="8" w:name="_Ref468167088"/>
      <w:r>
        <w:t xml:space="preserve">Figure </w:t>
      </w:r>
      <w:fldSimple w:instr=" SEQ Figure \* ARABIC ">
        <w:r w:rsidR="007523BB">
          <w:rPr>
            <w:noProof/>
          </w:rPr>
          <w:t>6</w:t>
        </w:r>
      </w:fldSimple>
      <w:r>
        <w:t>: VM configuration parameters.</w:t>
      </w:r>
      <w:bookmarkEnd w:id="8"/>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77777777" w:rsidR="003D527C" w:rsidRDefault="003D527C" w:rsidP="003D527C">
      <w:pPr>
        <w:pStyle w:val="Caption"/>
      </w:pPr>
      <w:bookmarkStart w:id="9" w:name="_Ref468366678"/>
      <w:r>
        <w:t xml:space="preserve">Figure </w:t>
      </w:r>
      <w:fldSimple w:instr=" SEQ Figure \* ARABIC ">
        <w:r>
          <w:rPr>
            <w:noProof/>
          </w:rPr>
          <w:t>7</w:t>
        </w:r>
      </w:fldSimple>
      <w:r>
        <w:t>:MyCHeMBL landing page.</w:t>
      </w:r>
      <w:bookmarkEnd w:id="9"/>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9">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77777777" w:rsidR="003D527C" w:rsidRDefault="003D527C" w:rsidP="003D527C">
      <w:pPr>
        <w:pStyle w:val="Caption"/>
      </w:pPr>
      <w:bookmarkStart w:id="10" w:name="_Ref468347174"/>
      <w:r>
        <w:t xml:space="preserve">Figure </w:t>
      </w:r>
      <w:fldSimple w:instr=" SEQ Figure \* ARABIC ">
        <w:r>
          <w:rPr>
            <w:noProof/>
          </w:rPr>
          <w:t>8</w:t>
        </w:r>
      </w:fldSimple>
      <w:r>
        <w:t>: Genome target analysis workflow</w:t>
      </w:r>
      <w:bookmarkEnd w:id="10"/>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0"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1"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2"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7777777"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77777777" w:rsidR="003D527C" w:rsidRDefault="003D527C" w:rsidP="003D527C">
      <w:pPr>
        <w:pStyle w:val="FootnoteText"/>
      </w:pPr>
      <w:r>
        <w:t xml:space="preserve">The </w:t>
      </w:r>
      <w:r>
        <w:fldChar w:fldCharType="begin"/>
      </w:r>
      <w:r>
        <w:instrText xml:space="preserve"> REF _Ref468392232 \h </w:instrText>
      </w:r>
      <w:r>
        <w:fldChar w:fldCharType="separate"/>
      </w:r>
      <w:r>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77777777" w:rsidR="003D527C" w:rsidRDefault="003D527C" w:rsidP="003D527C">
      <w:pPr>
        <w:pStyle w:val="Caption"/>
      </w:pPr>
      <w:bookmarkStart w:id="11" w:name="_Ref468649140"/>
      <w:r>
        <w:t xml:space="preserve">Figure </w:t>
      </w:r>
      <w:fldSimple w:instr=" SEQ Figure \* ARABIC ">
        <w:r>
          <w:rPr>
            <w:noProof/>
          </w:rPr>
          <w:t>9</w:t>
        </w:r>
      </w:fldSimple>
      <w:r>
        <w:t>:Understanding BLAST statistics.</w:t>
      </w:r>
      <w:bookmarkEnd w:id="11"/>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spellStart"/>
      <w:proofErr w:type="gramStart"/>
      <w:r w:rsidRPr="003D527C">
        <w:rPr>
          <w:sz w:val="22"/>
          <w:szCs w:val="22"/>
        </w:rPr>
        <w:t>length.</w:t>
      </w:r>
      <w:r w:rsidRPr="003D527C">
        <w:rPr>
          <w:rFonts w:cstheme="minorHAnsi"/>
          <w:sz w:val="22"/>
          <w:szCs w:val="22"/>
        </w:rPr>
        <w:t>The</w:t>
      </w:r>
      <w:proofErr w:type="spellEnd"/>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23686A25" w14:textId="00AECC62" w:rsidR="0023199A" w:rsidRDefault="003D527C" w:rsidP="003D527C">
      <w:pPr>
        <w:pStyle w:val="TableFigure"/>
        <w:spacing w:before="0" w:line="240" w:lineRule="auto"/>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r w:rsidR="00B1513C">
        <w:br w:type="page"/>
      </w:r>
      <w:bookmarkStart w:id="12" w:name="_Ref468366787"/>
      <w:r w:rsidR="0023199A">
        <w:lastRenderedPageBreak/>
        <w:t>Installing MyChEMBL VM.</w:t>
      </w:r>
      <w:bookmarkEnd w:id="12"/>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E77FC5" w:rsidP="0023199A">
      <w:pPr>
        <w:rPr>
          <w:rStyle w:val="Hyperlink"/>
        </w:rPr>
      </w:pPr>
      <w:hyperlink r:id="rId54"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E77FC5" w:rsidP="0023199A">
      <w:pPr>
        <w:ind w:left="720"/>
      </w:pPr>
      <w:hyperlink r:id="rId55"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56"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2F7FC1" w14:textId="13A1D6B9" w:rsidR="002C6C30" w:rsidRDefault="0023199A" w:rsidP="00C80A19">
      <w:r>
        <w:br w:type="page"/>
      </w:r>
      <w:bookmarkStart w:id="13" w:name="_Ref468167535"/>
    </w:p>
    <w:p w14:paraId="6244DCF6" w14:textId="77777777" w:rsidR="006F4D4A" w:rsidRDefault="006F4D4A" w:rsidP="006F4D4A"/>
    <w:p w14:paraId="06DDBF02" w14:textId="77777777" w:rsidR="00B1513C" w:rsidRPr="003A4E65" w:rsidRDefault="00B1513C" w:rsidP="00B1513C">
      <w:pPr>
        <w:pStyle w:val="Heading2"/>
      </w:pPr>
      <w:bookmarkStart w:id="14" w:name="_Ref469415496"/>
      <w:r>
        <w:t>Linux user setup.</w:t>
      </w:r>
      <w:bookmarkEnd w:id="13"/>
      <w:bookmarkEnd w:id="14"/>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5" w:name="_Ref466187219"/>
      <w:r>
        <w:br w:type="page"/>
      </w:r>
    </w:p>
    <w:p w14:paraId="1FCDB53F" w14:textId="77777777" w:rsidR="00916277" w:rsidRDefault="00916277" w:rsidP="00916277">
      <w:pPr>
        <w:pStyle w:val="Heading2"/>
      </w:pPr>
      <w:bookmarkStart w:id="16" w:name="_Ref468193218"/>
      <w:r>
        <w:lastRenderedPageBreak/>
        <w:t>Gene count</w:t>
      </w:r>
      <w:bookmarkEnd w:id="15"/>
      <w:bookmarkEnd w:id="16"/>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7" w:name="_Ref465750941"/>
      <w:r>
        <w:lastRenderedPageBreak/>
        <w:t>chrom_genes_to_proteins.pl Perl Script</w:t>
      </w:r>
      <w:bookmarkEnd w:id="17"/>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8" w:name="_Ref468392232"/>
      <w:r>
        <w:lastRenderedPageBreak/>
        <w:t>s</w:t>
      </w:r>
      <w:r w:rsidR="00597E0E">
        <w:t>plit_to_fast</w:t>
      </w:r>
      <w:r>
        <w:t>a</w:t>
      </w:r>
      <w:r w:rsidR="00597E0E">
        <w:t>.pl Perl script</w:t>
      </w:r>
      <w:bookmarkEnd w:id="18"/>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9" w:name="_Ref465942038"/>
      <w:r>
        <w:lastRenderedPageBreak/>
        <w:t>blast_statistics.sql</w:t>
      </w:r>
      <w:bookmarkEnd w:id="19"/>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20" w:name="_Ref470633730"/>
      <w:proofErr w:type="spellStart"/>
      <w:r>
        <w:t>tax_norm_threshold.sql</w:t>
      </w:r>
      <w:bookmarkEnd w:id="20"/>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21" w:name="_Ref470661950"/>
    </w:p>
    <w:p w14:paraId="0DB65D9D" w14:textId="5B93109E" w:rsidR="00942D2C" w:rsidRDefault="007A6684" w:rsidP="007A6684">
      <w:pPr>
        <w:pStyle w:val="Caption"/>
      </w:pPr>
      <w:r>
        <w:t xml:space="preserve">Table </w:t>
      </w:r>
      <w:fldSimple w:instr=" SEQ Table \* ARABIC ">
        <w:r w:rsidR="007523BB">
          <w:rPr>
            <w:noProof/>
          </w:rPr>
          <w:t>3</w:t>
        </w:r>
      </w:fldSimple>
      <w:r w:rsidR="00DB1DEB">
        <w:t xml:space="preserve">: </w:t>
      </w:r>
      <w:proofErr w:type="spellStart"/>
      <w:r w:rsidR="00DB1DEB">
        <w:t>tax_norm_threshold</w:t>
      </w:r>
      <w:proofErr w:type="spellEnd"/>
      <w:r w:rsidR="00DB1DEB">
        <w:t xml:space="preserve"> values.</w:t>
      </w:r>
      <w:bookmarkEnd w:id="21"/>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7DB34BD8" w:rsidR="00597E0E" w:rsidRDefault="00942D2C" w:rsidP="00942D2C">
      <w:pPr>
        <w:pStyle w:val="Caption"/>
      </w:pPr>
      <w:bookmarkStart w:id="22" w:name="_Ref468770890"/>
      <w:r>
        <w:t xml:space="preserve">Figure </w:t>
      </w:r>
      <w:fldSimple w:instr=" SEQ Figure \* ARABIC ">
        <w:r w:rsidR="007523BB">
          <w:rPr>
            <w:noProof/>
          </w:rPr>
          <w:t>10</w:t>
        </w:r>
      </w:fldSimple>
      <w:r>
        <w:t>: Plasmodium structural diagram showing organelles.</w:t>
      </w:r>
      <w:bookmarkEnd w:id="22"/>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3" w:name="_Ref466212027"/>
      <w:r>
        <w:t xml:space="preserve">Loading </w:t>
      </w:r>
      <w:r>
        <w:rPr>
          <w:i/>
        </w:rPr>
        <w:t>blast_statistics</w:t>
      </w:r>
      <w:r>
        <w:t xml:space="preserve"> </w:t>
      </w:r>
      <w:proofErr w:type="spellStart"/>
      <w:r>
        <w:t>dataframe</w:t>
      </w:r>
      <w:proofErr w:type="spellEnd"/>
      <w:r>
        <w:t>.</w:t>
      </w:r>
      <w:bookmarkEnd w:id="23"/>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8">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0463B230" w:rsidR="007943A2" w:rsidRDefault="007943A2" w:rsidP="007943A2">
      <w:pPr>
        <w:pStyle w:val="Caption"/>
      </w:pPr>
      <w:bookmarkStart w:id="24" w:name="_Ref468772317"/>
      <w:r>
        <w:t xml:space="preserve">Figure </w:t>
      </w:r>
      <w:fldSimple w:instr=" SEQ Figure \* ARABIC ">
        <w:r w:rsidR="007523BB">
          <w:rPr>
            <w:noProof/>
          </w:rPr>
          <w:t>11</w:t>
        </w:r>
      </w:fldSimple>
      <w:r>
        <w:t>:Histogram showing distribution of scores.</w:t>
      </w:r>
      <w:bookmarkEnd w:id="24"/>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9">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095ADF51" w:rsidR="007943A2" w:rsidRDefault="00E160E0" w:rsidP="00E160E0">
      <w:pPr>
        <w:pStyle w:val="Caption"/>
      </w:pPr>
      <w:bookmarkStart w:id="25" w:name="_Ref468783544"/>
      <w:r>
        <w:t xml:space="preserve">Figure </w:t>
      </w:r>
      <w:fldSimple w:instr=" SEQ Figure \* ARABIC ">
        <w:r w:rsidR="007523BB">
          <w:rPr>
            <w:noProof/>
          </w:rPr>
          <w:t>12</w:t>
        </w:r>
      </w:fldSimple>
      <w:r>
        <w:t>: "All malaria scores" qqnorm plot.</w:t>
      </w:r>
      <w:bookmarkEnd w:id="25"/>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60">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2FCD5B45" w:rsidR="005F0AB0" w:rsidRDefault="005F0AB0" w:rsidP="005F0AB0">
      <w:pPr>
        <w:pStyle w:val="Caption"/>
      </w:pPr>
      <w:bookmarkStart w:id="26" w:name="_Ref468785646"/>
      <w:r>
        <w:t xml:space="preserve">Figure </w:t>
      </w:r>
      <w:fldSimple w:instr=" SEQ Figure \* ARABIC ">
        <w:r w:rsidR="007523BB">
          <w:rPr>
            <w:noProof/>
          </w:rPr>
          <w:t>13</w:t>
        </w:r>
      </w:fldSimple>
      <w:r>
        <w:t xml:space="preserve">: </w:t>
      </w:r>
      <w:proofErr w:type="spellStart"/>
      <w:proofErr w:type="gramStart"/>
      <w:r>
        <w:t>p.falciparum</w:t>
      </w:r>
      <w:proofErr w:type="spellEnd"/>
      <w:proofErr w:type="gramEnd"/>
      <w:r>
        <w:t xml:space="preserve"> normal scores.</w:t>
      </w:r>
      <w:bookmarkEnd w:id="26"/>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61">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1793515E" w:rsidR="00815099" w:rsidRDefault="00815099" w:rsidP="00815099">
      <w:pPr>
        <w:pStyle w:val="Caption"/>
      </w:pPr>
      <w:bookmarkStart w:id="27" w:name="_Ref470683967"/>
      <w:r>
        <w:t xml:space="preserve">Figure </w:t>
      </w:r>
      <w:fldSimple w:instr=" SEQ Figure \* ARABIC ">
        <w:r w:rsidR="007523BB">
          <w:rPr>
            <w:noProof/>
          </w:rPr>
          <w:t>14</w:t>
        </w:r>
      </w:fldSimple>
      <w:r>
        <w:t>: Testing normality for all organisms.</w:t>
      </w:r>
      <w:bookmarkEnd w:id="27"/>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934710"/>
                    </a:xfrm>
                    <a:prstGeom prst="rect">
                      <a:avLst/>
                    </a:prstGeom>
                  </pic:spPr>
                </pic:pic>
              </a:graphicData>
            </a:graphic>
          </wp:inline>
        </w:drawing>
      </w:r>
    </w:p>
    <w:p w14:paraId="11220F6C" w14:textId="38165E88" w:rsidR="007E2BEB" w:rsidRDefault="00172D93" w:rsidP="00172D93">
      <w:pPr>
        <w:pStyle w:val="Caption"/>
      </w:pPr>
      <w:r>
        <w:t xml:space="preserve">Figure </w:t>
      </w:r>
      <w:fldSimple w:instr=" SEQ Figure \* ARABIC ">
        <w:r w:rsidR="007523BB">
          <w:rPr>
            <w:noProof/>
          </w:rPr>
          <w:t>15</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11E9D74" w:rsidR="003C572D" w:rsidRDefault="003C572D" w:rsidP="003C572D">
      <w:pPr>
        <w:pStyle w:val="Caption"/>
      </w:pPr>
      <w:bookmarkStart w:id="28" w:name="_Ref468787082"/>
      <w:r>
        <w:t xml:space="preserve">Table </w:t>
      </w:r>
      <w:fldSimple w:instr=" SEQ Table \* ARABIC ">
        <w:r w:rsidR="007523BB">
          <w:rPr>
            <w:noProof/>
          </w:rPr>
          <w:t>4</w:t>
        </w:r>
      </w:fldSimple>
      <w:r>
        <w:t xml:space="preserve">: </w:t>
      </w:r>
      <w:proofErr w:type="spellStart"/>
      <w:r>
        <w:t>Exclude_organisms</w:t>
      </w:r>
      <w:proofErr w:type="spellEnd"/>
      <w:r>
        <w:t>.</w:t>
      </w:r>
      <w:bookmarkEnd w:id="28"/>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3">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0A0FBFEB" w:rsidR="00D62FF8" w:rsidRDefault="00D62FF8" w:rsidP="00D62FF8">
      <w:pPr>
        <w:pStyle w:val="Caption"/>
      </w:pPr>
      <w:bookmarkStart w:id="29" w:name="_Ref468788303"/>
      <w:r>
        <w:t xml:space="preserve">Figure </w:t>
      </w:r>
      <w:fldSimple w:instr=" SEQ Figure \* ARABIC ">
        <w:r w:rsidR="007523BB">
          <w:rPr>
            <w:noProof/>
          </w:rPr>
          <w:t>16</w:t>
        </w:r>
      </w:fldSimple>
      <w:r>
        <w:t>: From statistics to drugs.</w:t>
      </w:r>
      <w:bookmarkEnd w:id="29"/>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30" w:name="_Ref468795996"/>
      <w:r>
        <w:lastRenderedPageBreak/>
        <w:t xml:space="preserve">Query for new </w:t>
      </w:r>
      <w:r w:rsidR="000B4E1F">
        <w:t xml:space="preserve">malaria </w:t>
      </w:r>
      <w:r>
        <w:t>targets</w:t>
      </w:r>
      <w:bookmarkEnd w:id="30"/>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1" w:name="_MON_1544549841"/>
    <w:bookmarkEnd w:id="31"/>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4" o:title=""/>
          </v:shape>
          <o:OLEObject Type="Embed" ProgID="Excel.Sheet.12" ShapeID="_x0000_i1025" DrawAspect="Icon" ObjectID="_1573374107" r:id="rId65"/>
        </w:object>
      </w:r>
      <w:r w:rsidR="00277E18">
        <w:rPr>
          <w:sz w:val="18"/>
          <w:szCs w:val="18"/>
        </w:rPr>
        <w:br w:type="page"/>
      </w:r>
    </w:p>
    <w:p w14:paraId="1AD70B06" w14:textId="07C1F17C" w:rsidR="00277E18" w:rsidRDefault="00277E18" w:rsidP="00277E18">
      <w:pPr>
        <w:pStyle w:val="Caption"/>
        <w:keepNext/>
      </w:pPr>
      <w:bookmarkStart w:id="32" w:name="_Ref468794205"/>
      <w:r>
        <w:lastRenderedPageBreak/>
        <w:t xml:space="preserve">Table </w:t>
      </w:r>
      <w:fldSimple w:instr=" SEQ Table \* ARABIC ">
        <w:r w:rsidR="007523BB">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2"/>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3" w:name="_Ref470807454"/>
    </w:p>
    <w:p w14:paraId="043DD3A4" w14:textId="769F7939" w:rsidR="00717CED" w:rsidRDefault="00717CED" w:rsidP="00717CED">
      <w:pPr>
        <w:pStyle w:val="Caption"/>
        <w:keepNext/>
      </w:pPr>
      <w:bookmarkStart w:id="34" w:name="_Ref470809963"/>
      <w:r>
        <w:t xml:space="preserve">Table </w:t>
      </w:r>
      <w:fldSimple w:instr=" SEQ Table \* ARABIC ">
        <w:r w:rsidR="007523BB">
          <w:rPr>
            <w:noProof/>
          </w:rPr>
          <w:t>6</w:t>
        </w:r>
      </w:fldSimple>
      <w:r>
        <w:t>: Trypanosoma brucei drugs.</w:t>
      </w:r>
      <w:bookmarkEnd w:id="34"/>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5" w:name="_Ref470810144"/>
      <w:r>
        <w:t>Trypanosoma brucei drugs query.</w:t>
      </w:r>
      <w:bookmarkEnd w:id="35"/>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6" w:name="_Ref471053991"/>
      <w:r>
        <w:lastRenderedPageBreak/>
        <w:t>Trypanosoma brucei targets query</w:t>
      </w:r>
      <w:bookmarkEnd w:id="36"/>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286437C" w:rsidR="00AE31D6" w:rsidRDefault="00AE31D6" w:rsidP="006D46B2">
      <w:pPr>
        <w:pStyle w:val="Caption"/>
        <w:keepNext/>
      </w:pPr>
      <w:bookmarkStart w:id="37" w:name="_Ref471054105"/>
      <w:r>
        <w:t xml:space="preserve">Table </w:t>
      </w:r>
      <w:fldSimple w:instr=" SEQ Table \* ARABIC ">
        <w:r w:rsidR="007523BB">
          <w:rPr>
            <w:noProof/>
          </w:rPr>
          <w:t>7</w:t>
        </w:r>
      </w:fldSimple>
      <w:r>
        <w:t>: Trypanosoma brucei targets</w:t>
      </w:r>
      <w:bookmarkEnd w:id="37"/>
    </w:p>
    <w:bookmarkStart w:id="38" w:name="_MON_1544795611"/>
    <w:bookmarkEnd w:id="38"/>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6" o:title=""/>
          </v:shape>
          <o:OLEObject Type="Embed" ProgID="Excel.Sheet.12" ShapeID="_x0000_i1026" DrawAspect="Icon" ObjectID="_1573374108" r:id="rId67"/>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9" w:name="_Ref470845712"/>
      <w:bookmarkStart w:id="40" w:name="_Ref470845778"/>
      <w:r>
        <w:t>Trypanosoma cruzi drugs query</w:t>
      </w:r>
      <w:bookmarkEnd w:id="39"/>
      <w:r w:rsidR="00C415CB">
        <w:t>.</w:t>
      </w:r>
      <w:bookmarkEnd w:id="40"/>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1" w:name="_Ref471054945"/>
      <w:r>
        <w:t>Trypanosoma cruzi targets query</w:t>
      </w:r>
      <w:bookmarkEnd w:id="41"/>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70059391" w:rsidR="00455EDE" w:rsidRDefault="00455EDE" w:rsidP="006D46B2">
      <w:pPr>
        <w:pStyle w:val="Caption"/>
        <w:keepNext/>
      </w:pPr>
      <w:r>
        <w:lastRenderedPageBreak/>
        <w:t xml:space="preserve">Table </w:t>
      </w:r>
      <w:fldSimple w:instr=" SEQ Table \* ARABIC ">
        <w:r w:rsidR="007523BB">
          <w:rPr>
            <w:noProof/>
          </w:rPr>
          <w:t>8</w:t>
        </w:r>
      </w:fldSimple>
      <w:r>
        <w:t xml:space="preserve">: </w:t>
      </w:r>
      <w:bookmarkStart w:id="42" w:name="_Ref471055274"/>
      <w:r>
        <w:t>Trypanosoma cruzi targets</w:t>
      </w:r>
      <w:bookmarkEnd w:id="42"/>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8" o:title=""/>
          </v:shape>
          <o:OLEObject Type="Embed" ProgID="Excel.Sheet.12" ShapeID="_x0000_i1027" DrawAspect="Icon" ObjectID="_1573374109" r:id="rId69"/>
        </w:object>
      </w:r>
      <w:r w:rsidR="000D6AE2">
        <w:br w:type="page"/>
      </w:r>
    </w:p>
    <w:p w14:paraId="69D4B160" w14:textId="6B34827F" w:rsidR="009E2BED" w:rsidRDefault="009E2BED" w:rsidP="009E2BED">
      <w:pPr>
        <w:pStyle w:val="Caption"/>
        <w:keepNext/>
      </w:pPr>
      <w:r>
        <w:lastRenderedPageBreak/>
        <w:t xml:space="preserve">Table </w:t>
      </w:r>
      <w:fldSimple w:instr=" SEQ Table \* ARABIC ">
        <w:r w:rsidR="007523BB">
          <w:rPr>
            <w:noProof/>
          </w:rPr>
          <w:t>9</w:t>
        </w:r>
      </w:fldSimple>
      <w:r>
        <w:t>: Leishmania drugs.</w:t>
      </w:r>
      <w:bookmarkEnd w:id="33"/>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3" w:name="_Ref470807676"/>
      <w:r>
        <w:t>Leishmania drugs query.</w:t>
      </w:r>
      <w:bookmarkEnd w:id="43"/>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4" w:name="_Ref471056058"/>
      <w:r>
        <w:lastRenderedPageBreak/>
        <w:t>Leishmania major targets query</w:t>
      </w:r>
      <w:bookmarkEnd w:id="44"/>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322BF5D4" w:rsidR="00873CB6" w:rsidRDefault="00873CB6" w:rsidP="006D46B2">
      <w:pPr>
        <w:pStyle w:val="Caption"/>
        <w:keepNext/>
      </w:pPr>
      <w:bookmarkStart w:id="45" w:name="_Ref471056094"/>
      <w:r>
        <w:t xml:space="preserve">Table </w:t>
      </w:r>
      <w:fldSimple w:instr=" SEQ Table \* ARABIC ">
        <w:r w:rsidR="007523BB">
          <w:rPr>
            <w:noProof/>
          </w:rPr>
          <w:t>10</w:t>
        </w:r>
      </w:fldSimple>
      <w:r>
        <w:t>:Leishmania major targets</w:t>
      </w:r>
      <w:bookmarkEnd w:id="45"/>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70" o:title=""/>
          </v:shape>
          <o:OLEObject Type="Embed" ProgID="Excel.Sheet.12" ShapeID="_x0000_i1028" DrawAspect="Icon" ObjectID="_1573374110" r:id="rId71"/>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3C2E9C26" w:rsidR="00260E9E" w:rsidRDefault="00260E9E" w:rsidP="00260E9E">
      <w:pPr>
        <w:pStyle w:val="Caption"/>
        <w:keepNext/>
      </w:pPr>
      <w:bookmarkStart w:id="46" w:name="_Ref470846529"/>
      <w:r>
        <w:t xml:space="preserve">Table </w:t>
      </w:r>
      <w:fldSimple w:instr=" SEQ Table \* ARABIC ">
        <w:r w:rsidR="007523BB">
          <w:rPr>
            <w:noProof/>
          </w:rPr>
          <w:t>11</w:t>
        </w:r>
      </w:fldSimple>
      <w:r>
        <w:t>: Chlamidia drugs.</w:t>
      </w:r>
      <w:bookmarkEnd w:id="46"/>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7" w:name="_Ref470846682"/>
      <w:r>
        <w:t>Chlamidia drugs query.</w:t>
      </w:r>
      <w:bookmarkEnd w:id="47"/>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8" w:name="_Ref471056759"/>
      <w:r>
        <w:lastRenderedPageBreak/>
        <w:t>Chlamidia targets query</w:t>
      </w:r>
      <w:bookmarkEnd w:id="48"/>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2AC9DB0F" w:rsidR="00985D3D" w:rsidRDefault="00985D3D" w:rsidP="006D46B2">
      <w:pPr>
        <w:pStyle w:val="Caption"/>
        <w:keepNext/>
      </w:pPr>
      <w:bookmarkStart w:id="49" w:name="_Ref471056787"/>
      <w:r>
        <w:t xml:space="preserve">Table </w:t>
      </w:r>
      <w:fldSimple w:instr=" SEQ Table \* ARABIC ">
        <w:r w:rsidR="007523BB">
          <w:rPr>
            <w:noProof/>
          </w:rPr>
          <w:t>12</w:t>
        </w:r>
      </w:fldSimple>
      <w:r>
        <w:t>: Chlamidia trochamatis targets</w:t>
      </w:r>
      <w:bookmarkEnd w:id="49"/>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72" o:title=""/>
          </v:shape>
          <o:OLEObject Type="Embed" ProgID="Excel.Sheet.12" ShapeID="_x0000_i1029" DrawAspect="Icon" ObjectID="_1573374111" r:id="rId73"/>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0" w:name="_Ref471133097"/>
      <w:r>
        <w:t>Queries to find which Trypanosoma cruzi targets are not Trypanosoma brucei targets</w:t>
      </w:r>
      <w:bookmarkEnd w:id="50"/>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74" o:title=""/>
          </v:shape>
          <o:OLEObject Type="Embed" ProgID="Excel.Sheet.12" ShapeID="_x0000_i1030" DrawAspect="Icon" ObjectID="_1573374112" r:id="rId75"/>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6" o:title=""/>
          </v:shape>
          <o:OLEObject Type="Embed" ProgID="Excel.Sheet.12" ShapeID="_x0000_i1031" DrawAspect="Icon" ObjectID="_1573374113" r:id="rId77"/>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C2974" w14:textId="77777777" w:rsidR="00072FE7" w:rsidRDefault="00072FE7" w:rsidP="0008119B">
      <w:pPr>
        <w:spacing w:after="0" w:line="240" w:lineRule="auto"/>
      </w:pPr>
      <w:r>
        <w:separator/>
      </w:r>
    </w:p>
  </w:endnote>
  <w:endnote w:type="continuationSeparator" w:id="0">
    <w:p w14:paraId="4EFA5034" w14:textId="77777777" w:rsidR="00072FE7" w:rsidRDefault="00072FE7"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6BAEC" w14:textId="77777777" w:rsidR="00072FE7" w:rsidRDefault="00072FE7" w:rsidP="0008119B">
      <w:pPr>
        <w:spacing w:after="0" w:line="240" w:lineRule="auto"/>
      </w:pPr>
      <w:r>
        <w:separator/>
      </w:r>
    </w:p>
  </w:footnote>
  <w:footnote w:type="continuationSeparator" w:id="0">
    <w:p w14:paraId="3EAA0F01" w14:textId="77777777" w:rsidR="00072FE7" w:rsidRDefault="00072FE7"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4CA88551" w:rsidR="002046C5" w:rsidRDefault="002046C5">
        <w:pPr>
          <w:pStyle w:val="Header"/>
          <w:jc w:val="right"/>
        </w:pPr>
        <w:r>
          <w:fldChar w:fldCharType="begin"/>
        </w:r>
        <w:r>
          <w:instrText xml:space="preserve"> PAGE   \* MERGEFORMAT </w:instrText>
        </w:r>
        <w:r>
          <w:fldChar w:fldCharType="separate"/>
        </w:r>
        <w:r w:rsidR="00227702">
          <w:rPr>
            <w:noProof/>
          </w:rPr>
          <w:t>21</w:t>
        </w:r>
        <w:r>
          <w:rPr>
            <w:noProof/>
          </w:rPr>
          <w:fldChar w:fldCharType="end"/>
        </w:r>
      </w:p>
    </w:sdtContent>
  </w:sdt>
  <w:p w14:paraId="4026355C" w14:textId="77777777" w:rsidR="002046C5" w:rsidRDefault="002046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7"/>
  </w:num>
  <w:num w:numId="7">
    <w:abstractNumId w:val="8"/>
  </w:num>
  <w:num w:numId="8">
    <w:abstractNumId w:val="9"/>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37A6"/>
    <w:rsid w:val="00034D66"/>
    <w:rsid w:val="000410E6"/>
    <w:rsid w:val="0004112B"/>
    <w:rsid w:val="00041802"/>
    <w:rsid w:val="00042A5F"/>
    <w:rsid w:val="00043A86"/>
    <w:rsid w:val="000440A9"/>
    <w:rsid w:val="00044C2E"/>
    <w:rsid w:val="0004523D"/>
    <w:rsid w:val="00050486"/>
    <w:rsid w:val="000565E3"/>
    <w:rsid w:val="00060484"/>
    <w:rsid w:val="00062A94"/>
    <w:rsid w:val="0006495E"/>
    <w:rsid w:val="000650D6"/>
    <w:rsid w:val="00067764"/>
    <w:rsid w:val="0007078E"/>
    <w:rsid w:val="00072FE7"/>
    <w:rsid w:val="000803CE"/>
    <w:rsid w:val="0008119B"/>
    <w:rsid w:val="000838DF"/>
    <w:rsid w:val="00085EF2"/>
    <w:rsid w:val="000942D6"/>
    <w:rsid w:val="000A0B00"/>
    <w:rsid w:val="000A7518"/>
    <w:rsid w:val="000B2F1E"/>
    <w:rsid w:val="000B4E1F"/>
    <w:rsid w:val="000B7337"/>
    <w:rsid w:val="000C144F"/>
    <w:rsid w:val="000C5F8D"/>
    <w:rsid w:val="000C6DAC"/>
    <w:rsid w:val="000D1552"/>
    <w:rsid w:val="000D19B7"/>
    <w:rsid w:val="000D293D"/>
    <w:rsid w:val="000D2C3B"/>
    <w:rsid w:val="000D49A5"/>
    <w:rsid w:val="000D6AE2"/>
    <w:rsid w:val="000E1F9F"/>
    <w:rsid w:val="000E3975"/>
    <w:rsid w:val="000E721F"/>
    <w:rsid w:val="000F2A20"/>
    <w:rsid w:val="000F51D5"/>
    <w:rsid w:val="00105E67"/>
    <w:rsid w:val="001178BE"/>
    <w:rsid w:val="001237CD"/>
    <w:rsid w:val="00125FC4"/>
    <w:rsid w:val="00130297"/>
    <w:rsid w:val="00134601"/>
    <w:rsid w:val="0013620D"/>
    <w:rsid w:val="00143674"/>
    <w:rsid w:val="00143C52"/>
    <w:rsid w:val="00146186"/>
    <w:rsid w:val="001470A0"/>
    <w:rsid w:val="00151A46"/>
    <w:rsid w:val="001640E6"/>
    <w:rsid w:val="001708D9"/>
    <w:rsid w:val="00172D93"/>
    <w:rsid w:val="0017456C"/>
    <w:rsid w:val="00180738"/>
    <w:rsid w:val="00181904"/>
    <w:rsid w:val="001867B1"/>
    <w:rsid w:val="00186B25"/>
    <w:rsid w:val="00186FBF"/>
    <w:rsid w:val="00191B0B"/>
    <w:rsid w:val="001A21B4"/>
    <w:rsid w:val="001A3245"/>
    <w:rsid w:val="001A572A"/>
    <w:rsid w:val="001A60F1"/>
    <w:rsid w:val="001A7676"/>
    <w:rsid w:val="001B2DBE"/>
    <w:rsid w:val="001C1B93"/>
    <w:rsid w:val="001E384E"/>
    <w:rsid w:val="001F30B3"/>
    <w:rsid w:val="001F50C1"/>
    <w:rsid w:val="001F5F43"/>
    <w:rsid w:val="002046C5"/>
    <w:rsid w:val="00211E35"/>
    <w:rsid w:val="00213051"/>
    <w:rsid w:val="00217371"/>
    <w:rsid w:val="00223455"/>
    <w:rsid w:val="00226206"/>
    <w:rsid w:val="0022721B"/>
    <w:rsid w:val="00227702"/>
    <w:rsid w:val="0023145A"/>
    <w:rsid w:val="0023199A"/>
    <w:rsid w:val="0023391A"/>
    <w:rsid w:val="00247AC3"/>
    <w:rsid w:val="00252B6D"/>
    <w:rsid w:val="00257C8C"/>
    <w:rsid w:val="00260E9E"/>
    <w:rsid w:val="00277E18"/>
    <w:rsid w:val="002826D2"/>
    <w:rsid w:val="00283408"/>
    <w:rsid w:val="002939A6"/>
    <w:rsid w:val="002A10D4"/>
    <w:rsid w:val="002A2D3D"/>
    <w:rsid w:val="002B4E46"/>
    <w:rsid w:val="002B784D"/>
    <w:rsid w:val="002C02B7"/>
    <w:rsid w:val="002C08CF"/>
    <w:rsid w:val="002C6C30"/>
    <w:rsid w:val="002D565C"/>
    <w:rsid w:val="002E0F6F"/>
    <w:rsid w:val="002E17F9"/>
    <w:rsid w:val="002F6261"/>
    <w:rsid w:val="00300F22"/>
    <w:rsid w:val="00301AF7"/>
    <w:rsid w:val="00315715"/>
    <w:rsid w:val="003163A9"/>
    <w:rsid w:val="003200D4"/>
    <w:rsid w:val="00320594"/>
    <w:rsid w:val="00330B77"/>
    <w:rsid w:val="00332B4F"/>
    <w:rsid w:val="00334473"/>
    <w:rsid w:val="003402B5"/>
    <w:rsid w:val="00341A21"/>
    <w:rsid w:val="003422C3"/>
    <w:rsid w:val="003442DA"/>
    <w:rsid w:val="003451B5"/>
    <w:rsid w:val="00347B60"/>
    <w:rsid w:val="0035099B"/>
    <w:rsid w:val="00351098"/>
    <w:rsid w:val="00351181"/>
    <w:rsid w:val="003574DC"/>
    <w:rsid w:val="00364BA7"/>
    <w:rsid w:val="00366FA5"/>
    <w:rsid w:val="00367BCD"/>
    <w:rsid w:val="00370AE1"/>
    <w:rsid w:val="00375EAF"/>
    <w:rsid w:val="003826C5"/>
    <w:rsid w:val="00385252"/>
    <w:rsid w:val="00385913"/>
    <w:rsid w:val="00390763"/>
    <w:rsid w:val="0039360C"/>
    <w:rsid w:val="00394C13"/>
    <w:rsid w:val="00396D66"/>
    <w:rsid w:val="003A4341"/>
    <w:rsid w:val="003B0847"/>
    <w:rsid w:val="003B0A89"/>
    <w:rsid w:val="003B1FF5"/>
    <w:rsid w:val="003B2007"/>
    <w:rsid w:val="003B27C1"/>
    <w:rsid w:val="003B4177"/>
    <w:rsid w:val="003B471F"/>
    <w:rsid w:val="003C4EDA"/>
    <w:rsid w:val="003C572D"/>
    <w:rsid w:val="003C63FB"/>
    <w:rsid w:val="003D44CC"/>
    <w:rsid w:val="003D527C"/>
    <w:rsid w:val="003D7739"/>
    <w:rsid w:val="003F3AE9"/>
    <w:rsid w:val="003F629D"/>
    <w:rsid w:val="003F7755"/>
    <w:rsid w:val="003F7BE6"/>
    <w:rsid w:val="00403B72"/>
    <w:rsid w:val="00405175"/>
    <w:rsid w:val="0040664F"/>
    <w:rsid w:val="00437294"/>
    <w:rsid w:val="00442E50"/>
    <w:rsid w:val="0044425A"/>
    <w:rsid w:val="00446B89"/>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D4302"/>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293E"/>
    <w:rsid w:val="005850B9"/>
    <w:rsid w:val="005926DA"/>
    <w:rsid w:val="005951A2"/>
    <w:rsid w:val="00597E0E"/>
    <w:rsid w:val="005A134C"/>
    <w:rsid w:val="005A1C41"/>
    <w:rsid w:val="005B1976"/>
    <w:rsid w:val="005B2FA0"/>
    <w:rsid w:val="005B38D5"/>
    <w:rsid w:val="005B4C30"/>
    <w:rsid w:val="005B59DB"/>
    <w:rsid w:val="005C12B2"/>
    <w:rsid w:val="005C167B"/>
    <w:rsid w:val="005C1874"/>
    <w:rsid w:val="005C22A9"/>
    <w:rsid w:val="005D01A5"/>
    <w:rsid w:val="005D14ED"/>
    <w:rsid w:val="005D1D68"/>
    <w:rsid w:val="005D59DF"/>
    <w:rsid w:val="005D6226"/>
    <w:rsid w:val="005D6238"/>
    <w:rsid w:val="005D76D2"/>
    <w:rsid w:val="005E3A0B"/>
    <w:rsid w:val="005F0AB0"/>
    <w:rsid w:val="00602591"/>
    <w:rsid w:val="006037A3"/>
    <w:rsid w:val="00612270"/>
    <w:rsid w:val="00616DE8"/>
    <w:rsid w:val="00622EE4"/>
    <w:rsid w:val="00623CC6"/>
    <w:rsid w:val="00633589"/>
    <w:rsid w:val="00633A17"/>
    <w:rsid w:val="00636C23"/>
    <w:rsid w:val="00641D71"/>
    <w:rsid w:val="006553FE"/>
    <w:rsid w:val="00656E1F"/>
    <w:rsid w:val="00660F2E"/>
    <w:rsid w:val="00663EF1"/>
    <w:rsid w:val="00671E7F"/>
    <w:rsid w:val="00684E94"/>
    <w:rsid w:val="006874C8"/>
    <w:rsid w:val="00687FB8"/>
    <w:rsid w:val="0069422A"/>
    <w:rsid w:val="00694412"/>
    <w:rsid w:val="006A2124"/>
    <w:rsid w:val="006A329D"/>
    <w:rsid w:val="006A6799"/>
    <w:rsid w:val="006A75EE"/>
    <w:rsid w:val="006A77E9"/>
    <w:rsid w:val="006B1356"/>
    <w:rsid w:val="006B4E31"/>
    <w:rsid w:val="006B62D5"/>
    <w:rsid w:val="006C2F28"/>
    <w:rsid w:val="006C6868"/>
    <w:rsid w:val="006D46B2"/>
    <w:rsid w:val="006E19A5"/>
    <w:rsid w:val="006E369C"/>
    <w:rsid w:val="006E384B"/>
    <w:rsid w:val="006E390D"/>
    <w:rsid w:val="006E4A9B"/>
    <w:rsid w:val="006E6752"/>
    <w:rsid w:val="006F47B5"/>
    <w:rsid w:val="006F4D4A"/>
    <w:rsid w:val="006F5033"/>
    <w:rsid w:val="0071002A"/>
    <w:rsid w:val="00716185"/>
    <w:rsid w:val="00717857"/>
    <w:rsid w:val="00717CED"/>
    <w:rsid w:val="00720073"/>
    <w:rsid w:val="007203E3"/>
    <w:rsid w:val="00730724"/>
    <w:rsid w:val="00732275"/>
    <w:rsid w:val="0073252D"/>
    <w:rsid w:val="00733096"/>
    <w:rsid w:val="00734413"/>
    <w:rsid w:val="00742883"/>
    <w:rsid w:val="00742C8B"/>
    <w:rsid w:val="007523BB"/>
    <w:rsid w:val="00753B09"/>
    <w:rsid w:val="007625B8"/>
    <w:rsid w:val="00763276"/>
    <w:rsid w:val="007664D2"/>
    <w:rsid w:val="00767B42"/>
    <w:rsid w:val="007726E9"/>
    <w:rsid w:val="007818A5"/>
    <w:rsid w:val="007832B4"/>
    <w:rsid w:val="007853C5"/>
    <w:rsid w:val="007936D4"/>
    <w:rsid w:val="007943A2"/>
    <w:rsid w:val="00796760"/>
    <w:rsid w:val="007A0462"/>
    <w:rsid w:val="007A0E0C"/>
    <w:rsid w:val="007A1621"/>
    <w:rsid w:val="007A1A6A"/>
    <w:rsid w:val="007A6684"/>
    <w:rsid w:val="007A6E75"/>
    <w:rsid w:val="007B17D8"/>
    <w:rsid w:val="007B2216"/>
    <w:rsid w:val="007B2C1C"/>
    <w:rsid w:val="007C2FE7"/>
    <w:rsid w:val="007C4B94"/>
    <w:rsid w:val="007D5013"/>
    <w:rsid w:val="007D6DCF"/>
    <w:rsid w:val="007E0877"/>
    <w:rsid w:val="007E0CCB"/>
    <w:rsid w:val="007E2BEB"/>
    <w:rsid w:val="007E3AC1"/>
    <w:rsid w:val="007E5EE4"/>
    <w:rsid w:val="007F0E5D"/>
    <w:rsid w:val="007F27C3"/>
    <w:rsid w:val="007F5B6B"/>
    <w:rsid w:val="00800321"/>
    <w:rsid w:val="00802E70"/>
    <w:rsid w:val="00805C3E"/>
    <w:rsid w:val="00815099"/>
    <w:rsid w:val="008157C4"/>
    <w:rsid w:val="0081758C"/>
    <w:rsid w:val="008218E8"/>
    <w:rsid w:val="00823A6B"/>
    <w:rsid w:val="0082414E"/>
    <w:rsid w:val="00824A5D"/>
    <w:rsid w:val="00827650"/>
    <w:rsid w:val="00830E43"/>
    <w:rsid w:val="008321BE"/>
    <w:rsid w:val="008329A5"/>
    <w:rsid w:val="0083386A"/>
    <w:rsid w:val="0084424D"/>
    <w:rsid w:val="0084697C"/>
    <w:rsid w:val="00847B4A"/>
    <w:rsid w:val="00851C44"/>
    <w:rsid w:val="00852DF3"/>
    <w:rsid w:val="00853393"/>
    <w:rsid w:val="0085474C"/>
    <w:rsid w:val="00855D8D"/>
    <w:rsid w:val="00860696"/>
    <w:rsid w:val="00867366"/>
    <w:rsid w:val="00873CB6"/>
    <w:rsid w:val="008B09AD"/>
    <w:rsid w:val="008B356D"/>
    <w:rsid w:val="008B54E8"/>
    <w:rsid w:val="008B7550"/>
    <w:rsid w:val="008C3A7A"/>
    <w:rsid w:val="008C695E"/>
    <w:rsid w:val="008D2286"/>
    <w:rsid w:val="008D7ACF"/>
    <w:rsid w:val="008E202C"/>
    <w:rsid w:val="008E3314"/>
    <w:rsid w:val="008E6B1E"/>
    <w:rsid w:val="00901C4B"/>
    <w:rsid w:val="009053ED"/>
    <w:rsid w:val="00910968"/>
    <w:rsid w:val="00916277"/>
    <w:rsid w:val="00917514"/>
    <w:rsid w:val="00923EB4"/>
    <w:rsid w:val="00930F92"/>
    <w:rsid w:val="00942D2C"/>
    <w:rsid w:val="0095168F"/>
    <w:rsid w:val="009540BB"/>
    <w:rsid w:val="009639E3"/>
    <w:rsid w:val="00971723"/>
    <w:rsid w:val="00971EE3"/>
    <w:rsid w:val="00972E31"/>
    <w:rsid w:val="00974BA4"/>
    <w:rsid w:val="00985D3D"/>
    <w:rsid w:val="00987A43"/>
    <w:rsid w:val="00987D65"/>
    <w:rsid w:val="00995B6C"/>
    <w:rsid w:val="009A18A5"/>
    <w:rsid w:val="009B6DBA"/>
    <w:rsid w:val="009C06BB"/>
    <w:rsid w:val="009C2319"/>
    <w:rsid w:val="009C44F1"/>
    <w:rsid w:val="009D0763"/>
    <w:rsid w:val="009E2BED"/>
    <w:rsid w:val="009F6971"/>
    <w:rsid w:val="00A07328"/>
    <w:rsid w:val="00A2398A"/>
    <w:rsid w:val="00A27B94"/>
    <w:rsid w:val="00A31D16"/>
    <w:rsid w:val="00A37E0A"/>
    <w:rsid w:val="00A41D67"/>
    <w:rsid w:val="00A44DF4"/>
    <w:rsid w:val="00A47AD9"/>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A0007"/>
    <w:rsid w:val="00BA64F7"/>
    <w:rsid w:val="00BB0DD9"/>
    <w:rsid w:val="00BB1697"/>
    <w:rsid w:val="00BB2AD9"/>
    <w:rsid w:val="00BC4458"/>
    <w:rsid w:val="00BC5453"/>
    <w:rsid w:val="00BD0BA8"/>
    <w:rsid w:val="00BD15A0"/>
    <w:rsid w:val="00BD2F3D"/>
    <w:rsid w:val="00BF3155"/>
    <w:rsid w:val="00BF6B92"/>
    <w:rsid w:val="00BF7042"/>
    <w:rsid w:val="00C0446F"/>
    <w:rsid w:val="00C068CB"/>
    <w:rsid w:val="00C071DA"/>
    <w:rsid w:val="00C12D6C"/>
    <w:rsid w:val="00C140E9"/>
    <w:rsid w:val="00C14899"/>
    <w:rsid w:val="00C165E0"/>
    <w:rsid w:val="00C246DF"/>
    <w:rsid w:val="00C34963"/>
    <w:rsid w:val="00C3648A"/>
    <w:rsid w:val="00C40C9F"/>
    <w:rsid w:val="00C415CB"/>
    <w:rsid w:val="00C43C04"/>
    <w:rsid w:val="00C50EE6"/>
    <w:rsid w:val="00C56F41"/>
    <w:rsid w:val="00C61E24"/>
    <w:rsid w:val="00C64CAB"/>
    <w:rsid w:val="00C656EC"/>
    <w:rsid w:val="00C720AE"/>
    <w:rsid w:val="00C7603E"/>
    <w:rsid w:val="00C7666C"/>
    <w:rsid w:val="00C77641"/>
    <w:rsid w:val="00C80A19"/>
    <w:rsid w:val="00C83380"/>
    <w:rsid w:val="00C83389"/>
    <w:rsid w:val="00C9184A"/>
    <w:rsid w:val="00C92A44"/>
    <w:rsid w:val="00C945F0"/>
    <w:rsid w:val="00CA3646"/>
    <w:rsid w:val="00CB5DD7"/>
    <w:rsid w:val="00CC22B1"/>
    <w:rsid w:val="00CC3F43"/>
    <w:rsid w:val="00CC57F8"/>
    <w:rsid w:val="00CD2FF0"/>
    <w:rsid w:val="00CD5166"/>
    <w:rsid w:val="00CD6D4E"/>
    <w:rsid w:val="00CE04D1"/>
    <w:rsid w:val="00CE3FBC"/>
    <w:rsid w:val="00CF19BF"/>
    <w:rsid w:val="00CF77D9"/>
    <w:rsid w:val="00D065CD"/>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24C9"/>
    <w:rsid w:val="00DC3F6F"/>
    <w:rsid w:val="00DC41E6"/>
    <w:rsid w:val="00DD0C6F"/>
    <w:rsid w:val="00DD254E"/>
    <w:rsid w:val="00DD3FB0"/>
    <w:rsid w:val="00DD40EF"/>
    <w:rsid w:val="00DE113D"/>
    <w:rsid w:val="00DE2B36"/>
    <w:rsid w:val="00DE523A"/>
    <w:rsid w:val="00DF233D"/>
    <w:rsid w:val="00DF742D"/>
    <w:rsid w:val="00DF7DED"/>
    <w:rsid w:val="00E01FF0"/>
    <w:rsid w:val="00E05C6C"/>
    <w:rsid w:val="00E10C22"/>
    <w:rsid w:val="00E128AE"/>
    <w:rsid w:val="00E160E0"/>
    <w:rsid w:val="00E22F29"/>
    <w:rsid w:val="00E32AAC"/>
    <w:rsid w:val="00E35989"/>
    <w:rsid w:val="00E40A73"/>
    <w:rsid w:val="00E44925"/>
    <w:rsid w:val="00E504E6"/>
    <w:rsid w:val="00E53DB9"/>
    <w:rsid w:val="00E555C5"/>
    <w:rsid w:val="00E5592B"/>
    <w:rsid w:val="00E66377"/>
    <w:rsid w:val="00E664E4"/>
    <w:rsid w:val="00E70092"/>
    <w:rsid w:val="00E704AE"/>
    <w:rsid w:val="00E71162"/>
    <w:rsid w:val="00E77572"/>
    <w:rsid w:val="00E77FC5"/>
    <w:rsid w:val="00E829D3"/>
    <w:rsid w:val="00E84C59"/>
    <w:rsid w:val="00E872E5"/>
    <w:rsid w:val="00E87367"/>
    <w:rsid w:val="00E92026"/>
    <w:rsid w:val="00E92F48"/>
    <w:rsid w:val="00EA68A7"/>
    <w:rsid w:val="00EB2875"/>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4143C"/>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E2225"/>
    <w:rsid w:val="00FE3A36"/>
    <w:rsid w:val="00FE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6" Type="http://schemas.openxmlformats.org/officeDocument/2006/relationships/hyperlink" Target="https://www.ncbi.nlm.nih.gov/pmc/about/copyright/" TargetMode="External"/><Relationship Id="rId39" Type="http://schemas.openxmlformats.org/officeDocument/2006/relationships/hyperlink" Target="http://europepmc.org/abstract/MED/16020728" TargetMode="External"/><Relationship Id="rId21" Type="http://schemas.openxmlformats.org/officeDocument/2006/relationships/hyperlink" Target="http://doi.org/10.1093/bioinformatics/btt666" TargetMode="External"/><Relationship Id="rId34" Type="http://schemas.openxmlformats.org/officeDocument/2006/relationships/hyperlink" Target="ftp://ftp.ensemblgenomes.org/pub/protists/release-34/fasta/trypanosoma_brucei/dna/" TargetMode="External"/><Relationship Id="rId42" Type="http://schemas.openxmlformats.org/officeDocument/2006/relationships/chart" Target="charts/chart1.xml"/><Relationship Id="rId47" Type="http://schemas.openxmlformats.org/officeDocument/2006/relationships/image" Target="media/image3.png"/><Relationship Id="rId50" Type="http://schemas.openxmlformats.org/officeDocument/2006/relationships/hyperlink" Target="https://www.ncbi.nlm.nih.gov/nuccore/8346980?report=fasta" TargetMode="External"/><Relationship Id="rId55" Type="http://schemas.openxmlformats.org/officeDocument/2006/relationships/hyperlink" Target="https://www.vagrantup.com/downloads.html" TargetMode="External"/><Relationship Id="rId63" Type="http://schemas.openxmlformats.org/officeDocument/2006/relationships/image" Target="media/image13.tiff"/><Relationship Id="rId68" Type="http://schemas.openxmlformats.org/officeDocument/2006/relationships/image" Target="media/image16.emf"/><Relationship Id="rId76" Type="http://schemas.openxmlformats.org/officeDocument/2006/relationships/image" Target="media/image20.emf"/><Relationship Id="rId7" Type="http://schemas.openxmlformats.org/officeDocument/2006/relationships/endnotes" Target="endnotes.xml"/><Relationship Id="rId71" Type="http://schemas.openxmlformats.org/officeDocument/2006/relationships/package" Target="embeddings/Microsoft_Excel_Worksheet3.xlsx"/><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s://www.virtualbox.org/wiki/Downloads" TargetMode="External"/><Relationship Id="rId11" Type="http://schemas.openxmlformats.org/officeDocument/2006/relationships/hyperlink" Target="https://virtualboximages.com" TargetMode="External"/><Relationship Id="rId24" Type="http://schemas.openxmlformats.org/officeDocument/2006/relationships/hyperlink" Target="http://creativecommons.org/licenses/by/3.0/" TargetMode="External"/><Relationship Id="rId32" Type="http://schemas.openxmlformats.org/officeDocument/2006/relationships/hyperlink" Target="https://www.ncbi.nlm.nih.gov/nuccore/1052489052?report=fasta" TargetMode="External"/><Relationship Id="rId37" Type="http://schemas.openxmlformats.org/officeDocument/2006/relationships/hyperlink" Target="http://europepmc.org/abstract/MED/24482508" TargetMode="External"/><Relationship Id="rId4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5" Type="http://schemas.openxmlformats.org/officeDocument/2006/relationships/image" Target="media/image1.jpeg"/><Relationship Id="rId53" Type="http://schemas.openxmlformats.org/officeDocument/2006/relationships/image" Target="media/image6.tiff"/><Relationship Id="rId58" Type="http://schemas.openxmlformats.org/officeDocument/2006/relationships/image" Target="media/image8.tiff"/><Relationship Id="rId66" Type="http://schemas.openxmlformats.org/officeDocument/2006/relationships/image" Target="media/image15.emf"/><Relationship Id="rId74" Type="http://schemas.openxmlformats.org/officeDocument/2006/relationships/image" Target="media/image19.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1.tiff"/><Relationship Id="rId10" Type="http://schemas.openxmlformats.org/officeDocument/2006/relationships/hyperlink" Target="https://www.virtualbox.org/" TargetMode="External"/><Relationship Id="rId19" Type="http://schemas.openxmlformats.org/officeDocument/2006/relationships/hyperlink" Target="ftp://ftp.ensemblgenomes.org/pub/protists/release-37/fasta/toxoplasma_gondii/dna/" TargetMode="External"/><Relationship Id="rId31" Type="http://schemas.openxmlformats.org/officeDocument/2006/relationships/hyperlink" Target="https://www.ncbi.nlm.nih.gov/nuccore/8346980?report=fasta" TargetMode="External"/><Relationship Id="rId44" Type="http://schemas.openxmlformats.org/officeDocument/2006/relationships/chart" Target="charts/chart3.xml"/><Relationship Id="rId52" Type="http://schemas.openxmlformats.org/officeDocument/2006/relationships/hyperlink" Target="ftp://ftp.ensemblgenomes.org/pub/protists/release-32/fasta/plasmodium_falciparum/dna/" TargetMode="External"/><Relationship Id="rId60" Type="http://schemas.openxmlformats.org/officeDocument/2006/relationships/image" Target="media/image10.tiff"/><Relationship Id="rId65" Type="http://schemas.openxmlformats.org/officeDocument/2006/relationships/package" Target="embeddings/Microsoft_Excel_Worksheet.xlsx"/><Relationship Id="rId73" Type="http://schemas.openxmlformats.org/officeDocument/2006/relationships/package" Target="embeddings/Microsoft_Excel_Worksheet4.xlsx"/><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dx/doi.org/10.1098/rsob.140045" TargetMode="External"/><Relationship Id="rId27" Type="http://schemas.openxmlformats.org/officeDocument/2006/relationships/hyperlink" Target="http://dx.doi.org/10.1117/12.460239" TargetMode="External"/><Relationship Id="rId30" Type="http://schemas.openxmlformats.org/officeDocument/2006/relationships/hyperlink" Target="ftp://ftp.ensemblgenomes.org/pub/protists/release-32/fasta/plasmodium_falciparum/dna/" TargetMode="External"/><Relationship Id="rId35" Type="http://schemas.openxmlformats.org/officeDocument/2006/relationships/hyperlink" Target="http://europepmc.org/abstract/MED/16020726" TargetMode="External"/><Relationship Id="rId43" Type="http://schemas.openxmlformats.org/officeDocument/2006/relationships/chart" Target="charts/chart2.xml"/><Relationship Id="rId48" Type="http://schemas.openxmlformats.org/officeDocument/2006/relationships/image" Target="media/image4.png"/><Relationship Id="rId56" Type="http://schemas.openxmlformats.org/officeDocument/2006/relationships/hyperlink" Target="http://127.0.0.1:8000/" TargetMode="External"/><Relationship Id="rId64" Type="http://schemas.openxmlformats.org/officeDocument/2006/relationships/image" Target="media/image14.emf"/><Relationship Id="rId69" Type="http://schemas.openxmlformats.org/officeDocument/2006/relationships/package" Target="embeddings/Microsoft_Excel_Worksheet2.xlsx"/><Relationship Id="rId77" Type="http://schemas.openxmlformats.org/officeDocument/2006/relationships/package" Target="embeddings/Microsoft_Excel_Worksheet6.xlsx"/><Relationship Id="rId8" Type="http://schemas.openxmlformats.org/officeDocument/2006/relationships/hyperlink" Target="mailto:jbsing@brandeis.edu" TargetMode="External"/><Relationship Id="rId51" Type="http://schemas.openxmlformats.org/officeDocument/2006/relationships/hyperlink" Target="https://www.ncbi.nlm.nih.gov/nuccore/1052489052?report=fasta" TargetMode="External"/><Relationship Id="rId72" Type="http://schemas.openxmlformats.org/officeDocument/2006/relationships/image" Target="media/image18.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456712/" TargetMode="External"/><Relationship Id="rId33" Type="http://schemas.openxmlformats.org/officeDocument/2006/relationships/hyperlink" Target="https://upload.wikimedia.org/wikipedia/commons/f/fa/Plasmodium.png" TargetMode="External"/><Relationship Id="rId38" Type="http://schemas.openxmlformats.org/officeDocument/2006/relationships/hyperlink" Target="ftp://ftp.ensemblgenomes.org/pub/protists/release-34/fasta/leishmania_major/dna/" TargetMode="External"/><Relationship Id="rId46" Type="http://schemas.openxmlformats.org/officeDocument/2006/relationships/image" Target="media/image2.png"/><Relationship Id="rId59" Type="http://schemas.openxmlformats.org/officeDocument/2006/relationships/image" Target="media/image9.tiff"/><Relationship Id="rId67" Type="http://schemas.openxmlformats.org/officeDocument/2006/relationships/package" Target="embeddings/Microsoft_Excel_Worksheet1.xlsx"/><Relationship Id="rId20" Type="http://schemas.openxmlformats.org/officeDocument/2006/relationships/hyperlink" Target="http://www.who.int/malaria/media/world-malaria-report-2015/en/" TargetMode="External"/><Relationship Id="rId41" Type="http://schemas.openxmlformats.org/officeDocument/2006/relationships/hyperlink" Target="http://europepmc.org/abstract/MED/9784136" TargetMode="External"/><Relationship Id="rId54" Type="http://schemas.openxmlformats.org/officeDocument/2006/relationships/hyperlink" Target="ftp://ftp.ebi.ac.uk/pub/databases/chembl/VM/myChEMBL/releases/" TargetMode="External"/><Relationship Id="rId62" Type="http://schemas.openxmlformats.org/officeDocument/2006/relationships/image" Target="media/image12.png"/><Relationship Id="rId70" Type="http://schemas.openxmlformats.org/officeDocument/2006/relationships/image" Target="media/image17.emf"/><Relationship Id="rId75"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s://www.ncbi.nlm.nih.gov/pmc/articles/PMC4042851/figure/RSOB140045F1/" TargetMode="External"/><Relationship Id="rId28" Type="http://schemas.openxmlformats.org/officeDocument/2006/relationships/hyperlink" Target="http://citeseerx.ist.psu.edu/viewdoc/download;jsessionid=EBA0799D3A740AB30145778CE6C824C1?doi=10.1.1.88.6622&amp;rep=rep1&amp;type=pdf" TargetMode="External"/><Relationship Id="rId36" Type="http://schemas.openxmlformats.org/officeDocument/2006/relationships/hyperlink" Target="http://protists.ensembl.org/Trypanosoma_cruzi_dm28c/Info/Index" TargetMode="External"/><Relationship Id="rId49" Type="http://schemas.openxmlformats.org/officeDocument/2006/relationships/image" Target="media/image5.png"/><Relationship Id="rId57"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FA137-A227-4C3A-9112-22D2D4520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11162</TotalTime>
  <Pages>78</Pages>
  <Words>14206</Words>
  <Characters>80976</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362</cp:revision>
  <dcterms:created xsi:type="dcterms:W3CDTF">2016-11-28T01:23:00Z</dcterms:created>
  <dcterms:modified xsi:type="dcterms:W3CDTF">2017-11-28T16:35:00Z</dcterms:modified>
</cp:coreProperties>
</file>