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4B4E4949"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77777777" w:rsidR="001C132C" w:rsidRDefault="001C132C" w:rsidP="001C132C">
      <w:pPr>
        <w:pStyle w:val="ListParagraph"/>
        <w:numPr>
          <w:ilvl w:val="0"/>
          <w:numId w:val="1"/>
        </w:numPr>
      </w:pPr>
      <w:r w:rsidRPr="001C132C">
        <w:t>REPURPOSING STRATEGIES FOR TROPICAL DISEASE DRUG</w:t>
      </w:r>
      <w:r>
        <w:t xml:space="preserve"> </w:t>
      </w:r>
      <w:r w:rsidRPr="001C132C">
        <w:t>DISCOVERY</w:t>
      </w:r>
      <w:r>
        <w:t xml:space="preserve"> </w:t>
      </w:r>
      <w:hyperlink r:id="rId10" w:history="1">
        <w:r w:rsidRPr="0062594F">
          <w:rPr>
            <w:rStyle w:val="Hyperlink"/>
          </w:rPr>
          <w:t>https://www.ncbi.nlm.nih.go</w:t>
        </w:r>
        <w:r w:rsidRPr="0062594F">
          <w:rPr>
            <w:rStyle w:val="Hyperlink"/>
          </w:rPr>
          <w:t>v</w:t>
        </w:r>
        <w:r w:rsidRPr="0062594F">
          <w:rPr>
            <w:rStyle w:val="Hyperlink"/>
          </w:rPr>
          <w:t>/pmc/articles/PMC4853260/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45(D1):D945-D954.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A.Schaffer,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bookmarkStart w:id="1" w:name="_GoBack"/>
      <w:bookmarkEnd w:id="1"/>
      <w:r>
        <w:t xml:space="preserve">Bioinformatics, Volume 29, Issue 19, 1 October 2013, Pages 2487-2489, </w:t>
      </w:r>
      <w:hyperlink r:id="rId11" w:history="1">
        <w:r w:rsidRPr="00E00BDF">
          <w:rPr>
            <w:rStyle w:val="Hyperlink"/>
          </w:rPr>
          <w:t>https://doi.org/10.1093/bioinformatics/btt403</w:t>
        </w:r>
      </w:hyperlink>
    </w:p>
    <w:p w14:paraId="7E0D0402" w14:textId="77777777" w:rsidR="009C6315" w:rsidRPr="002D44DE" w:rsidRDefault="009C6315" w:rsidP="001C132C">
      <w:pPr>
        <w:pStyle w:val="ListParagraph"/>
        <w:numPr>
          <w:ilvl w:val="0"/>
          <w:numId w:val="1"/>
        </w:numPr>
      </w:pPr>
    </w:p>
    <w:sectPr w:rsidR="009C6315" w:rsidRPr="002D44DE"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91FAE" w14:textId="77777777" w:rsidR="00244849" w:rsidRDefault="00244849" w:rsidP="00B10A11">
      <w:pPr>
        <w:spacing w:after="0" w:line="240" w:lineRule="auto"/>
      </w:pPr>
      <w:r>
        <w:separator/>
      </w:r>
    </w:p>
  </w:endnote>
  <w:endnote w:type="continuationSeparator" w:id="0">
    <w:p w14:paraId="3EFE7585" w14:textId="77777777" w:rsidR="00244849" w:rsidRDefault="00244849"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DC049" w14:textId="77777777" w:rsidR="00244849" w:rsidRDefault="00244849" w:rsidP="00B10A11">
      <w:pPr>
        <w:spacing w:after="0" w:line="240" w:lineRule="auto"/>
      </w:pPr>
      <w:r>
        <w:separator/>
      </w:r>
    </w:p>
  </w:footnote>
  <w:footnote w:type="continuationSeparator" w:id="0">
    <w:p w14:paraId="1155F41A" w14:textId="77777777" w:rsidR="00244849" w:rsidRDefault="00244849"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proofErr w:type="spellStart"/>
      <w:r w:rsidRPr="00D021BF">
        <w:t>Gaulton</w:t>
      </w:r>
      <w:proofErr w:type="spellEnd"/>
      <w:r w:rsidRPr="00D021BF">
        <w:t xml:space="preserve"> A, Hersey A, </w:t>
      </w:r>
      <w:proofErr w:type="spellStart"/>
      <w:r w:rsidRPr="00D021BF">
        <w:t>Nowotka</w:t>
      </w:r>
      <w:proofErr w:type="spellEnd"/>
      <w:r w:rsidRPr="00D021BF">
        <w:t xml:space="preserve"> M, Bento AP, Chambers J, Mendez D, </w:t>
      </w:r>
      <w:proofErr w:type="spellStart"/>
      <w:r w:rsidRPr="00D021BF">
        <w:t>Mutowo</w:t>
      </w:r>
      <w:proofErr w:type="spellEnd"/>
      <w:r w:rsidRPr="00D021BF">
        <w:t xml:space="preserve"> P, Atkinson F, Bellis LJ, </w:t>
      </w:r>
      <w:proofErr w:type="spellStart"/>
      <w:r w:rsidRPr="00D021BF">
        <w:t>Cibrián-Uhalte</w:t>
      </w:r>
      <w:proofErr w:type="spellEnd"/>
      <w:r w:rsidRPr="00D021BF">
        <w:t xml:space="preserve"> E, Davies M, Dedman N, Karlsson A, </w:t>
      </w:r>
      <w:proofErr w:type="spellStart"/>
      <w:r w:rsidRPr="00D021BF">
        <w:t>Magariños</w:t>
      </w:r>
      <w:proofErr w:type="spellEnd"/>
      <w:r w:rsidRPr="00D021BF">
        <w:t xml:space="preserve"> MP, </w:t>
      </w:r>
      <w:proofErr w:type="spellStart"/>
      <w:r w:rsidRPr="00D021BF">
        <w:t>Overington</w:t>
      </w:r>
      <w:proofErr w:type="spellEnd"/>
      <w:r w:rsidRPr="00D021BF">
        <w:t xml:space="preserve"> JP, </w:t>
      </w:r>
      <w:proofErr w:type="spellStart"/>
      <w:r w:rsidRPr="00D021BF">
        <w:t>Papadatos</w:t>
      </w:r>
      <w:proofErr w:type="spellEnd"/>
      <w:r w:rsidRPr="00D021BF">
        <w:t xml:space="preserve"> G, Smit I, Leach AR. The </w:t>
      </w:r>
      <w:proofErr w:type="spellStart"/>
      <w:r w:rsidRPr="00D021BF">
        <w:t>ChEMBL</w:t>
      </w:r>
      <w:proofErr w:type="spellEnd"/>
      <w:r w:rsidRPr="00D021BF">
        <w:t xml:space="preserve"> database in 2017. Nucleic Acids Res. 2017 45(D1):D945-D954. DOI: 10.1093/</w:t>
      </w:r>
      <w:proofErr w:type="spellStart"/>
      <w:r w:rsidRPr="00D021BF">
        <w:t>nar</w:t>
      </w:r>
      <w:proofErr w:type="spellEnd"/>
      <w:r w:rsidRPr="00D021BF">
        <w:t>/gkw1074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w:t>
      </w:r>
      <w:r>
        <w:t xml:space="preserve">Stephen F. Altschul, Thomas L. Madden, Alejandro A.Schaffer, Jinghui Zhang, Zheng Zhang, Webb Miller, and David </w:t>
      </w:r>
      <w:proofErr w:type="spellStart"/>
      <w:r>
        <w:t>J.Lipman</w:t>
      </w:r>
      <w:proofErr w:type="spellEnd"/>
      <w:r>
        <w:t xml:space="preserve">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w:t>
      </w:r>
      <w:proofErr w:type="spellStart"/>
      <w:r>
        <w:t>nhmmer</w:t>
      </w:r>
      <w:proofErr w:type="spellEnd"/>
      <w:r>
        <w:t>: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244849">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53F3"/>
    <w:rsid w:val="000F556D"/>
    <w:rsid w:val="00113AE3"/>
    <w:rsid w:val="0016204C"/>
    <w:rsid w:val="001C132C"/>
    <w:rsid w:val="001E123E"/>
    <w:rsid w:val="001F002E"/>
    <w:rsid w:val="00207EFF"/>
    <w:rsid w:val="00226D94"/>
    <w:rsid w:val="00244849"/>
    <w:rsid w:val="002D44DE"/>
    <w:rsid w:val="003C4590"/>
    <w:rsid w:val="00464AD8"/>
    <w:rsid w:val="00494017"/>
    <w:rsid w:val="00501772"/>
    <w:rsid w:val="00535448"/>
    <w:rsid w:val="00573A8F"/>
    <w:rsid w:val="006D6A49"/>
    <w:rsid w:val="006E01F0"/>
    <w:rsid w:val="007325E3"/>
    <w:rsid w:val="0079231F"/>
    <w:rsid w:val="008B5C54"/>
    <w:rsid w:val="009060B2"/>
    <w:rsid w:val="009C6315"/>
    <w:rsid w:val="00A24088"/>
    <w:rsid w:val="00A26B98"/>
    <w:rsid w:val="00AD20D2"/>
    <w:rsid w:val="00B10A11"/>
    <w:rsid w:val="00B84EB5"/>
    <w:rsid w:val="00BE7F51"/>
    <w:rsid w:val="00CB0620"/>
    <w:rsid w:val="00CB1E32"/>
    <w:rsid w:val="00CF4ED8"/>
    <w:rsid w:val="00D021BF"/>
    <w:rsid w:val="00E4756C"/>
    <w:rsid w:val="00EA43B9"/>
    <w:rsid w:val="00EA49D3"/>
    <w:rsid w:val="00EB5DDE"/>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715F75"/>
    <w:rsid w:val="007E5C56"/>
    <w:rsid w:val="00AA597D"/>
    <w:rsid w:val="00AC2FBE"/>
    <w:rsid w:val="00D560C9"/>
    <w:rsid w:val="00E7523F"/>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D0407-995C-43CB-841B-8849E602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9</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30</cp:revision>
  <dcterms:created xsi:type="dcterms:W3CDTF">2020-01-21T17:09:00Z</dcterms:created>
  <dcterms:modified xsi:type="dcterms:W3CDTF">2020-02-02T21:26:00Z</dcterms:modified>
</cp:coreProperties>
</file>