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4765238"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005F1E">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2EB2DB50"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A24088">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1A31E74F"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8C0C84">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8C0C84">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5DE50714"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364D7663" w14:textId="1A11D80F" w:rsidR="002A7B38" w:rsidRDefault="002A7B38" w:rsidP="002A7B38">
      <w:pPr>
        <w:rPr>
          <w:rFonts w:ascii="Lucida Console" w:hAnsi="Lucida Console" w:cs="Lucida Console"/>
          <w:sz w:val="18"/>
          <w:szCs w:val="18"/>
        </w:rPr>
      </w:pPr>
      <w:r>
        <w:t xml:space="preserve">Amino acid sequences of </w:t>
      </w:r>
      <w:r w:rsidR="009E2A3B">
        <w:t xml:space="preserve">putative </w:t>
      </w:r>
      <w:r>
        <w:t xml:space="preserve">Open reading frames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A95282">
        <w:rPr>
          <w:rStyle w:val="FootnoteReference"/>
          <w:rFonts w:ascii="Lucida Console" w:hAnsi="Lucida Console" w:cs="Lucida Console"/>
          <w:sz w:val="18"/>
          <w:szCs w:val="18"/>
        </w:rPr>
        <w:footnoteReference w:id="8"/>
      </w:r>
    </w:p>
    <w:p w14:paraId="399A86B9" w14:textId="7B97FE23" w:rsidR="007F1137" w:rsidRDefault="007F1137" w:rsidP="002A7B38">
      <w:pPr>
        <w:rPr>
          <w:rFonts w:ascii="Lucida Console" w:hAnsi="Lucida Console" w:cs="Lucida Console"/>
          <w:sz w:val="18"/>
          <w:szCs w:val="18"/>
        </w:rPr>
      </w:pPr>
      <w:r>
        <w:rPr>
          <w:rFonts w:ascii="Lucida Console" w:hAnsi="Lucida Console" w:cs="Lucida Console"/>
          <w:sz w:val="18"/>
          <w:szCs w:val="18"/>
        </w:rPr>
        <w:t>The FASTA formatted dataset consists of all ORFs in a single file.  Each ORF consists of a header line followed by a number of lines containing multiple characters of single letter codes representing an amino acid.</w:t>
      </w:r>
    </w:p>
    <w:p w14:paraId="10FD8E83" w14:textId="75B94A29" w:rsidR="007F1137" w:rsidRDefault="00EB1B9B" w:rsidP="002A7B38">
      <w:pPr>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17D7885" w14:textId="77777777" w:rsidR="00AD4F62" w:rsidRPr="00AD4F62" w:rsidRDefault="00AD4F62" w:rsidP="00AD4F62">
      <w:bookmarkStart w:id="0" w:name="_GoBack"/>
      <w:bookmarkEnd w:id="0"/>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1" w:name="_Hlk31551301"/>
      <w:r w:rsidRPr="001C132C">
        <w:t>Neglected tropical diseases</w:t>
      </w:r>
      <w:r>
        <w:t xml:space="preserve">,  </w:t>
      </w:r>
      <w:hyperlink r:id="rId8" w:history="1">
        <w:r w:rsidRPr="0062594F">
          <w:rPr>
            <w:rStyle w:val="Hyperlink"/>
          </w:rPr>
          <w:t>https://www.who.int/neglected_diseases/diseases/en/</w:t>
        </w:r>
      </w:hyperlink>
    </w:p>
    <w:bookmarkEnd w:id="1"/>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2016;26(11):2569–2576. doi:10.1016/j.bmcl.2016.03.103</w:t>
      </w:r>
      <w:hyperlink r:id="rId9" w:history="1">
        <w:r w:rsidRPr="00E00BDF">
          <w:rPr>
            <w:rStyle w:val="Hyperlink"/>
          </w:rPr>
          <w:t>https://www.ncbi.nlm.nih.go</w:t>
        </w:r>
        <w:r w:rsidRPr="00E00BDF">
          <w:rPr>
            <w:rStyle w:val="Hyperlink"/>
          </w:rPr>
          <w:t>v</w:t>
        </w:r>
        <w:r w:rsidRPr="00E00BDF">
          <w:rPr>
            <w:rStyle w:val="Hyperlink"/>
          </w:rPr>
          <w:t>/pmc/articles/PMC4853260/</w:t>
        </w:r>
      </w:hyperlink>
    </w:p>
    <w:p w14:paraId="3A98B186" w14:textId="0EDF2F75" w:rsidR="00AD4F62" w:rsidRDefault="00AD4F62" w:rsidP="00CB1E32">
      <w:pPr>
        <w:pStyle w:val="ListParagraph"/>
        <w:numPr>
          <w:ilvl w:val="0"/>
          <w:numId w:val="1"/>
        </w:numPr>
      </w:pPr>
      <w:r w:rsidRPr="00CB1E32">
        <w:t xml:space="preserve">The </w:t>
      </w:r>
      <w:proofErr w:type="spellStart"/>
      <w:r w:rsidRPr="00CB1E32">
        <w:t>ChEMBL</w:t>
      </w:r>
      <w:proofErr w:type="spellEnd"/>
      <w:r w:rsidRPr="00CB1E32">
        <w:t xml:space="preserve"> database</w:t>
      </w:r>
    </w:p>
    <w:p w14:paraId="4503685A" w14:textId="13518CF1" w:rsidR="00CB1E32" w:rsidRPr="00CB1E32" w:rsidRDefault="00CB1E32" w:rsidP="00AD4F62">
      <w:pPr>
        <w:pStyle w:val="ListParagraph"/>
        <w:ind w:left="405"/>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45(D1):D945-D954.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0"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2"/>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2D5B1" w14:textId="77777777" w:rsidR="00CD1199" w:rsidRDefault="00CD1199" w:rsidP="00B10A11">
      <w:pPr>
        <w:spacing w:after="0" w:line="240" w:lineRule="auto"/>
      </w:pPr>
      <w:r>
        <w:separator/>
      </w:r>
    </w:p>
  </w:endnote>
  <w:endnote w:type="continuationSeparator" w:id="0">
    <w:p w14:paraId="14D592EC" w14:textId="77777777" w:rsidR="00CD1199" w:rsidRDefault="00CD119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2A7B38" w:rsidRDefault="002A7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2A7B38" w:rsidRDefault="002A7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2A7B38" w:rsidRDefault="002A7B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2A7B38" w:rsidRDefault="002A7B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2A7B38" w:rsidRDefault="002A7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BD7BC" w14:textId="77777777" w:rsidR="00CD1199" w:rsidRDefault="00CD1199" w:rsidP="00B10A11">
      <w:pPr>
        <w:spacing w:after="0" w:line="240" w:lineRule="auto"/>
      </w:pPr>
      <w:r>
        <w:separator/>
      </w:r>
    </w:p>
  </w:footnote>
  <w:footnote w:type="continuationSeparator" w:id="0">
    <w:p w14:paraId="6D399110" w14:textId="77777777" w:rsidR="00CD1199" w:rsidRDefault="00CD1199" w:rsidP="00B10A11">
      <w:pPr>
        <w:spacing w:after="0" w:line="240" w:lineRule="auto"/>
      </w:pPr>
      <w:r>
        <w:continuationSeparator/>
      </w:r>
    </w:p>
  </w:footnote>
  <w:footnote w:id="1">
    <w:p w14:paraId="0DD44393" w14:textId="2D25CF4C" w:rsidR="002A7B38" w:rsidRDefault="002A7B38"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2A7B38" w:rsidRDefault="002A7B38">
      <w:pPr>
        <w:pStyle w:val="FootnoteText"/>
      </w:pPr>
    </w:p>
  </w:footnote>
  <w:footnote w:id="2">
    <w:p w14:paraId="3B8F26D9" w14:textId="77777777" w:rsidR="002A7B38" w:rsidRDefault="002A7B38">
      <w:pPr>
        <w:pStyle w:val="FootnoteText"/>
      </w:pPr>
      <w:r>
        <w:rPr>
          <w:rStyle w:val="FootnoteReference"/>
        </w:rPr>
        <w:footnoteRef/>
      </w:r>
      <w:r>
        <w:t xml:space="preserve"> </w:t>
      </w:r>
      <w:r w:rsidRPr="00D021BF">
        <w:t xml:space="preserve">The </w:t>
      </w:r>
      <w:proofErr w:type="spellStart"/>
      <w:r w:rsidRPr="00D021BF">
        <w:t>ChEMBL</w:t>
      </w:r>
      <w:proofErr w:type="spellEnd"/>
      <w:r w:rsidRPr="00D021BF">
        <w:t xml:space="preserve"> database </w:t>
      </w:r>
    </w:p>
    <w:p w14:paraId="15C351F2" w14:textId="076EAA7D" w:rsidR="002A7B38" w:rsidRDefault="002A7B38">
      <w:pPr>
        <w:pStyle w:val="FootnoteText"/>
      </w:pPr>
      <w:proofErr w:type="spellStart"/>
      <w:r w:rsidRPr="00D021BF">
        <w:t>Gaulton</w:t>
      </w:r>
      <w:proofErr w:type="spellEnd"/>
      <w:r w:rsidRPr="00D021BF">
        <w:t xml:space="preserve">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2A7B38" w:rsidRDefault="002A7B38">
      <w:pPr>
        <w:pStyle w:val="FootnoteText"/>
      </w:pPr>
    </w:p>
  </w:footnote>
  <w:footnote w:id="3">
    <w:p w14:paraId="506F7893" w14:textId="77777777" w:rsidR="002A7B38" w:rsidRPr="009060B2" w:rsidRDefault="002A7B38"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2A7B38" w:rsidRDefault="002A7B38">
      <w:pPr>
        <w:pStyle w:val="FootnoteText"/>
      </w:pPr>
    </w:p>
  </w:footnote>
  <w:footnote w:id="4">
    <w:p w14:paraId="04E9A506" w14:textId="77777777" w:rsidR="002A7B38" w:rsidRDefault="002A7B38" w:rsidP="00A24088">
      <w:pPr>
        <w:pStyle w:val="FootnoteText"/>
      </w:pPr>
      <w:r>
        <w:rPr>
          <w:rStyle w:val="FootnoteReference"/>
        </w:rPr>
        <w:footnoteRef/>
      </w:r>
      <w:r>
        <w:t xml:space="preserve"> nhmmer: DNA homology search with profile HMMs</w:t>
      </w:r>
    </w:p>
    <w:p w14:paraId="126C8869" w14:textId="77777777" w:rsidR="002A7B38" w:rsidRDefault="002A7B38" w:rsidP="00A24088">
      <w:pPr>
        <w:pStyle w:val="FootnoteText"/>
      </w:pPr>
      <w:r>
        <w:t xml:space="preserve">Travis J. Wheeler, Sean R. Eddy  </w:t>
      </w:r>
    </w:p>
    <w:p w14:paraId="5BE71ED3" w14:textId="325402A0" w:rsidR="002A7B38" w:rsidRDefault="002A7B38" w:rsidP="00A24088">
      <w:pPr>
        <w:pStyle w:val="FootnoteText"/>
      </w:pPr>
      <w:r>
        <w:t xml:space="preserve">Bioinformatics, Volume 29, Issue 19, 1 October 2013, Pages 2487-2489, </w:t>
      </w:r>
      <w:hyperlink r:id="rId2" w:history="1">
        <w:r w:rsidRPr="00E00BDF">
          <w:rPr>
            <w:rStyle w:val="Hyperlink"/>
          </w:rPr>
          <w:t>https://doi.org/10.1093/bioinformatics/btt403</w:t>
        </w:r>
      </w:hyperlink>
    </w:p>
    <w:p w14:paraId="4425CACC" w14:textId="77777777" w:rsidR="002A7B38" w:rsidRDefault="002A7B38" w:rsidP="00A24088">
      <w:pPr>
        <w:pStyle w:val="FootnoteText"/>
      </w:pPr>
    </w:p>
  </w:footnote>
  <w:footnote w:id="5">
    <w:p w14:paraId="60442C57" w14:textId="16537B4D" w:rsidR="002A7B38" w:rsidRDefault="002A7B38">
      <w:pPr>
        <w:pStyle w:val="FootnoteText"/>
      </w:pPr>
      <w:r>
        <w:rPr>
          <w:rStyle w:val="FootnoteReference"/>
        </w:rPr>
        <w:footnoteRef/>
      </w:r>
      <w:r>
        <w:t xml:space="preserve"> World malaria report 2019</w:t>
      </w:r>
    </w:p>
    <w:p w14:paraId="1BADF298" w14:textId="62DC79C9" w:rsidR="002A7B38" w:rsidRDefault="002A7B38">
      <w:pPr>
        <w:pStyle w:val="FootnoteText"/>
      </w:pPr>
      <w:r>
        <w:t>WHO</w:t>
      </w:r>
    </w:p>
    <w:p w14:paraId="3F39078F" w14:textId="041B73FB" w:rsidR="002A7B38" w:rsidRDefault="002A7B38">
      <w:pPr>
        <w:pStyle w:val="FootnoteText"/>
      </w:pPr>
      <w:hyperlink r:id="rId3" w:history="1">
        <w:r w:rsidRPr="00BD5702">
          <w:rPr>
            <w:rStyle w:val="Hyperlink"/>
          </w:rPr>
          <w:t>https://www.who.int/news-room/feature-stories/detail/world-malaria-report-2019</w:t>
        </w:r>
      </w:hyperlink>
    </w:p>
    <w:p w14:paraId="3C495E96" w14:textId="77777777" w:rsidR="002A7B38" w:rsidRDefault="002A7B38">
      <w:pPr>
        <w:pStyle w:val="FootnoteText"/>
      </w:pPr>
    </w:p>
  </w:footnote>
  <w:footnote w:id="6">
    <w:p w14:paraId="758419EA" w14:textId="7F37AB56" w:rsidR="002A7B38" w:rsidRDefault="002A7B38">
      <w:pPr>
        <w:pStyle w:val="FootnoteText"/>
      </w:pPr>
      <w:r>
        <w:rPr>
          <w:rStyle w:val="FootnoteReference"/>
        </w:rPr>
        <w:footnoteRef/>
      </w:r>
      <w:r>
        <w:t xml:space="preserve"> Emerging drug—resistance and guidelines for treatment of malaria</w:t>
      </w:r>
    </w:p>
    <w:p w14:paraId="15B50FC9" w14:textId="24858B3A" w:rsidR="002A7B38" w:rsidRDefault="002A7B38">
      <w:pPr>
        <w:pStyle w:val="FootnoteText"/>
      </w:pPr>
      <w:hyperlink r:id="rId4" w:history="1">
        <w:r>
          <w:rPr>
            <w:rStyle w:val="Hyperlink"/>
          </w:rPr>
          <w:t>Khan MA</w:t>
        </w:r>
      </w:hyperlink>
      <w:r>
        <w:rPr>
          <w:vertAlign w:val="superscript"/>
        </w:rPr>
        <w:t>1</w:t>
      </w:r>
      <w:r>
        <w:t xml:space="preserve">, </w:t>
      </w:r>
      <w:hyperlink r:id="rId5" w:history="1">
        <w:r>
          <w:rPr>
            <w:rStyle w:val="Hyperlink"/>
          </w:rPr>
          <w:t>Smego RA Jr</w:t>
        </w:r>
      </w:hyperlink>
      <w:r>
        <w:t xml:space="preserve">, </w:t>
      </w:r>
      <w:hyperlink r:id="rId6" w:history="1">
        <w:r>
          <w:rPr>
            <w:rStyle w:val="Hyperlink"/>
          </w:rPr>
          <w:t>Razi ST</w:t>
        </w:r>
      </w:hyperlink>
      <w:r>
        <w:t xml:space="preserve">, </w:t>
      </w:r>
      <w:hyperlink r:id="rId7" w:history="1">
        <w:r>
          <w:rPr>
            <w:rStyle w:val="Hyperlink"/>
          </w:rPr>
          <w:t>Beg MA</w:t>
        </w:r>
      </w:hyperlink>
      <w:r>
        <w:t>.</w:t>
      </w:r>
    </w:p>
    <w:p w14:paraId="232C6571" w14:textId="30583208" w:rsidR="002A7B38" w:rsidRDefault="002A7B38">
      <w:pPr>
        <w:pStyle w:val="FootnoteText"/>
      </w:pPr>
      <w:hyperlink r:id="rId8" w:tooltip="Journal of the College of Physicians and Surgeons--Pakistan : JCPSP." w:history="1">
        <w:r>
          <w:rPr>
            <w:rStyle w:val="Hyperlink"/>
          </w:rPr>
          <w:t>J Coll Physicians Surg Pak.</w:t>
        </w:r>
      </w:hyperlink>
      <w:r>
        <w:t xml:space="preserve"> 2004 May;14(5):319-24.</w:t>
      </w:r>
    </w:p>
  </w:footnote>
  <w:footnote w:id="7">
    <w:p w14:paraId="07838D75" w14:textId="585BC989" w:rsidR="002A7B38" w:rsidRDefault="002A7B38">
      <w:pPr>
        <w:pStyle w:val="FootnoteText"/>
      </w:pPr>
      <w:r>
        <w:rPr>
          <w:rStyle w:val="FootnoteReference"/>
        </w:rPr>
        <w:footnoteRef/>
      </w:r>
      <w:r>
        <w:t xml:space="preserve"> Responding to antimalarial drug resistance</w:t>
      </w:r>
    </w:p>
    <w:p w14:paraId="544F664F" w14:textId="61CF3187" w:rsidR="002A7B38" w:rsidRDefault="002A7B38">
      <w:pPr>
        <w:pStyle w:val="FootnoteText"/>
      </w:pPr>
      <w:hyperlink r:id="rId9" w:history="1">
        <w:r w:rsidRPr="00BD5702">
          <w:rPr>
            <w:rStyle w:val="Hyperlink"/>
          </w:rPr>
          <w:t>https://www.who.int/malaria/areas/drug_resistance/overview/en/</w:t>
        </w:r>
      </w:hyperlink>
    </w:p>
    <w:p w14:paraId="72A777CC" w14:textId="77777777" w:rsidR="002A7B38" w:rsidRDefault="002A7B38">
      <w:pPr>
        <w:pStyle w:val="FootnoteText"/>
      </w:pPr>
    </w:p>
  </w:footnote>
  <w:footnote w:id="8">
    <w:p w14:paraId="7934DFCB" w14:textId="11E56B15" w:rsidR="00A95282" w:rsidRDefault="00A95282">
      <w:pPr>
        <w:pStyle w:val="FootnoteText"/>
        <w:rPr>
          <w:rFonts w:ascii="Lucida Console" w:hAnsi="Lucida Console" w:cs="Lucida Console"/>
          <w:sz w:val="18"/>
          <w:szCs w:val="18"/>
        </w:rPr>
      </w:pPr>
      <w:r>
        <w:rPr>
          <w:rStyle w:val="FootnoteReference"/>
        </w:rPr>
        <w:footnoteRef/>
      </w:r>
      <w:r>
        <w:t xml:space="preserve"> </w:t>
      </w:r>
      <w:r>
        <w:rPr>
          <w:rFonts w:ascii="Lucida Console" w:hAnsi="Lucida Console" w:cs="Lucida Console"/>
          <w:sz w:val="18"/>
          <w:szCs w:val="18"/>
        </w:rPr>
        <w:t>PlasmoDB-46_Pfalciparum3D7_ORFs_AA.fasta</w:t>
      </w:r>
    </w:p>
    <w:p w14:paraId="2949B1E3" w14:textId="215622B4" w:rsidR="00A95282" w:rsidRDefault="00A95282">
      <w:pPr>
        <w:pStyle w:val="FootnoteText"/>
      </w:pPr>
      <w:hyperlink r:id="rId10" w:history="1">
        <w:r w:rsidRPr="00E7073A">
          <w:rPr>
            <w:rStyle w:val="Hyperlink"/>
          </w:rPr>
          <w:t>https://plasmodb.org/common/downloads/Current_Release/Pfalciparum3D7/fasta/data/PlasmoDB-46_Pfalciparum3D7_Genome.fasta</w:t>
        </w:r>
      </w:hyperlink>
    </w:p>
    <w:p w14:paraId="3E0188C4" w14:textId="77777777" w:rsidR="00A95282" w:rsidRDefault="00A9528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2A7B38" w:rsidRDefault="002A7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2A7B38" w:rsidRDefault="002A7B3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2A7B38" w:rsidRDefault="002A7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2A7B38" w:rsidRDefault="002A7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73E8D"/>
    <w:rsid w:val="00183730"/>
    <w:rsid w:val="001C132C"/>
    <w:rsid w:val="001C6EBA"/>
    <w:rsid w:val="001E123E"/>
    <w:rsid w:val="001E7049"/>
    <w:rsid w:val="001F002E"/>
    <w:rsid w:val="00207EFF"/>
    <w:rsid w:val="00226D94"/>
    <w:rsid w:val="00232197"/>
    <w:rsid w:val="002A7B38"/>
    <w:rsid w:val="002D0383"/>
    <w:rsid w:val="002D44DE"/>
    <w:rsid w:val="00356329"/>
    <w:rsid w:val="003C2BE7"/>
    <w:rsid w:val="003C4590"/>
    <w:rsid w:val="00464AD8"/>
    <w:rsid w:val="00464CFD"/>
    <w:rsid w:val="00494017"/>
    <w:rsid w:val="004B202F"/>
    <w:rsid w:val="00501772"/>
    <w:rsid w:val="00535448"/>
    <w:rsid w:val="00573A8F"/>
    <w:rsid w:val="005D6698"/>
    <w:rsid w:val="005D7314"/>
    <w:rsid w:val="006149AC"/>
    <w:rsid w:val="00677DE4"/>
    <w:rsid w:val="006D4E6C"/>
    <w:rsid w:val="006D6A49"/>
    <w:rsid w:val="006E01F0"/>
    <w:rsid w:val="00711AF4"/>
    <w:rsid w:val="007325E3"/>
    <w:rsid w:val="0074276E"/>
    <w:rsid w:val="00751008"/>
    <w:rsid w:val="0079231F"/>
    <w:rsid w:val="007F1137"/>
    <w:rsid w:val="00836F88"/>
    <w:rsid w:val="0086262C"/>
    <w:rsid w:val="008B5C54"/>
    <w:rsid w:val="008C0C84"/>
    <w:rsid w:val="009060B2"/>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E0894"/>
    <w:rsid w:val="00BE6F8C"/>
    <w:rsid w:val="00BE7F51"/>
    <w:rsid w:val="00CB0620"/>
    <w:rsid w:val="00CB1E32"/>
    <w:rsid w:val="00CD1199"/>
    <w:rsid w:val="00CE2441"/>
    <w:rsid w:val="00CF4ED8"/>
    <w:rsid w:val="00D01232"/>
    <w:rsid w:val="00D021BF"/>
    <w:rsid w:val="00D0772B"/>
    <w:rsid w:val="00D94D35"/>
    <w:rsid w:val="00D953D0"/>
    <w:rsid w:val="00DB3B7B"/>
    <w:rsid w:val="00DD4D86"/>
    <w:rsid w:val="00E30324"/>
    <w:rsid w:val="00E4756C"/>
    <w:rsid w:val="00EA43B9"/>
    <w:rsid w:val="00EA49D3"/>
    <w:rsid w:val="00EB1B9B"/>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glected_diseases/diseases/e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93/bioinformatics/btt4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4853260/"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ubmed/15225468" TargetMode="External"/><Relationship Id="rId3" Type="http://schemas.openxmlformats.org/officeDocument/2006/relationships/hyperlink" Target="https://www.who.int/news-room/feature-stories/detail/world-malaria-report-2019" TargetMode="External"/><Relationship Id="rId7" Type="http://schemas.openxmlformats.org/officeDocument/2006/relationships/hyperlink" Target="https://www.ncbi.nlm.nih.gov/pubmed/?term=Beg%20MA%5BAuthor%5D&amp;cauthor=true&amp;cauthor_uid=15225468" TargetMode="External"/><Relationship Id="rId2" Type="http://schemas.openxmlformats.org/officeDocument/2006/relationships/hyperlink" Target="https://doi.org/10.1093/bioinformatics/btt403" TargetMode="External"/><Relationship Id="rId1" Type="http://schemas.openxmlformats.org/officeDocument/2006/relationships/hyperlink" Target="https://www.who.int/neglected_diseases/diseases/en/" TargetMode="External"/><Relationship Id="rId6" Type="http://schemas.openxmlformats.org/officeDocument/2006/relationships/hyperlink" Target="https://www.ncbi.nlm.nih.gov/pubmed/?term=Razi%20ST%5BAuthor%5D&amp;cauthor=true&amp;cauthor_uid=15225468" TargetMode="External"/><Relationship Id="rId5" Type="http://schemas.openxmlformats.org/officeDocument/2006/relationships/hyperlink" Target="https://www.ncbi.nlm.nih.gov/pubmed/?term=Smego%20RA%20Jr%5BAuthor%5D&amp;cauthor=true&amp;cauthor_uid=15225468" TargetMode="External"/><Relationship Id="rId10" Type="http://schemas.openxmlformats.org/officeDocument/2006/relationships/hyperlink" Target="https://plasmodb.org/common/downloads/Current_Release/Pfalciparum3D7/fasta/data/PlasmoDB-46_Pfalciparum3D7_Genome.fasta" TargetMode="External"/><Relationship Id="rId4" Type="http://schemas.openxmlformats.org/officeDocument/2006/relationships/hyperlink" Target="https://www.ncbi.nlm.nih.gov/pubmed/?term=Khan%20MA%5BAuthor%5D&amp;cauthor=true&amp;cauthor_uid=15225468" TargetMode="External"/><Relationship Id="rId9" Type="http://schemas.openxmlformats.org/officeDocument/2006/relationships/hyperlink" Target="https://www.who.int/malaria/areas/drug_resistance/overview/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42D4"/>
    <w:rsid w:val="003676F0"/>
    <w:rsid w:val="003C6161"/>
    <w:rsid w:val="004D072F"/>
    <w:rsid w:val="00715F75"/>
    <w:rsid w:val="007D70EE"/>
    <w:rsid w:val="007E5C56"/>
    <w:rsid w:val="00AA597D"/>
    <w:rsid w:val="00AB6AC3"/>
    <w:rsid w:val="00AC2FBE"/>
    <w:rsid w:val="00AC7E98"/>
    <w:rsid w:val="00BA157A"/>
    <w:rsid w:val="00C835E4"/>
    <w:rsid w:val="00CA7E6A"/>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DB3F-F1AB-4A19-BC31-DEA547E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18</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56</cp:revision>
  <dcterms:created xsi:type="dcterms:W3CDTF">2020-01-21T17:09:00Z</dcterms:created>
  <dcterms:modified xsi:type="dcterms:W3CDTF">2020-02-11T23:20:00Z</dcterms:modified>
</cp:coreProperties>
</file>