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25CA" w14:textId="736E1614" w:rsidR="00B84EB5" w:rsidRDefault="003030D6" w:rsidP="007A2019">
      <w:pPr>
        <w:pStyle w:val="Title"/>
      </w:pPr>
      <w:r>
        <w:t>One</w:t>
      </w:r>
      <w:r w:rsidR="003563FB">
        <w:t xml:space="preserve"> </w:t>
      </w:r>
      <w:r w:rsidR="007A2019">
        <w:t xml:space="preserve">Target and </w:t>
      </w:r>
      <w:r w:rsidR="000C5CB8">
        <w:t>two</w:t>
      </w:r>
      <w:r w:rsidR="007A2019">
        <w:t xml:space="preserve"> drugs for SARS-CoV-2 </w:t>
      </w:r>
    </w:p>
    <w:p w14:paraId="3E42C5AD" w14:textId="77777777" w:rsidR="00AC1C9E" w:rsidRDefault="00AC1C9E" w:rsidP="00AC1C9E">
      <w:pPr>
        <w:jc w:val="center"/>
      </w:pPr>
      <w:r>
        <w:t xml:space="preserve">By </w:t>
      </w:r>
    </w:p>
    <w:p w14:paraId="22A64661" w14:textId="1595A9DC" w:rsidR="00AC1C9E" w:rsidRDefault="00AC1C9E" w:rsidP="00AC1C9E">
      <w:pPr>
        <w:jc w:val="center"/>
        <w:rPr>
          <w:sz w:val="36"/>
          <w:szCs w:val="36"/>
        </w:rPr>
      </w:pPr>
      <w:r>
        <w:rPr>
          <w:sz w:val="36"/>
          <w:szCs w:val="36"/>
        </w:rPr>
        <w:t>Jeremy Singer</w:t>
      </w:r>
    </w:p>
    <w:p w14:paraId="29A21019" w14:textId="480E0A84" w:rsidR="008058C5" w:rsidRPr="00501772" w:rsidRDefault="008058C5" w:rsidP="00AC1C9E">
      <w:pPr>
        <w:jc w:val="center"/>
        <w:rPr>
          <w:sz w:val="36"/>
          <w:szCs w:val="36"/>
        </w:rPr>
      </w:pPr>
    </w:p>
    <w:p w14:paraId="52C11167" w14:textId="5FE6CA7B" w:rsidR="00AC1C9E" w:rsidRDefault="00AC1C9E" w:rsidP="008058C5">
      <w:pPr>
        <w:jc w:val="center"/>
      </w:pPr>
      <w:r>
        <w:br w:type="page"/>
      </w:r>
    </w:p>
    <w:p w14:paraId="009BE02A" w14:textId="30A5E5D9" w:rsidR="00AC1C9E" w:rsidRDefault="00AC1C9E" w:rsidP="00AC1C9E">
      <w:pPr>
        <w:pStyle w:val="Heading1"/>
      </w:pPr>
      <w:r>
        <w:lastRenderedPageBreak/>
        <w:fldChar w:fldCharType="begin"/>
      </w:r>
      <w:r>
        <w:instrText xml:space="preserve"> autonumlgl </w:instrText>
      </w:r>
      <w:r>
        <w:fldChar w:fldCharType="end"/>
      </w:r>
      <w:r>
        <w:t xml:space="preserve"> Abstract</w:t>
      </w:r>
    </w:p>
    <w:p w14:paraId="3EFE46F6" w14:textId="035A7512" w:rsidR="006F74E5" w:rsidRDefault="006F74E5" w:rsidP="0058357B">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0AF8EA33" w14:textId="4DEBC3F1" w:rsidR="00B35DD1" w:rsidRDefault="00FC56C4" w:rsidP="0058357B">
      <w:pPr>
        <w:spacing w:line="480" w:lineRule="auto"/>
      </w:pPr>
      <w:r>
        <w:t>A target repurposing strateg</w:t>
      </w:r>
      <w:r w:rsidR="00B35DD1">
        <w:t>y</w:t>
      </w:r>
      <w:r>
        <w:t xml:space="preserve"> can provide drugs more quickly and cheaply than creating new drugs and finding new targets </w:t>
      </w:r>
      <w:r w:rsidR="00B35DD1">
        <w:fldChar w:fldCharType="begin"/>
      </w:r>
      <w:r w:rsidR="00B35DD1">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rsidR="00B35DD1">
        <w:fldChar w:fldCharType="separate"/>
      </w:r>
      <w:r w:rsidR="00B35DD1">
        <w:rPr>
          <w:noProof/>
        </w:rPr>
        <w:t>[3]</w:t>
      </w:r>
      <w:r w:rsidR="00B35DD1">
        <w:fldChar w:fldCharType="end"/>
      </w:r>
      <w:r>
        <w:t>.</w:t>
      </w:r>
      <w:r w:rsidR="00B35DD1">
        <w:t xml:space="preserve"> </w:t>
      </w:r>
      <w:r w:rsidR="00851589">
        <w:t xml:space="preserve"> This strategy </w:t>
      </w:r>
      <w:r w:rsidR="00D22E10">
        <w:t>can</w:t>
      </w:r>
      <w:r w:rsidR="00851589">
        <w:t xml:space="preserve"> produce treatments </w:t>
      </w:r>
      <w:r w:rsidR="00D22E10">
        <w:t>to</w:t>
      </w:r>
      <w:r w:rsidR="00851589">
        <w:t xml:space="preserve"> ameliorate the disease until a vaccine becomes available</w:t>
      </w:r>
      <w:r w:rsidR="00D22E10">
        <w:t>, or in addition to the vaccine</w:t>
      </w:r>
      <w:r w:rsidR="00851589">
        <w:t>.</w:t>
      </w:r>
    </w:p>
    <w:p w14:paraId="0010071E" w14:textId="2D8C0A46" w:rsidR="00851589" w:rsidRDefault="00B35DD1" w:rsidP="0058357B">
      <w:pPr>
        <w:spacing w:line="480" w:lineRule="auto"/>
      </w:pPr>
      <w:r>
        <w:t>Using a paralog search pipeline, the author searched the ChEMBL 25 database</w:t>
      </w:r>
      <w:r w:rsidR="00CC1E60">
        <w:t>,</w:t>
      </w:r>
      <w:r>
        <w:t xml:space="preserve"> screening</w:t>
      </w:r>
      <w:r w:rsidR="00CC1E60">
        <w:t xml:space="preserve"> </w:t>
      </w:r>
      <w:r w:rsidR="000F3A0C">
        <w:t xml:space="preserve">targets in </w:t>
      </w:r>
      <w:r w:rsidR="00CC1E60">
        <w:t>it</w:t>
      </w:r>
      <w:r>
        <w:t xml:space="preserve"> against the SARS-CoV-2 genome and found a high scoring target that has </w:t>
      </w:r>
      <w:r w:rsidR="000F3A0C">
        <w:t>two</w:t>
      </w:r>
      <w:r>
        <w:t xml:space="preserve"> </w:t>
      </w:r>
      <w:r w:rsidR="00851589">
        <w:t xml:space="preserve">known </w:t>
      </w:r>
      <w:r>
        <w:t xml:space="preserve">drugs </w: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 </w:instrTex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EN.CITE.DATA </w:instrText>
      </w:r>
      <w:r>
        <w:fldChar w:fldCharType="end"/>
      </w:r>
      <w:r>
        <w:fldChar w:fldCharType="separate"/>
      </w:r>
      <w:r>
        <w:rPr>
          <w:noProof/>
        </w:rPr>
        <w:t>[4-6]</w:t>
      </w:r>
      <w:r>
        <w:fldChar w:fldCharType="end"/>
      </w:r>
      <w:r>
        <w:t>.</w:t>
      </w:r>
      <w:r w:rsidR="00851589">
        <w:t xml:space="preserve">  T</w:t>
      </w:r>
      <w:r w:rsidR="00D22E10">
        <w:t>he</w:t>
      </w:r>
      <w:r w:rsidR="00851589">
        <w:t xml:space="preserve"> target </w:t>
      </w:r>
      <w:r w:rsidR="00D22E10">
        <w:t xml:space="preserve">that was found </w:t>
      </w:r>
      <w:r w:rsidR="00851589">
        <w:t xml:space="preserve">is an RNA polymerase from the viral genome </w:t>
      </w:r>
      <w:r w:rsidR="00CC1E60">
        <w:t>used by the</w:t>
      </w:r>
      <w:r w:rsidR="00851589">
        <w:t xml:space="preserve"> virus to reproduce.</w:t>
      </w:r>
    </w:p>
    <w:p w14:paraId="7072F3F2" w14:textId="6045BC05" w:rsidR="000F3A0C" w:rsidRDefault="000F3A0C" w:rsidP="0058357B">
      <w:pPr>
        <w:spacing w:line="480" w:lineRule="auto"/>
      </w:pPr>
      <w:r>
        <w:t>These drugs were validated using docking simulations that showed high binding affinity to the RNA polymerase target.</w:t>
      </w:r>
    </w:p>
    <w:p w14:paraId="464DA6E9" w14:textId="3CB262AF" w:rsidR="00AC1C9E" w:rsidRPr="00AC1C9E" w:rsidRDefault="00B35DD1" w:rsidP="00AC1C9E">
      <w:r>
        <w:br w:type="page"/>
      </w:r>
    </w:p>
    <w:p w14:paraId="729A178D" w14:textId="0A3D5A75" w:rsidR="00AC1C9E" w:rsidRDefault="00AC1C9E" w:rsidP="00AC1C9E">
      <w:pPr>
        <w:pStyle w:val="Heading1"/>
      </w:pPr>
      <w:r>
        <w:lastRenderedPageBreak/>
        <w:fldChar w:fldCharType="begin"/>
      </w:r>
      <w:r>
        <w:instrText xml:space="preserve"> autonumlgl </w:instrText>
      </w:r>
      <w:r>
        <w:fldChar w:fldCharType="end"/>
      </w:r>
      <w:r>
        <w:t xml:space="preserve"> </w:t>
      </w:r>
      <w:r w:rsidRPr="0084424D">
        <w:t>Introduction</w:t>
      </w:r>
    </w:p>
    <w:p w14:paraId="55F1D300" w14:textId="77777777" w:rsidR="00F53D40" w:rsidRDefault="00F53D40" w:rsidP="0058357B">
      <w:pPr>
        <w:spacing w:line="480" w:lineRule="auto"/>
      </w:pPr>
      <w:r>
        <w:t xml:space="preserve">ChEMBL provides a downloadable database that includes drug targets and drug information for those targets, as well as amino acid sequences of the protein targets </w: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[5, 6]</w:t>
      </w:r>
      <w:r>
        <w:fldChar w:fldCharType="end"/>
      </w:r>
      <w:r>
        <w:t xml:space="preserve">.  Drug targets tend to be proteins that are important enough to the organism to which they belong that they tend to be conserved </w:t>
      </w:r>
      <w:r>
        <w:fldChar w:fldCharType="begin"/>
      </w:r>
      <w:r>
        <w:instrText xml:space="preserve"> ADDIN EN.CITE &lt;EndNote&gt;&lt;Cite&gt;&lt;Author&gt;Lv&lt;/Author&gt;&lt;Year&gt;2016&lt;/Year&gt;&lt;RecNum&gt;63&lt;/RecNum&gt;&lt;DisplayText&gt;[7]&lt;/DisplayText&gt;&lt;record&gt;&lt;rec-number&gt;63&lt;/rec-number&gt;&lt;foreign-keys&gt;&lt;key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[7]</w:t>
      </w:r>
      <w:r>
        <w:fldChar w:fldCharType="end"/>
      </w:r>
      <w:r>
        <w:t xml:space="preserve">.  </w:t>
      </w:r>
    </w:p>
    <w:p w14:paraId="343A09E7" w14:textId="7AE9ED75" w:rsidR="0058357B" w:rsidRDefault="00F53D40" w:rsidP="0058357B">
      <w:pPr>
        <w:spacing w:line="480" w:lineRule="auto"/>
      </w:pPr>
      <w:r>
        <w:t xml:space="preserve">Using </w:t>
      </w:r>
      <w:r w:rsidRPr="0058357B">
        <w:rPr>
          <w:b/>
          <w:bCs/>
        </w:rPr>
        <w:t>jackhmmer</w:t>
      </w:r>
      <w:r>
        <w:t xml:space="preserve"> to provide similarity reports, a pipeline imported scores </w:t>
      </w:r>
      <w:r w:rsidR="00627D33">
        <w:t>showing</w:t>
      </w:r>
      <w:r>
        <w:t xml:space="preserve"> sequence similarity</w:t>
      </w:r>
      <w:r w:rsidR="00627D33">
        <w:t>.</w:t>
      </w:r>
      <w:r>
        <w:t xml:space="preserve"> </w:t>
      </w:r>
      <w:r w:rsidR="00627D33">
        <w:t xml:space="preserve">The target scores were loaded </w:t>
      </w:r>
      <w:r w:rsidR="0058357B">
        <w:t xml:space="preserve"> into a PostgreSQL database that also contains the ChEMBL data </w:t>
      </w:r>
      <w:r w:rsidR="0058357B">
        <w:fldChar w:fldCharType="begin"/>
      </w:r>
      <w:r w:rsidR="0058357B">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58357B">
        <w:fldChar w:fldCharType="separate"/>
      </w:r>
      <w:r w:rsidR="0058357B">
        <w:rPr>
          <w:noProof/>
        </w:rPr>
        <w:t>[8]</w:t>
      </w:r>
      <w:r w:rsidR="0058357B">
        <w:fldChar w:fldCharType="end"/>
      </w:r>
      <w:r>
        <w:t xml:space="preserve">.  </w:t>
      </w:r>
    </w:p>
    <w:p w14:paraId="7B479737" w14:textId="7B53A067" w:rsidR="00627D33" w:rsidRDefault="00627D33" w:rsidP="0058357B">
      <w:pPr>
        <w:spacing w:line="480" w:lineRule="auto"/>
      </w:pPr>
      <w:r>
        <w:t xml:space="preserve">The data were analyzed, producing a report showing the target that had high similarity to the SARS-CoV-2 genome, and </w:t>
      </w:r>
      <w:r w:rsidR="008A2717">
        <w:t xml:space="preserve">3 </w:t>
      </w:r>
      <w:r>
        <w:t>drugs associated with that target.</w:t>
      </w:r>
    </w:p>
    <w:p w14:paraId="523D93F7" w14:textId="3E54ABD0" w:rsidR="008A2717" w:rsidRDefault="00994CE2" w:rsidP="0058357B">
      <w:pPr>
        <w:spacing w:line="480" w:lineRule="auto"/>
      </w:pPr>
      <w:r>
        <w:t>The drugs were validated by simulated docking with the target by submitting</w:t>
      </w:r>
      <w:r w:rsidR="008A2717">
        <w:t xml:space="preserve"> </w:t>
      </w:r>
      <w:r>
        <w:t>queries to</w:t>
      </w:r>
      <w:r w:rsidR="008A2717">
        <w:t xml:space="preserve"> S</w:t>
      </w:r>
      <w:r w:rsidR="00042EF8">
        <w:t xml:space="preserve">wissDock, a web based docking server </w:t>
      </w:r>
      <w:r w:rsidR="00042EF8">
        <w:fldChar w:fldCharType="begin"/>
      </w:r>
      <w:r w:rsidR="00042EF8">
        <w:instrText xml:space="preserve"> ADDIN EN.CITE &lt;EndNote&gt;&lt;Cite&gt;&lt;Author&gt;Grosdidier&lt;/Author&gt;&lt;Year&gt;2020&lt;/Year&gt;&lt;RecNum&gt;151&lt;/RecNum&gt;&lt;DisplayText&gt;[9]&lt;/DisplayText&gt;&lt;record&gt;&lt;rec-number&gt;151&lt;/rec-number&gt;&lt;foreign-keys&gt;&lt;key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042EF8">
        <w:fldChar w:fldCharType="separate"/>
      </w:r>
      <w:r w:rsidR="00042EF8">
        <w:rPr>
          <w:noProof/>
        </w:rPr>
        <w:t>[9]</w:t>
      </w:r>
      <w:r w:rsidR="00042EF8">
        <w:fldChar w:fldCharType="end"/>
      </w:r>
      <w:r w:rsidR="00042EF8">
        <w:t>.  Two of these drugs had high affinity.</w:t>
      </w:r>
    </w:p>
    <w:p w14:paraId="6EC3E942" w14:textId="27B70B52" w:rsidR="00726E29" w:rsidRDefault="00726E29">
      <w:r>
        <w:br w:type="page"/>
      </w:r>
    </w:p>
    <w:p w14:paraId="10716A91" w14:textId="77777777" w:rsidR="00B35DD1" w:rsidRPr="00B35DD1" w:rsidRDefault="00B35DD1" w:rsidP="00B35DD1"/>
    <w:p w14:paraId="6E3DB4E5" w14:textId="390B2A95" w:rsidR="00AC1C9E" w:rsidRDefault="00AC1C9E" w:rsidP="00AC1C9E">
      <w:pPr>
        <w:pStyle w:val="Heading1"/>
      </w:pPr>
      <w:r>
        <w:fldChar w:fldCharType="begin"/>
      </w:r>
      <w:r>
        <w:instrText xml:space="preserve"> autonumlgl </w:instrText>
      </w:r>
      <w:r>
        <w:fldChar w:fldCharType="end"/>
      </w:r>
      <w:r>
        <w:t xml:space="preserve"> Materials and Methods</w:t>
      </w:r>
    </w:p>
    <w:p w14:paraId="7C6D69AC" w14:textId="77777777" w:rsidR="00E41314" w:rsidRPr="00E41314" w:rsidRDefault="00E41314" w:rsidP="00E41314"/>
    <w:p w14:paraId="723D88AE" w14:textId="547C9476" w:rsidR="00E41314" w:rsidRDefault="00E85C7B" w:rsidP="00E41314">
      <w:pPr>
        <w:keepNext/>
      </w:pPr>
      <w:r>
        <w:rPr>
          <w:noProof/>
        </w:rPr>
        <w:drawing>
          <wp:inline distT="0" distB="0" distL="0" distR="0" wp14:anchorId="4A586548" wp14:editId="407BB280">
            <wp:extent cx="5943600" cy="2868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RS-CoV-2-genome_target_analysi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14:paraId="14DDC9EC" w14:textId="015C50A2" w:rsidR="00E41314" w:rsidRPr="00E41314" w:rsidRDefault="00E41314" w:rsidP="00E41314">
      <w:pPr>
        <w:pStyle w:val="Caption"/>
      </w:pPr>
      <w:r>
        <w:t xml:space="preserve">Figure </w:t>
      </w:r>
      <w:fldSimple w:instr=" SEQ Figure \* ARABIC ">
        <w:r>
          <w:rPr>
            <w:noProof/>
          </w:rPr>
          <w:t>1</w:t>
        </w:r>
      </w:fldSimple>
      <w:r>
        <w:t>: SARS-CoV-2 Genome analysis</w:t>
      </w:r>
      <w:r w:rsidR="00E85C7B">
        <w:t xml:space="preserve"> workflow</w:t>
      </w:r>
    </w:p>
    <w:p w14:paraId="6082E026" w14:textId="57824DF9" w:rsidR="00C956D0" w:rsidRDefault="00C956D0" w:rsidP="00C956D0">
      <w:r>
        <w:t xml:space="preserve">The nucleotide genome of SARS-CoV-2 was downloaded as MN908947.3.FASTA </w:t>
      </w:r>
      <w:r>
        <w:fldChar w:fldCharType="begin"/>
      </w:r>
      <w:r w:rsidR="00042EF8">
        <w:instrText xml:space="preserve"> ADDIN EN.CITE &lt;EndNote&gt;&lt;Cite&gt;&lt;Author&gt;GenBank&lt;/Author&gt;&lt;Year&gt;2020&lt;/Year&gt;&lt;RecNum&gt;61&lt;/RecNum&gt;&lt;DisplayText&gt;[10]&lt;/DisplayText&gt;&lt;record&gt;&lt;rec-number&gt;61&lt;/rec-number&gt;&lt;foreign-keys&gt;&lt;key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042EF8">
        <w:rPr>
          <w:noProof/>
        </w:rPr>
        <w:t>[10]</w:t>
      </w:r>
      <w:r>
        <w:fldChar w:fldCharType="end"/>
      </w:r>
      <w:r>
        <w:t>.</w:t>
      </w:r>
    </w:p>
    <w:p w14:paraId="30AFAFB1" w14:textId="40F5CADD" w:rsidR="00C956D0" w:rsidRDefault="00C956D0" w:rsidP="00C956D0">
      <w:r>
        <w:t xml:space="preserve">ORFs were translated using EMBOSS tools </w:t>
      </w:r>
      <w:r>
        <w:fldChar w:fldCharType="begin"/>
      </w:r>
      <w:r w:rsidR="00042EF8">
        <w:instrText xml:space="preserve"> ADDIN EN.CITE &lt;EndNote&gt;&lt;Cite&gt;&lt;Author&gt;Rice&lt;/Author&gt;&lt;Year&gt;2020&lt;/Year&gt;&lt;RecNum&gt;62&lt;/RecNum&gt;&lt;DisplayText&gt;[11]&lt;/DisplayText&gt;&lt;record&gt;&lt;rec-number&gt;62&lt;/rec-number&gt;&lt;foreign-keys&gt;&lt;key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042EF8">
        <w:rPr>
          <w:noProof/>
        </w:rPr>
        <w:t>[11]</w:t>
      </w:r>
      <w:r>
        <w:fldChar w:fldCharType="end"/>
      </w:r>
      <w:r>
        <w:t>.</w:t>
      </w:r>
      <w:r w:rsidR="007D72A7">
        <w:t xml:space="preserve">  The orfs were translated rather than using </w:t>
      </w:r>
      <w:r w:rsidR="00D61C3B">
        <w:t>curated protein sequences because the translation tool provides the amino acid FAST sequences in a form convenient for querying.  While many ORFs may not be actual proteins, the query that uses these ORFs will eliminate them from consideration.</w:t>
      </w:r>
    </w:p>
    <w:p w14:paraId="6E5DC452" w14:textId="4654E88C" w:rsidR="00C956D0" w:rsidRDefault="00C956D0" w:rsidP="00821541">
      <w:pPr>
        <w:spacing w:line="480" w:lineRule="auto"/>
      </w:pPr>
      <w:r>
        <w:t>This command creates a file containing</w:t>
      </w:r>
      <w:r w:rsidR="00821541">
        <w:t xml:space="preserve"> all the open reading frames (ORFs) found and translates the nucleotide sequences into amino acid sequences:</w:t>
      </w:r>
    </w:p>
    <w:p w14:paraId="48F1A2EE" w14:textId="45E21CF0" w:rsidR="00821541" w:rsidRPr="00821541" w:rsidRDefault="00821541" w:rsidP="00821541">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MN908947.3.FASTA</w:t>
      </w:r>
    </w:p>
    <w:p w14:paraId="79046364" w14:textId="45E21CF0" w:rsidR="00821541" w:rsidRPr="00821541" w:rsidRDefault="00821541" w:rsidP="00821541">
      <w:pPr>
        <w:rPr>
          <w:rFonts w:cstheme="minorHAnsi"/>
        </w:rPr>
      </w:pPr>
      <w:r w:rsidRPr="00821541">
        <w:rPr>
          <w:rFonts w:cstheme="minorHAnsi"/>
        </w:rPr>
        <w:t>This creates file MN908947.3.orf, which contains all the ORFs found for the .FASTA file.</w:t>
      </w:r>
    </w:p>
    <w:p w14:paraId="7F24B31E" w14:textId="77777777" w:rsidR="00821541" w:rsidRDefault="00821541" w:rsidP="00821541">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821541" w:rsidRPr="00583847" w14:paraId="6A1A5F38" w14:textId="77777777" w:rsidTr="00821541">
        <w:trPr>
          <w:tblCellSpacing w:w="0" w:type="dxa"/>
        </w:trPr>
        <w:tc>
          <w:tcPr>
            <w:tcW w:w="0" w:type="auto"/>
            <w:shd w:val="clear" w:color="auto" w:fill="FFFFFF"/>
            <w:hideMark/>
          </w:tcPr>
          <w:p w14:paraId="3DF8849A"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aa=read.table(file="mn908947.orf",header = FALSE, sep='~', stringsAsFactors = FALSE)</w:t>
            </w:r>
          </w:p>
          <w:p w14:paraId="0203E7C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aa=aa[!is.na(aa[,1]),] # filter out NA</w:t>
            </w:r>
          </w:p>
          <w:p w14:paraId="6ADFA35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aa=data.frame(lines=aa, stringsAsFactors = FALSE)</w:t>
            </w:r>
          </w:p>
          <w:p w14:paraId="208A4FF3"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orf_headers=aa[substr(aa[,1],1,1)=='&gt;' ,]</w:t>
            </w:r>
          </w:p>
          <w:p w14:paraId="7529D3BF"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60AD489C"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72C77D2F" w14:textId="77777777" w:rsidR="00821541" w:rsidRPr="00583847" w:rsidRDefault="00821541" w:rsidP="00803CBA">
            <w:pPr>
              <w:spacing w:after="0" w:line="240" w:lineRule="auto"/>
              <w:rPr>
                <w:rFonts w:ascii="Times New Roman" w:eastAsia="Times New Roman" w:hAnsi="Times New Roman" w:cs="Times New Roman"/>
                <w:sz w:val="24"/>
                <w:szCs w:val="24"/>
              </w:rPr>
            </w:pPr>
          </w:p>
        </w:tc>
      </w:tr>
      <w:tr w:rsidR="00821541" w:rsidRPr="00583847" w14:paraId="4526C816" w14:textId="77777777" w:rsidTr="00821541">
        <w:trPr>
          <w:tblCellSpacing w:w="0" w:type="dxa"/>
        </w:trPr>
        <w:tc>
          <w:tcPr>
            <w:tcW w:w="0" w:type="auto"/>
            <w:shd w:val="clear" w:color="auto" w:fill="FFFFFF"/>
            <w:hideMark/>
          </w:tcPr>
          <w:p w14:paraId="10C3DDF5"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r w:rsidR="00821541" w:rsidRPr="00583847" w14:paraId="7ACAADA9" w14:textId="77777777" w:rsidTr="00821541">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821541" w:rsidRPr="00583847" w14:paraId="79220761" w14:textId="77777777" w:rsidTr="00803CBA">
              <w:trPr>
                <w:tblCellSpacing w:w="0" w:type="dxa"/>
              </w:trPr>
              <w:tc>
                <w:tcPr>
                  <w:tcW w:w="15" w:type="dxa"/>
                  <w:hideMark/>
                </w:tcPr>
                <w:p w14:paraId="7BD6C3CA"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bl>
          <w:p w14:paraId="792E40C1" w14:textId="7889AFD9" w:rsidR="00821541" w:rsidRDefault="00821541" w:rsidP="00803CBA">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04A6384A" w14:textId="28C6ACD6" w:rsidR="00D61C3B" w:rsidRDefault="00D61C3B" w:rsidP="00803CBA">
            <w:pPr>
              <w:spacing w:after="0" w:line="240" w:lineRule="auto"/>
              <w:rPr>
                <w:rFonts w:eastAsia="Times New Roman" w:cstheme="minorHAnsi"/>
                <w:color w:val="000000"/>
                <w:sz w:val="24"/>
                <w:szCs w:val="24"/>
              </w:rPr>
            </w:pPr>
          </w:p>
          <w:p w14:paraId="2981FCC4" w14:textId="2A577755" w:rsidR="00D61C3B" w:rsidRPr="00F002DF" w:rsidRDefault="00D61C3B" w:rsidP="00D61C3B">
            <w:pPr>
              <w:spacing w:after="0" w:line="240" w:lineRule="auto"/>
              <w:rPr>
                <w:rFonts w:eastAsia="Times New Roman" w:cstheme="minorHAnsi"/>
                <w:color w:val="000000"/>
                <w:sz w:val="24"/>
                <w:szCs w:val="24"/>
              </w:rPr>
            </w:pPr>
          </w:p>
        </w:tc>
      </w:tr>
    </w:tbl>
    <w:p w14:paraId="1909AAEF" w14:textId="522FFA77" w:rsidR="00D61C3B" w:rsidRDefault="0089235F" w:rsidP="00821541">
      <w:r>
        <w:lastRenderedPageBreak/>
        <w:t xml:space="preserve">The set of target sequences comes from the </w:t>
      </w:r>
      <w:r w:rsidRPr="0089235F">
        <w:rPr>
          <w:b/>
          <w:bCs/>
        </w:rPr>
        <w:t>ChEMBL_25</w:t>
      </w:r>
      <w:r>
        <w:t xml:space="preserve"> PostgreSQL database and</w:t>
      </w:r>
      <w:r>
        <w:t xml:space="preserve"> was</w:t>
      </w:r>
      <w:r>
        <w:t xml:space="preserve"> downloaded by a </w:t>
      </w:r>
      <w:r>
        <w:rPr>
          <w:i/>
          <w:iCs/>
        </w:rPr>
        <w:t>psql</w:t>
      </w:r>
      <w:r>
        <w:t xml:space="preserve"> script</w:t>
      </w:r>
      <w:r>
        <w:t xml:space="preserve"> (See </w:t>
      </w:r>
      <w:r>
        <w:fldChar w:fldCharType="begin"/>
      </w:r>
      <w:r>
        <w:instrText xml:space="preserve"> REF _Ref32523939 \h </w:instrText>
      </w:r>
      <w:r>
        <w:fldChar w:fldCharType="separate"/>
      </w:r>
      <w:r>
        <w:t>6.1.</w:t>
      </w:r>
      <w:r>
        <w:t xml:space="preserve"> chembl_25_targets.sql</w:t>
      </w:r>
      <w:r>
        <w:fldChar w:fldCharType="end"/>
      </w:r>
      <w:r>
        <w:t>)</w:t>
      </w:r>
      <w:r w:rsidR="00CC16AA">
        <w:t xml:space="preserve"> </w:t>
      </w:r>
      <w:r w:rsidR="00CC16AA">
        <w:t xml:space="preserve">as file </w:t>
      </w:r>
      <w:r w:rsidR="00CC16AA" w:rsidRPr="001005D7">
        <w:rPr>
          <w:b/>
          <w:bCs/>
        </w:rPr>
        <w:t>chembl_targets.txt</w:t>
      </w:r>
      <w:r w:rsidR="00CC16AA">
        <w:t>.</w:t>
      </w:r>
      <w:r>
        <w:t>.</w:t>
      </w:r>
    </w:p>
    <w:p w14:paraId="3CEA7A74" w14:textId="7EC8060D" w:rsidR="00D61C3B" w:rsidRPr="00D61C3B" w:rsidRDefault="00CC16AA" w:rsidP="00821541">
      <w:r>
        <w:t>These targets are converted by a Perl script</w:t>
      </w:r>
      <w:r>
        <w:t xml:space="preserve"> (See </w:t>
      </w:r>
      <w:r>
        <w:fldChar w:fldCharType="begin"/>
      </w:r>
      <w:r>
        <w:instrText xml:space="preserve"> REF _Ref32524056 \h </w:instrText>
      </w:r>
      <w:r>
        <w:fldChar w:fldCharType="separate"/>
      </w:r>
      <w:r>
        <w:t>6.2.</w:t>
      </w:r>
      <w:r>
        <w:t xml:space="preserve"> split_to_fasta.pl</w:t>
      </w:r>
      <w:r>
        <w:fldChar w:fldCharType="end"/>
      </w:r>
      <w:r>
        <w:t xml:space="preserve">) </w:t>
      </w:r>
      <w:r>
        <w:t xml:space="preserve">)  creating file </w:t>
      </w:r>
      <w:r w:rsidRPr="001005D7">
        <w:rPr>
          <w:b/>
          <w:bCs/>
        </w:rPr>
        <w:t>component_sequences.fa</w:t>
      </w:r>
      <w:r>
        <w:t>.</w:t>
      </w:r>
    </w:p>
    <w:p w14:paraId="230DC446" w14:textId="4033A9E6" w:rsidR="00821541" w:rsidRPr="00C6086E" w:rsidRDefault="00821541" w:rsidP="00821541">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[8]</w:t>
      </w:r>
      <w:r>
        <w:fldChar w:fldCharType="end"/>
      </w:r>
      <w:r>
        <w:t>.</w:t>
      </w:r>
    </w:p>
    <w:p w14:paraId="622F832D" w14:textId="7E4869C5" w:rsidR="00821541" w:rsidRDefault="00821541" w:rsidP="00821541">
      <w:pPr>
        <w:rPr>
          <w:sz w:val="18"/>
          <w:szCs w:val="18"/>
        </w:rPr>
      </w:pPr>
      <w:r w:rsidRPr="00D5493C">
        <w:rPr>
          <w:sz w:val="18"/>
          <w:szCs w:val="18"/>
        </w:rPr>
        <w:t>[osboxes@osboxes ~/genomes/MN908947.3 ] jackhmmer --domtblout orf.summary -o orf.hmm.txt mn908947.orf ~/hmmer_targets/component_sequences.fa</w:t>
      </w:r>
    </w:p>
    <w:p w14:paraId="3B0E9AF6" w14:textId="0ADDFC68" w:rsidR="000D0B83" w:rsidRPr="00E41314" w:rsidRDefault="000D0B83" w:rsidP="00821541">
      <w:pPr>
        <w:rPr>
          <w:sz w:val="18"/>
          <w:szCs w:val="18"/>
        </w:rPr>
      </w:pPr>
      <w:r>
        <w:rPr>
          <w:sz w:val="18"/>
          <w:szCs w:val="18"/>
        </w:rPr>
        <w:t xml:space="preserve">A Perl script  (See </w:t>
      </w:r>
      <w:r>
        <w:rPr>
          <w:sz w:val="18"/>
          <w:szCs w:val="18"/>
        </w:rPr>
        <w:fldChar w:fldCharType="begin"/>
      </w:r>
      <w:r>
        <w:rPr>
          <w:sz w:val="18"/>
          <w:szCs w:val="18"/>
        </w:rPr>
        <w:instrText xml:space="preserve"> REF _Ref33024967 \h </w:instrText>
      </w:r>
      <w:r>
        <w:rPr>
          <w:sz w:val="18"/>
          <w:szCs w:val="18"/>
        </w:rPr>
      </w:r>
      <w:r>
        <w:rPr>
          <w:sz w:val="18"/>
          <w:szCs w:val="18"/>
        </w:rPr>
        <w:fldChar w:fldCharType="separate"/>
      </w:r>
      <w:r>
        <w:t>6.3.</w:t>
      </w:r>
      <w:r>
        <w:t xml:space="preserve"> extract_hmm_summary.pl</w:t>
      </w:r>
      <w:r>
        <w:rPr>
          <w:sz w:val="18"/>
          <w:szCs w:val="18"/>
        </w:rPr>
        <w:fldChar w:fldCharType="end"/>
      </w:r>
      <w:r>
        <w:rPr>
          <w:sz w:val="18"/>
          <w:szCs w:val="18"/>
        </w:rPr>
        <w:t xml:space="preserve">) extracts the similarity data from the </w:t>
      </w:r>
      <w:r>
        <w:rPr>
          <w:b/>
          <w:bCs/>
          <w:sz w:val="18"/>
          <w:szCs w:val="18"/>
        </w:rPr>
        <w:t>jackhmmer</w:t>
      </w:r>
      <w:r>
        <w:rPr>
          <w:sz w:val="18"/>
          <w:szCs w:val="18"/>
        </w:rPr>
        <w:t xml:space="preserve"> report file, </w:t>
      </w:r>
      <w:r>
        <w:rPr>
          <w:b/>
          <w:bCs/>
          <w:sz w:val="18"/>
          <w:szCs w:val="18"/>
        </w:rPr>
        <w:t>orf.hmm.txt</w:t>
      </w:r>
      <w:r>
        <w:rPr>
          <w:sz w:val="18"/>
          <w:szCs w:val="18"/>
        </w:rPr>
        <w:t xml:space="preserve"> and writes it to file </w:t>
      </w:r>
      <w:r w:rsidR="00E41314">
        <w:rPr>
          <w:b/>
          <w:bCs/>
          <w:sz w:val="18"/>
          <w:szCs w:val="18"/>
        </w:rPr>
        <w:t>hmm_stats.txt.</w:t>
      </w:r>
    </w:p>
    <w:p w14:paraId="07D5EC0B" w14:textId="77777777" w:rsidR="00821541" w:rsidRDefault="00821541" w:rsidP="00821541">
      <w:r>
        <w:t xml:space="preserve">From psql, the data were imported into the </w:t>
      </w:r>
      <w:r>
        <w:rPr>
          <w:b/>
          <w:bCs/>
        </w:rPr>
        <w:t>chembl_25</w:t>
      </w:r>
      <w:r>
        <w:t xml:space="preserve"> database:</w:t>
      </w:r>
    </w:p>
    <w:p w14:paraId="34CD0FC7"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39E31E75"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59144E30"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7B085F8D"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p>
    <w:p w14:paraId="0B46957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2DDFD536"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7F03453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B825B11" w14:textId="23A1FC3F"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sidR="00140D00" w:rsidRPr="00313E2F">
        <w:rPr>
          <w:rFonts w:ascii="Lucida Console" w:hAnsi="Lucida Console" w:cs="Lucida Console"/>
          <w:b/>
          <w:bCs/>
          <w:sz w:val="18"/>
          <w:szCs w:val="18"/>
        </w:rPr>
        <w:t>’</w:t>
      </w:r>
      <w:r w:rsidR="00313E2F">
        <w:rPr>
          <w:rFonts w:ascii="Lucida Console" w:hAnsi="Lucida Console" w:cs="Lucida Console"/>
          <w:b/>
          <w:bCs/>
          <w:sz w:val="18"/>
          <w:szCs w:val="18"/>
        </w:rPr>
        <w:t xml:space="preserve"> where tax_id is null;</w:t>
      </w:r>
    </w:p>
    <w:p w14:paraId="12EC752B" w14:textId="6CFD6F5C" w:rsidR="00821541" w:rsidRDefault="00821541" w:rsidP="00821541">
      <w:pPr>
        <w:rPr>
          <w:sz w:val="18"/>
          <w:szCs w:val="18"/>
        </w:rPr>
      </w:pPr>
    </w:p>
    <w:p w14:paraId="51A60625" w14:textId="1A2D876B" w:rsidR="00D24DA5" w:rsidRDefault="00D24DA5" w:rsidP="00821541">
      <w:pPr>
        <w:rPr>
          <w:sz w:val="18"/>
          <w:szCs w:val="18"/>
        </w:rPr>
      </w:pPr>
      <w:r>
        <w:rPr>
          <w:sz w:val="18"/>
          <w:szCs w:val="18"/>
        </w:rPr>
        <w:t xml:space="preserve">(See appendix for </w:t>
      </w:r>
      <w:r w:rsidR="00E41314">
        <w:rPr>
          <w:sz w:val="18"/>
          <w:szCs w:val="18"/>
        </w:rPr>
        <w:fldChar w:fldCharType="begin"/>
      </w:r>
      <w:r w:rsidR="00E41314">
        <w:rPr>
          <w:sz w:val="18"/>
          <w:szCs w:val="18"/>
        </w:rPr>
        <w:instrText xml:space="preserve"> REF _Ref43749230 \h </w:instrText>
      </w:r>
      <w:r w:rsidR="00E41314">
        <w:rPr>
          <w:sz w:val="18"/>
          <w:szCs w:val="18"/>
        </w:rPr>
      </w:r>
      <w:r w:rsidR="00E41314">
        <w:rPr>
          <w:sz w:val="18"/>
          <w:szCs w:val="18"/>
        </w:rPr>
        <w:fldChar w:fldCharType="separate"/>
      </w:r>
      <w:r w:rsidR="00E41314">
        <w:t>6.5.</w:t>
      </w:r>
      <w:r w:rsidR="00E41314">
        <w:t xml:space="preserve"> import_hmmer_statistics.sql</w:t>
      </w:r>
      <w:r w:rsidR="00E41314">
        <w:rPr>
          <w:sz w:val="18"/>
          <w:szCs w:val="18"/>
        </w:rPr>
        <w:fldChar w:fldCharType="end"/>
      </w:r>
      <w:r w:rsidR="00E41314">
        <w:rPr>
          <w:sz w:val="18"/>
          <w:szCs w:val="18"/>
        </w:rPr>
        <w:t xml:space="preserve">). </w:t>
      </w:r>
    </w:p>
    <w:p w14:paraId="1457ABDF" w14:textId="77777777" w:rsidR="00821541" w:rsidRDefault="00821541" w:rsidP="00821541">
      <w:pPr>
        <w:rPr>
          <w:sz w:val="24"/>
          <w:szCs w:val="24"/>
        </w:rPr>
      </w:pPr>
      <w:r w:rsidRPr="00F002DF">
        <w:rPr>
          <w:sz w:val="24"/>
          <w:szCs w:val="24"/>
        </w:rPr>
        <w:t>49</w:t>
      </w:r>
      <w:r>
        <w:rPr>
          <w:sz w:val="24"/>
          <w:szCs w:val="24"/>
        </w:rPr>
        <w:t xml:space="preserve"> ORFs had enough similarity to targets to participate in our analysis.</w:t>
      </w:r>
    </w:p>
    <w:p w14:paraId="68116073" w14:textId="0CC63362" w:rsidR="00821541" w:rsidRDefault="00F54521" w:rsidP="00C956D0">
      <w:r>
        <w:t>This histogram shows the distribution of scores:</w:t>
      </w:r>
    </w:p>
    <w:p w14:paraId="380DEF1F" w14:textId="77777777" w:rsidR="00F54521" w:rsidRDefault="00F54521" w:rsidP="00F54521">
      <w:pPr>
        <w:keepNext/>
      </w:pPr>
      <w:r>
        <w:rPr>
          <w:noProof/>
        </w:rPr>
        <w:drawing>
          <wp:inline distT="0" distB="0" distL="0" distR="0" wp14:anchorId="041D4EC0" wp14:editId="68D43122">
            <wp:extent cx="5943600" cy="3252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2470"/>
                    </a:xfrm>
                    <a:prstGeom prst="rect">
                      <a:avLst/>
                    </a:prstGeom>
                  </pic:spPr>
                </pic:pic>
              </a:graphicData>
            </a:graphic>
          </wp:inline>
        </w:drawing>
      </w:r>
    </w:p>
    <w:p w14:paraId="2AADED13" w14:textId="1A1BDBA8" w:rsidR="00F54521" w:rsidRDefault="00F54521" w:rsidP="00F54521">
      <w:pPr>
        <w:pStyle w:val="Caption"/>
      </w:pPr>
      <w:r>
        <w:t xml:space="preserve">Figure </w:t>
      </w:r>
      <w:fldSimple w:instr=" SEQ Figure \* ARABIC ">
        <w:r w:rsidR="00E41314">
          <w:rPr>
            <w:noProof/>
          </w:rPr>
          <w:t>2</w:t>
        </w:r>
      </w:fldSimple>
      <w:r>
        <w:t>: Target similarity score distribution of ORFs</w:t>
      </w:r>
      <w:r w:rsidR="00FF35DD">
        <w:t xml:space="preserve"> from</w:t>
      </w:r>
      <w:r>
        <w:t xml:space="preserve"> SARS-CoV-2</w:t>
      </w:r>
      <w:r w:rsidR="00FF35DD">
        <w:t xml:space="preserve"> genome.</w:t>
      </w:r>
    </w:p>
    <w:p w14:paraId="15FFACDF" w14:textId="07C992E8" w:rsidR="009B242B" w:rsidRDefault="009B242B" w:rsidP="009B242B">
      <w:r>
        <w:lastRenderedPageBreak/>
        <w:t>Kmeans was used to identify the high scoring threshold.</w:t>
      </w:r>
    </w:p>
    <w:p w14:paraId="3D0EDBCF" w14:textId="77777777" w:rsidR="009B242B" w:rsidRDefault="009B242B" w:rsidP="009B242B">
      <w:pPr>
        <w:keepNext/>
      </w:pPr>
      <w:r>
        <w:rPr>
          <w:noProof/>
        </w:rPr>
        <w:drawing>
          <wp:inline distT="0" distB="0" distL="0" distR="0" wp14:anchorId="15713FCF" wp14:editId="19DAF2D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2470"/>
                    </a:xfrm>
                    <a:prstGeom prst="rect">
                      <a:avLst/>
                    </a:prstGeom>
                  </pic:spPr>
                </pic:pic>
              </a:graphicData>
            </a:graphic>
          </wp:inline>
        </w:drawing>
      </w:r>
    </w:p>
    <w:p w14:paraId="5B1577DD" w14:textId="6E73A008" w:rsidR="009B242B" w:rsidRDefault="009B242B" w:rsidP="009B242B">
      <w:pPr>
        <w:pStyle w:val="Caption"/>
      </w:pPr>
      <w:r>
        <w:t xml:space="preserve">Figure </w:t>
      </w:r>
      <w:fldSimple w:instr=" SEQ Figure \* ARABIC ">
        <w:r w:rsidR="00E41314">
          <w:rPr>
            <w:noProof/>
          </w:rPr>
          <w:t>3</w:t>
        </w:r>
      </w:fldSimple>
      <w:r>
        <w:t>: Kmeans showing high scoring group in red.</w:t>
      </w:r>
    </w:p>
    <w:p w14:paraId="51054DFF" w14:textId="2D38AF04" w:rsidR="00726E29" w:rsidRDefault="009B242B" w:rsidP="000579A9">
      <w:pPr>
        <w:spacing w:line="480" w:lineRule="auto"/>
      </w:pPr>
      <w:r>
        <w:t xml:space="preserve">The threshold was used to select a report from the database identifying the target </w:t>
      </w:r>
      <w:r w:rsidR="00627D33">
        <w:t>having high similarity to the SARS-CoV-2 genome, and drugs associated with it.</w:t>
      </w:r>
    </w:p>
    <w:p w14:paraId="729EF222" w14:textId="0CD68C65" w:rsidR="00376612" w:rsidRDefault="00376612">
      <w:r>
        <w:br w:type="page"/>
      </w:r>
    </w:p>
    <w:p w14:paraId="1DD4BA90" w14:textId="77777777" w:rsidR="00376612" w:rsidRPr="00726E29" w:rsidRDefault="00376612" w:rsidP="000579A9">
      <w:pPr>
        <w:spacing w:line="480" w:lineRule="auto"/>
      </w:pPr>
    </w:p>
    <w:p w14:paraId="668C7956" w14:textId="7A900B83" w:rsidR="00AC1C9E" w:rsidRDefault="00AC1C9E" w:rsidP="00AC1C9E">
      <w:pPr>
        <w:pStyle w:val="Heading1"/>
      </w:pPr>
      <w:r>
        <w:fldChar w:fldCharType="begin"/>
      </w:r>
      <w:r>
        <w:instrText xml:space="preserve"> autonumlgl </w:instrText>
      </w:r>
      <w:r>
        <w:fldChar w:fldCharType="end"/>
      </w:r>
      <w:r>
        <w:t xml:space="preserve"> </w:t>
      </w:r>
      <w:r w:rsidR="00FB0F13">
        <w:t>Results and discussion</w:t>
      </w:r>
    </w:p>
    <w:p w14:paraId="2290F7F2" w14:textId="15F56557" w:rsidR="00FB0F13" w:rsidRPr="00FB0F13" w:rsidRDefault="00FB0F13" w:rsidP="00FB0F13">
      <w:r>
        <w:t>One target and three drugs were found.</w:t>
      </w:r>
    </w:p>
    <w:tbl>
      <w:tblPr>
        <w:tblW w:w="9760" w:type="dxa"/>
        <w:tblLook w:val="04A0" w:firstRow="1" w:lastRow="0" w:firstColumn="1" w:lastColumn="0" w:noHBand="0" w:noVBand="1"/>
      </w:tblPr>
      <w:tblGrid>
        <w:gridCol w:w="662"/>
        <w:gridCol w:w="718"/>
        <w:gridCol w:w="1331"/>
        <w:gridCol w:w="1523"/>
        <w:gridCol w:w="1075"/>
        <w:gridCol w:w="1393"/>
        <w:gridCol w:w="1720"/>
        <w:gridCol w:w="1338"/>
      </w:tblGrid>
      <w:tr w:rsidR="00FB0F13" w:rsidRPr="00FB0F13" w14:paraId="5AD9E91E" w14:textId="77777777" w:rsidTr="00FB0F13">
        <w:trPr>
          <w:trHeight w:val="46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D6B10"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score</w:t>
            </w:r>
          </w:p>
        </w:tc>
        <w:tc>
          <w:tcPr>
            <w:tcW w:w="640" w:type="dxa"/>
            <w:tcBorders>
              <w:top w:val="single" w:sz="4" w:space="0" w:color="auto"/>
              <w:left w:val="nil"/>
              <w:bottom w:val="single" w:sz="4" w:space="0" w:color="auto"/>
              <w:right w:val="single" w:sz="4" w:space="0" w:color="auto"/>
            </w:tcBorders>
            <w:shd w:val="clear" w:color="auto" w:fill="auto"/>
            <w:vAlign w:val="bottom"/>
            <w:hideMark/>
          </w:tcPr>
          <w:p w14:paraId="00C124CD"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original tax id</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0CAD73B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orig_organism</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14:paraId="753DD407"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FFC08F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target_name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2F1BE7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target_chembl_id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F255616"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648F4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drug_chembl_id</w:t>
            </w:r>
          </w:p>
        </w:tc>
      </w:tr>
      <w:tr w:rsidR="00FB0F13" w:rsidRPr="00FB0F13" w14:paraId="42A3B056"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4D0F89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0FDCB642"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148C4E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7FB61A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0816DE6F"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705FF0B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BA24C4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VIOMYCIN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0C5562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CHEMBL3989823</w:t>
            </w:r>
          </w:p>
        </w:tc>
      </w:tr>
      <w:tr w:rsidR="00FB0F13" w:rsidRPr="00FB0F13" w14:paraId="73382239"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CB0AD3C"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40F2900B"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348CC72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17C0A56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5496BE9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61A2343"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3C77F9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CAPREOMYCIN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377734F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CHEMBL2218913</w:t>
            </w:r>
          </w:p>
        </w:tc>
      </w:tr>
      <w:tr w:rsidR="00FB0F13" w:rsidRPr="00FB0F13" w14:paraId="3CB3D5F3"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B85E8E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6B43E976"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7603906"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3178570C"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70B04637"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582AA8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70D51BA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PYRAZINAMIDE</w:t>
            </w:r>
          </w:p>
        </w:tc>
        <w:tc>
          <w:tcPr>
            <w:tcW w:w="1300" w:type="dxa"/>
            <w:tcBorders>
              <w:top w:val="nil"/>
              <w:left w:val="nil"/>
              <w:bottom w:val="single" w:sz="4" w:space="0" w:color="auto"/>
              <w:right w:val="single" w:sz="4" w:space="0" w:color="auto"/>
            </w:tcBorders>
            <w:shd w:val="clear" w:color="auto" w:fill="auto"/>
            <w:noWrap/>
            <w:vAlign w:val="bottom"/>
            <w:hideMark/>
          </w:tcPr>
          <w:p w14:paraId="3A93370E"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CHEMBL614</w:t>
            </w:r>
          </w:p>
        </w:tc>
      </w:tr>
    </w:tbl>
    <w:p w14:paraId="4C3E798B" w14:textId="023D676B" w:rsidR="000579A9" w:rsidRDefault="000579A9" w:rsidP="000579A9"/>
    <w:p w14:paraId="08B518D0" w14:textId="4E9DA251" w:rsidR="00FB0F13" w:rsidRDefault="00155387" w:rsidP="000579A9">
      <w:r>
        <w:t>In the ChEMBL database, a target may have multiple sequences.  CHEMBL2363965 has 59 sequences. The high scoring sequence we chose has component_id 8515.</w:t>
      </w:r>
    </w:p>
    <w:p w14:paraId="57DE832C" w14:textId="7F08D305" w:rsidR="00F12EB8" w:rsidRDefault="00155387" w:rsidP="000579A9">
      <w:r>
        <w:t>NCBI BLASTP finds a 100% match</w:t>
      </w:r>
      <w:r w:rsidR="00F12EB8">
        <w:t>:</w:t>
      </w:r>
    </w:p>
    <w:p w14:paraId="10946DB1" w14:textId="49BE639F" w:rsidR="00F12EB8" w:rsidRDefault="00F12EB8" w:rsidP="000579A9">
      <w:r>
        <w:rPr>
          <w:noProof/>
        </w:rPr>
        <w:drawing>
          <wp:inline distT="0" distB="0" distL="0" distR="0" wp14:anchorId="7654AA93" wp14:editId="4A306963">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5855"/>
                    </a:xfrm>
                    <a:prstGeom prst="rect">
                      <a:avLst/>
                    </a:prstGeom>
                  </pic:spPr>
                </pic:pic>
              </a:graphicData>
            </a:graphic>
          </wp:inline>
        </w:drawing>
      </w:r>
    </w:p>
    <w:p w14:paraId="28009624" w14:textId="1CB8843E" w:rsidR="001A7D72" w:rsidRDefault="001A7D72" w:rsidP="000579A9">
      <w:r>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EN.CITE.DATA </w:instrText>
      </w:r>
      <w:r w:rsidR="00042EF8">
        <w:fldChar w:fldCharType="end"/>
      </w:r>
      <w:r>
        <w:fldChar w:fldCharType="separate"/>
      </w:r>
      <w:r w:rsidR="00042EF8">
        <w:rPr>
          <w:noProof/>
        </w:rPr>
        <w:t>[12, 13]</w:t>
      </w:r>
      <w:r>
        <w:fldChar w:fldCharType="end"/>
      </w:r>
    </w:p>
    <w:p w14:paraId="69F38A3A" w14:textId="5C13700A" w:rsidR="00155387" w:rsidRDefault="00F12EB8" w:rsidP="000579A9">
      <w:r>
        <w:t>Although ChEMBL says that this is a Tuberculosis target, no match was found in the Tuberculosis genome.  It may be that as part of treatment of Tuberculosis, a concurrent infection by a Carona virus also was treated by the drugs associated with this target.</w:t>
      </w:r>
    </w:p>
    <w:p w14:paraId="70BE19F4" w14:textId="3DA9A8A7" w:rsidR="00F12EB8" w:rsidRDefault="00F12EB8" w:rsidP="000579A9">
      <w:r>
        <w:t xml:space="preserve">The distance tree shows </w:t>
      </w:r>
      <w:r w:rsidR="001A7D72">
        <w:t>relations of this protein:</w:t>
      </w:r>
    </w:p>
    <w:p w14:paraId="79086FEC" w14:textId="77777777" w:rsidR="001A7D72" w:rsidRDefault="001A7D72" w:rsidP="001A7D72">
      <w:pPr>
        <w:keepNext/>
      </w:pPr>
      <w:r>
        <w:rPr>
          <w:noProof/>
        </w:rPr>
        <w:lastRenderedPageBreak/>
        <w:drawing>
          <wp:inline distT="0" distB="0" distL="0" distR="0" wp14:anchorId="1D1BEF5A" wp14:editId="7F9B4B1B">
            <wp:extent cx="5943600" cy="326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3265"/>
                    </a:xfrm>
                    <a:prstGeom prst="rect">
                      <a:avLst/>
                    </a:prstGeom>
                  </pic:spPr>
                </pic:pic>
              </a:graphicData>
            </a:graphic>
          </wp:inline>
        </w:drawing>
      </w:r>
    </w:p>
    <w:p w14:paraId="44AC9FE7" w14:textId="4CFBD258" w:rsidR="001A7D72" w:rsidRDefault="001A7D72" w:rsidP="001A7D72">
      <w:pPr>
        <w:pStyle w:val="Caption"/>
      </w:pPr>
      <w:r>
        <w:t xml:space="preserve">Figure </w:t>
      </w:r>
      <w:fldSimple w:instr=" SEQ Figure \* ARABIC ">
        <w:r w:rsidR="00E41314">
          <w:rPr>
            <w:noProof/>
          </w:rPr>
          <w:t>4</w:t>
        </w:r>
      </w:fldSimple>
      <w:r>
        <w:t xml:space="preserve">: Distance tree for orf1a </w:t>
      </w:r>
      <w:r>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EN.CITE.DATA </w:instrText>
      </w:r>
      <w:r w:rsidR="00042EF8">
        <w:fldChar w:fldCharType="end"/>
      </w:r>
      <w:r>
        <w:fldChar w:fldCharType="separate"/>
      </w:r>
      <w:r w:rsidR="00042EF8">
        <w:rPr>
          <w:noProof/>
        </w:rPr>
        <w:t>[12]</w:t>
      </w:r>
      <w:r>
        <w:fldChar w:fldCharType="end"/>
      </w:r>
    </w:p>
    <w:p w14:paraId="0369ECBB" w14:textId="2A93BC47" w:rsidR="00902999" w:rsidRDefault="00902999" w:rsidP="00902999">
      <w:r>
        <w:t xml:space="preserve">Link from </w:t>
      </w:r>
      <w:r w:rsidR="00851FF0">
        <w:t>accession</w:t>
      </w:r>
      <w:r>
        <w:t xml:space="preserve"> </w:t>
      </w:r>
      <w:hyperlink r:id="rId10" w:tgtFrame="lnkDCW398Y4014" w:tooltip="Show report for P0C6U6.1" w:history="1">
        <w:r>
          <w:rPr>
            <w:rStyle w:val="Hyperlink"/>
          </w:rPr>
          <w:t>P0C6U6.1</w:t>
        </w:r>
      </w:hyperlink>
      <w:r>
        <w:t xml:space="preserve"> gets us to the structural information:</w:t>
      </w:r>
    </w:p>
    <w:p w14:paraId="7644DF10" w14:textId="77777777" w:rsidR="00902999" w:rsidRPr="00902999" w:rsidRDefault="00902999" w:rsidP="00902999"/>
    <w:p w14:paraId="505D783F" w14:textId="0F237ABA" w:rsidR="001A7D72" w:rsidRDefault="00902999" w:rsidP="001A7D72">
      <w:r>
        <w:rPr>
          <w:noProof/>
        </w:rPr>
        <w:lastRenderedPageBreak/>
        <w:drawing>
          <wp:inline distT="0" distB="0" distL="0" distR="0" wp14:anchorId="50242DEB" wp14:editId="1836F360">
            <wp:extent cx="5943600" cy="4580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0255"/>
                    </a:xfrm>
                    <a:prstGeom prst="rect">
                      <a:avLst/>
                    </a:prstGeom>
                  </pic:spPr>
                </pic:pic>
              </a:graphicData>
            </a:graphic>
          </wp:inline>
        </w:drawing>
      </w:r>
    </w:p>
    <w:p w14:paraId="5F27E4AB" w14:textId="3B479BF0" w:rsidR="00902999" w:rsidRDefault="00902999" w:rsidP="001A7D72">
      <w:r>
        <w:fldChar w:fldCharType="begin"/>
      </w:r>
      <w:r w:rsidR="00042EF8">
        <w:instrText xml:space="preserve"> ADDIN EN.CITE &lt;EndNote&gt;&lt;Cite&gt;&lt;Year&gt;2020&lt;/Year&gt;&lt;RecNum&gt;125&lt;/RecNum&gt;&lt;DisplayText&gt;[14, 15]&lt;/DisplayText&gt;&lt;record&gt;&lt;rec-number&gt;125&lt;/rec-number&gt;&lt;foreign-keys&gt;&lt;key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fldChar w:fldCharType="separate"/>
      </w:r>
      <w:r w:rsidR="00042EF8">
        <w:rPr>
          <w:noProof/>
        </w:rPr>
        <w:t>[14, 15]</w:t>
      </w:r>
      <w:r>
        <w:fldChar w:fldCharType="end"/>
      </w:r>
    </w:p>
    <w:p w14:paraId="5B58EEDD" w14:textId="437F4EC6" w:rsidR="00902999" w:rsidRDefault="00902999" w:rsidP="00902999">
      <w:r>
        <w:t xml:space="preserve">“The replicase polyprotein of coronaviruses is a multifunctional protein: it contains the activities necessary for the transcription of negative stranded RNA, leader RNA, </w:t>
      </w:r>
      <w:r w:rsidR="00851FF0">
        <w:t>sub genomic</w:t>
      </w:r>
      <w:r>
        <w:t xml:space="preserve"> mRNAs and progeny virion RNA as well as proteinases responsible for the cleavage of the polyprotein into functional products </w:t>
      </w:r>
      <w:r>
        <w:fldChar w:fldCharType="begin"/>
      </w:r>
      <w:r w:rsidR="00042EF8">
        <w:instrText xml:space="preserve"> ADDIN EN.CITE &lt;EndNote&gt;&lt;Cite&gt;&lt;Year&gt;2020&lt;/Year&gt;&lt;RecNum&gt;127&lt;/RecNum&gt;&lt;DisplayText&gt;[16]&lt;/DisplayText&gt;&lt;record&gt;&lt;rec-number&gt;127&lt;/rec-number&gt;&lt;foreign-keys&gt;&lt;key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042EF8">
        <w:rPr>
          <w:noProof/>
        </w:rPr>
        <w:t>[16]</w:t>
      </w:r>
      <w:r>
        <w:fldChar w:fldCharType="end"/>
      </w:r>
      <w:r>
        <w:t>.”</w:t>
      </w:r>
    </w:p>
    <w:p w14:paraId="2C825BF0" w14:textId="77777777" w:rsidR="00ED2E44" w:rsidRDefault="00ED2E44">
      <w:r>
        <w:br w:type="page"/>
      </w:r>
    </w:p>
    <w:p w14:paraId="06CFF6AA" w14:textId="72484F81" w:rsidR="00AF2C45" w:rsidRDefault="00AF2C45" w:rsidP="00AF2C45">
      <w:pPr>
        <w:pStyle w:val="Heading2"/>
      </w:pPr>
      <w:r>
        <w:lastRenderedPageBreak/>
        <w:fldChar w:fldCharType="begin"/>
      </w:r>
      <w:r>
        <w:instrText xml:space="preserve"> autonumlgl </w:instrText>
      </w:r>
      <w:r>
        <w:fldChar w:fldCharType="end"/>
      </w:r>
      <w:r>
        <w:t xml:space="preserve"> Validating molecules with docking simulations</w:t>
      </w:r>
    </w:p>
    <w:p w14:paraId="20C894AE" w14:textId="25557048" w:rsidR="00ED2E44" w:rsidRDefault="00AF2C45">
      <w:hyperlink r:id="rId12" w:history="1">
        <w:r w:rsidRPr="008033C6">
          <w:rPr>
            <w:rStyle w:val="Hyperlink"/>
          </w:rPr>
          <w:t>http://www.swissdock.ch/docking/view/swissdockd_VHEkkw_H9B11C1W2BWGOB0D7H1Y</w:t>
        </w:r>
      </w:hyperlink>
    </w:p>
    <w:p w14:paraId="096E4981" w14:textId="648CE151" w:rsidR="001D6BE8" w:rsidRDefault="001D6BE8">
      <w:r>
        <w:rPr>
          <w:noProof/>
        </w:rPr>
        <w:drawing>
          <wp:inline distT="0" distB="0" distL="0" distR="0" wp14:anchorId="0BACBC5E" wp14:editId="2B642A6B">
            <wp:extent cx="5943600" cy="505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54600"/>
                    </a:xfrm>
                    <a:prstGeom prst="rect">
                      <a:avLst/>
                    </a:prstGeom>
                  </pic:spPr>
                </pic:pic>
              </a:graphicData>
            </a:graphic>
          </wp:inline>
        </w:drawing>
      </w:r>
    </w:p>
    <w:p w14:paraId="7EE8111D" w14:textId="67E0F833" w:rsidR="001D6BE8" w:rsidRDefault="00AF2C45">
      <w:hyperlink r:id="rId14" w:history="1">
        <w:r w:rsidR="001D6BE8" w:rsidRPr="00FC7CCC">
          <w:rPr>
            <w:rStyle w:val="Hyperlink"/>
          </w:rPr>
          <w:t>http://www.swissdock.ch/docking/view/swissdockd_LUH7ua_6VCTP9T7OL7HP95N5S60</w:t>
        </w:r>
      </w:hyperlink>
    </w:p>
    <w:p w14:paraId="55394192" w14:textId="77777777" w:rsidR="001D6BE8" w:rsidRDefault="001D6BE8"/>
    <w:p w14:paraId="46FA4766" w14:textId="495C5BD2" w:rsidR="009A1B46" w:rsidRDefault="001D6BE8">
      <w:r>
        <w:rPr>
          <w:noProof/>
        </w:rPr>
        <w:lastRenderedPageBreak/>
        <w:drawing>
          <wp:inline distT="0" distB="0" distL="0" distR="0" wp14:anchorId="773B63F9" wp14:editId="2462D9AA">
            <wp:extent cx="5943600" cy="5121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21275"/>
                    </a:xfrm>
                    <a:prstGeom prst="rect">
                      <a:avLst/>
                    </a:prstGeom>
                  </pic:spPr>
                </pic:pic>
              </a:graphicData>
            </a:graphic>
          </wp:inline>
        </w:drawing>
      </w:r>
      <w:r w:rsidR="009A1B46">
        <w:br w:type="page"/>
      </w:r>
    </w:p>
    <w:p w14:paraId="08D8067C" w14:textId="77777777" w:rsidR="00902999" w:rsidRPr="001A7D72" w:rsidRDefault="00902999" w:rsidP="001A7D72"/>
    <w:p w14:paraId="60785929" w14:textId="28430BC9" w:rsidR="00AC1C9E" w:rsidRDefault="00AC1C9E" w:rsidP="00AC1C9E">
      <w:pPr>
        <w:pStyle w:val="Heading1"/>
      </w:pPr>
      <w:r w:rsidRPr="00965FE1">
        <w:fldChar w:fldCharType="begin"/>
      </w:r>
      <w:r w:rsidRPr="00965FE1">
        <w:instrText xml:space="preserve"> autonumlgl </w:instrText>
      </w:r>
      <w:r w:rsidRPr="00965FE1">
        <w:fldChar w:fldCharType="end"/>
      </w:r>
      <w:r w:rsidRPr="00965FE1">
        <w:t xml:space="preserve"> Conclusions </w:t>
      </w:r>
    </w:p>
    <w:p w14:paraId="20F5E697" w14:textId="75BAA2D2" w:rsidR="00DB6F75" w:rsidRDefault="00DB6F75" w:rsidP="009A1B46">
      <w:pPr>
        <w:spacing w:line="480" w:lineRule="auto"/>
      </w:pPr>
      <w:r>
        <w:t xml:space="preserve">Paralog searching the CHEMBL_25 database with ORFs from the SARS-CoV-2 genome has found a target and </w:t>
      </w:r>
      <w:r w:rsidR="005957E6">
        <w:t>two</w:t>
      </w:r>
      <w:r>
        <w:t xml:space="preserve"> promising drugs that have already been used in the treatment of Tuberculosis.</w:t>
      </w:r>
    </w:p>
    <w:p w14:paraId="39D628FA" w14:textId="1518C63A" w:rsidR="00DB6F75" w:rsidRDefault="00DB6F75" w:rsidP="009A1B46">
      <w:pPr>
        <w:spacing w:line="480" w:lineRule="auto"/>
      </w:pPr>
      <w:r>
        <w:t xml:space="preserve">Success with these drugs in Tuberculosis treatment may have been due to their affect in combination with other drugs to </w:t>
      </w:r>
      <w:r w:rsidR="00851FF0">
        <w:t>quell</w:t>
      </w:r>
      <w:r>
        <w:t xml:space="preserve"> concurrent </w:t>
      </w:r>
      <w:r w:rsidR="00851FF0">
        <w:t>Corona</w:t>
      </w:r>
      <w:r>
        <w:t xml:space="preserve"> virus infection.</w:t>
      </w:r>
    </w:p>
    <w:p w14:paraId="12E51411" w14:textId="29FB4ED5" w:rsidR="00DB6F75" w:rsidRDefault="005957E6" w:rsidP="009A1B46">
      <w:pPr>
        <w:spacing w:line="480" w:lineRule="auto"/>
      </w:pPr>
      <w:r>
        <w:t>Computational docking studies have found good docking affinity for two of the three drugs identified: capryomycin sulfphate, and viomycin sulphate</w:t>
      </w:r>
      <w:r w:rsidR="00DB6F75">
        <w:t>.</w:t>
      </w:r>
    </w:p>
    <w:p w14:paraId="2F27DB63" w14:textId="290C1527" w:rsidR="00AC1C9E" w:rsidRDefault="00AC1C9E" w:rsidP="009A1B46">
      <w:pPr>
        <w:spacing w:line="480" w:lineRule="auto"/>
      </w:pPr>
      <w:r>
        <w:br w:type="page"/>
      </w:r>
    </w:p>
    <w:p w14:paraId="70E60B84" w14:textId="77777777" w:rsidR="008249B9" w:rsidRDefault="008249B9" w:rsidP="008249B9">
      <w:pPr>
        <w:pStyle w:val="Heading1"/>
      </w:pPr>
      <w:r>
        <w:lastRenderedPageBreak/>
        <w:fldChar w:fldCharType="begin"/>
      </w:r>
      <w:r>
        <w:instrText xml:space="preserve"> autonumlgl </w:instrText>
      </w:r>
      <w:r>
        <w:fldChar w:fldCharType="end"/>
      </w:r>
      <w:r>
        <w:t xml:space="preserve"> Appendix</w:t>
      </w:r>
    </w:p>
    <w:bookmarkStart w:id="0" w:name="_Ref32523939"/>
    <w:p w14:paraId="6BA91935" w14:textId="1841FA68" w:rsidR="008249B9" w:rsidRDefault="008249B9" w:rsidP="008249B9">
      <w:pPr>
        <w:pStyle w:val="Heading2"/>
      </w:pPr>
      <w:r>
        <w:fldChar w:fldCharType="begin"/>
      </w:r>
      <w:r>
        <w:instrText xml:space="preserve"> autonumlgl </w:instrText>
      </w:r>
      <w:r>
        <w:fldChar w:fldCharType="end"/>
      </w:r>
      <w:r>
        <w:t xml:space="preserve"> chembl_25_targets.sql</w:t>
      </w:r>
      <w:bookmarkEnd w:id="0"/>
    </w:p>
    <w:p w14:paraId="513901BC" w14:textId="1D8A7046" w:rsidR="008249B9" w:rsidRDefault="008249B9" w:rsidP="008249B9">
      <w:r>
        <w:t xml:space="preserve">Run this script at the command line of psql </w:t>
      </w:r>
      <w:r>
        <w:t>connected</w:t>
      </w:r>
      <w:r>
        <w:t xml:space="preserve"> as chembl_25 in the blast_targets directory.</w:t>
      </w:r>
    </w:p>
    <w:p w14:paraId="13047054" w14:textId="77777777" w:rsidR="008249B9" w:rsidRPr="003C2BE7" w:rsidRDefault="008249B9" w:rsidP="008249B9">
      <w:r>
        <w:t xml:space="preserve">This script creates </w:t>
      </w:r>
      <w:r>
        <w:rPr>
          <w:b/>
          <w:bCs/>
        </w:rPr>
        <w:t>chembl_targets.txt</w:t>
      </w:r>
      <w:r>
        <w:t xml:space="preserve"> file.</w:t>
      </w:r>
    </w:p>
    <w:p w14:paraId="2C55F0A0" w14:textId="6301E314" w:rsidR="008249B9" w:rsidRDefault="008249B9" w:rsidP="008249B9">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1" w:name="_Ref32524056"/>
    <w:p w14:paraId="2AE44008" w14:textId="77777777" w:rsidR="008249B9" w:rsidRDefault="008249B9" w:rsidP="0089235F">
      <w:pPr>
        <w:pStyle w:val="Heading2"/>
      </w:pPr>
      <w:r>
        <w:fldChar w:fldCharType="begin"/>
      </w:r>
      <w:r>
        <w:instrText xml:space="preserve"> autonumlgl </w:instrText>
      </w:r>
      <w:r>
        <w:fldChar w:fldCharType="end"/>
      </w:r>
      <w:r>
        <w:t xml:space="preserve"> split_to_fasta.pl</w:t>
      </w:r>
      <w:bookmarkEnd w:id="1"/>
    </w:p>
    <w:p w14:paraId="11794A6D" w14:textId="77777777" w:rsidR="008249B9" w:rsidRDefault="008249B9" w:rsidP="008249B9">
      <w:r>
        <w:t xml:space="preserve">Run this script from the </w:t>
      </w:r>
      <w:r w:rsidRPr="0086262C">
        <w:rPr>
          <w:i/>
          <w:iCs/>
        </w:rPr>
        <w:t>bash</w:t>
      </w:r>
      <w:r>
        <w:t xml:space="preserve"> command line in the </w:t>
      </w:r>
      <w:r>
        <w:rPr>
          <w:b/>
          <w:bCs/>
        </w:rPr>
        <w:t>blast_targets</w:t>
      </w:r>
      <w:r>
        <w:t xml:space="preserve"> directory:  </w:t>
      </w:r>
      <w:r>
        <w:rPr>
          <w:b/>
          <w:bCs/>
        </w:rPr>
        <w:t>perl split_to_fasta.pl</w:t>
      </w:r>
    </w:p>
    <w:p w14:paraId="7528F111" w14:textId="16EB1FBE" w:rsidR="008249B9" w:rsidRPr="008249B9" w:rsidRDefault="008249B9" w:rsidP="008249B9">
      <w:r>
        <w:t xml:space="preserve">This script creates the </w:t>
      </w:r>
      <w:r>
        <w:rPr>
          <w:b/>
          <w:bCs/>
        </w:rPr>
        <w:t>component_sequences.fa</w:t>
      </w:r>
      <w:r>
        <w:rPr>
          <w:b/>
          <w:bCs/>
          <w:i/>
          <w:iCs/>
        </w:rPr>
        <w:t xml:space="preserve"> </w:t>
      </w:r>
      <w:r>
        <w:t>file.</w:t>
      </w:r>
    </w:p>
    <w:p w14:paraId="3EB4FF3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0B03D3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44287AE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000FF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21571284"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246E2833"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108E2A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3CEAF3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1C8CA4D6"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5A9C5AB7" w14:textId="77777777" w:rsidR="008249B9" w:rsidRPr="00232197" w:rsidRDefault="008249B9" w:rsidP="008249B9">
      <w:pPr>
        <w:spacing w:after="0" w:line="240" w:lineRule="auto"/>
        <w:rPr>
          <w:rFonts w:ascii="Courier New" w:hAnsi="Courier New" w:cs="Courier New"/>
          <w:sz w:val="18"/>
          <w:szCs w:val="18"/>
        </w:rPr>
      </w:pPr>
    </w:p>
    <w:p w14:paraId="3B51086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2EBD37A8" w14:textId="77777777" w:rsidR="008249B9" w:rsidRPr="00232197" w:rsidRDefault="008249B9" w:rsidP="008249B9">
      <w:pPr>
        <w:spacing w:after="0" w:line="240" w:lineRule="auto"/>
        <w:rPr>
          <w:rFonts w:ascii="Courier New" w:hAnsi="Courier New" w:cs="Courier New"/>
          <w:sz w:val="18"/>
          <w:szCs w:val="18"/>
        </w:rPr>
      </w:pPr>
    </w:p>
    <w:p w14:paraId="2C0CFDC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096F80CD" w14:textId="77777777" w:rsidR="008249B9" w:rsidRPr="00232197" w:rsidRDefault="008249B9" w:rsidP="008249B9">
      <w:pPr>
        <w:spacing w:after="0" w:line="240" w:lineRule="auto"/>
        <w:rPr>
          <w:rFonts w:ascii="Courier New" w:hAnsi="Courier New" w:cs="Courier New"/>
          <w:sz w:val="18"/>
          <w:szCs w:val="18"/>
        </w:rPr>
      </w:pPr>
    </w:p>
    <w:p w14:paraId="15ACE7F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254C41CE" w14:textId="77777777" w:rsidR="008249B9" w:rsidRPr="00232197" w:rsidRDefault="008249B9" w:rsidP="008249B9">
      <w:pPr>
        <w:spacing w:after="0" w:line="240" w:lineRule="auto"/>
        <w:rPr>
          <w:rFonts w:ascii="Courier New" w:hAnsi="Courier New" w:cs="Courier New"/>
          <w:sz w:val="18"/>
          <w:szCs w:val="18"/>
        </w:rPr>
      </w:pPr>
    </w:p>
    <w:p w14:paraId="79854975"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0960149A" w14:textId="77777777" w:rsidR="008249B9" w:rsidRPr="00232197" w:rsidRDefault="008249B9" w:rsidP="008249B9">
      <w:pPr>
        <w:spacing w:after="0" w:line="240" w:lineRule="auto"/>
        <w:rPr>
          <w:rFonts w:ascii="Courier New" w:hAnsi="Courier New" w:cs="Courier New"/>
          <w:sz w:val="18"/>
          <w:szCs w:val="18"/>
        </w:rPr>
      </w:pPr>
    </w:p>
    <w:p w14:paraId="46031E9A"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00B9DEC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5A524AD"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5B7D089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66C07FD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01F66C2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659EC07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164B9CD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6DCB856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3CA3A01" w14:textId="77777777" w:rsidR="008249B9" w:rsidRPr="00232197" w:rsidRDefault="008249B9" w:rsidP="008249B9">
      <w:pPr>
        <w:spacing w:after="0" w:line="240" w:lineRule="auto"/>
        <w:rPr>
          <w:rFonts w:ascii="Courier New" w:hAnsi="Courier New" w:cs="Courier New"/>
          <w:sz w:val="18"/>
          <w:szCs w:val="18"/>
        </w:rPr>
      </w:pPr>
    </w:p>
    <w:p w14:paraId="702013F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9AC2376" w14:textId="77777777" w:rsidR="008249B9"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04B5545A" w14:textId="77777777" w:rsidR="00D24DA5" w:rsidRDefault="00D24DA5">
      <w:pPr>
        <w:rPr>
          <w:rFonts w:ascii="Courier New" w:hAnsi="Courier New" w:cs="Courier New"/>
          <w:sz w:val="18"/>
          <w:szCs w:val="18"/>
        </w:rPr>
      </w:pPr>
      <w:r>
        <w:rPr>
          <w:rFonts w:ascii="Courier New" w:hAnsi="Courier New" w:cs="Courier New"/>
          <w:sz w:val="18"/>
          <w:szCs w:val="18"/>
        </w:rPr>
        <w:br w:type="page"/>
      </w:r>
    </w:p>
    <w:bookmarkStart w:id="2" w:name="_Ref33025252"/>
    <w:bookmarkStart w:id="3" w:name="_Ref33024967"/>
    <w:p w14:paraId="19EA3E76" w14:textId="77777777" w:rsidR="000D0B83" w:rsidRDefault="000D0B83" w:rsidP="000D0B83">
      <w:pPr>
        <w:pStyle w:val="Heading2"/>
      </w:pPr>
      <w:r>
        <w:lastRenderedPageBreak/>
        <w:fldChar w:fldCharType="begin"/>
      </w:r>
      <w:r>
        <w:instrText xml:space="preserve"> autonumlgl </w:instrText>
      </w:r>
      <w:r>
        <w:fldChar w:fldCharType="end"/>
      </w:r>
      <w:r>
        <w:t xml:space="preserve"> extract_hmm_summary.pl</w:t>
      </w:r>
      <w:bookmarkEnd w:id="3"/>
    </w:p>
    <w:p w14:paraId="4A6AF934" w14:textId="77777777" w:rsidR="000D0B83" w:rsidRDefault="000D0B83" w:rsidP="000D0B83">
      <w:r>
        <w:t>(in the ~/genomes directory.)</w:t>
      </w:r>
    </w:p>
    <w:p w14:paraId="04E70C8C"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2ED9035E" w14:textId="77777777" w:rsidR="000D0B83" w:rsidRPr="00DB3B7B" w:rsidRDefault="000D0B83" w:rsidP="000D0B83">
      <w:pPr>
        <w:spacing w:after="0" w:line="240" w:lineRule="auto"/>
        <w:rPr>
          <w:rFonts w:ascii="Courier New" w:hAnsi="Courier New" w:cs="Courier New"/>
          <w:sz w:val="16"/>
          <w:szCs w:val="16"/>
        </w:rPr>
      </w:pPr>
    </w:p>
    <w:p w14:paraId="566302F1"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2F74B091" w14:textId="77777777" w:rsidR="000D0B83" w:rsidRPr="00DB3B7B" w:rsidRDefault="000D0B83" w:rsidP="000D0B83">
      <w:pPr>
        <w:spacing w:after="0" w:line="240" w:lineRule="auto"/>
        <w:rPr>
          <w:rFonts w:ascii="Courier New" w:hAnsi="Courier New" w:cs="Courier New"/>
          <w:sz w:val="16"/>
          <w:szCs w:val="16"/>
        </w:rPr>
      </w:pPr>
    </w:p>
    <w:p w14:paraId="2AA67C6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50001B97" w14:textId="77777777" w:rsidR="000D0B83" w:rsidRPr="00DB3B7B" w:rsidRDefault="000D0B83" w:rsidP="000D0B83">
      <w:pPr>
        <w:spacing w:after="0" w:line="240" w:lineRule="auto"/>
        <w:rPr>
          <w:rFonts w:ascii="Courier New" w:hAnsi="Courier New" w:cs="Courier New"/>
          <w:sz w:val="16"/>
          <w:szCs w:val="16"/>
        </w:rPr>
      </w:pPr>
    </w:p>
    <w:p w14:paraId="2F2F6053"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478F1C4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583CBE9C" w14:textId="77777777" w:rsidR="000D0B83" w:rsidRPr="00DB3B7B" w:rsidRDefault="000D0B83" w:rsidP="000D0B83">
      <w:pPr>
        <w:spacing w:after="0" w:line="240" w:lineRule="auto"/>
        <w:rPr>
          <w:rFonts w:ascii="Courier New" w:hAnsi="Courier New" w:cs="Courier New"/>
          <w:sz w:val="16"/>
          <w:szCs w:val="16"/>
        </w:rPr>
      </w:pPr>
    </w:p>
    <w:p w14:paraId="2D69595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3D942875"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77E0D48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07468947"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380D25DC" w14:textId="77777777" w:rsidR="000D0B83" w:rsidRPr="00DB3B7B" w:rsidRDefault="000D0B83" w:rsidP="000D0B83">
      <w:pPr>
        <w:spacing w:after="0" w:line="240" w:lineRule="auto"/>
        <w:rPr>
          <w:rFonts w:ascii="Courier New" w:hAnsi="Courier New" w:cs="Courier New"/>
          <w:sz w:val="16"/>
          <w:szCs w:val="16"/>
        </w:rPr>
      </w:pPr>
    </w:p>
    <w:p w14:paraId="6B72442F"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19AEA20F" w14:textId="77777777" w:rsidR="000D0B83" w:rsidRPr="00DB3B7B" w:rsidRDefault="000D0B83" w:rsidP="000D0B83">
      <w:pPr>
        <w:spacing w:after="0" w:line="240" w:lineRule="auto"/>
        <w:rPr>
          <w:rFonts w:ascii="Courier New" w:hAnsi="Courier New" w:cs="Courier New"/>
          <w:sz w:val="16"/>
          <w:szCs w:val="16"/>
        </w:rPr>
      </w:pPr>
    </w:p>
    <w:p w14:paraId="5B8BCAFA"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1CF6B52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8FAAC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05983EF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3CB41798" w14:textId="77777777" w:rsidR="000D0B83" w:rsidRPr="00DB3B7B" w:rsidRDefault="000D0B83" w:rsidP="000D0B83">
      <w:pPr>
        <w:spacing w:after="0" w:line="240" w:lineRule="auto"/>
        <w:rPr>
          <w:rFonts w:ascii="Courier New" w:hAnsi="Courier New" w:cs="Courier New"/>
          <w:sz w:val="16"/>
          <w:szCs w:val="16"/>
        </w:rPr>
      </w:pPr>
    </w:p>
    <w:p w14:paraId="63F9ECD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06001761" w14:textId="77777777" w:rsidR="000D0B83" w:rsidRPr="00DB3B7B" w:rsidRDefault="000D0B83" w:rsidP="000D0B83">
      <w:pPr>
        <w:spacing w:after="0" w:line="240" w:lineRule="auto"/>
        <w:rPr>
          <w:rFonts w:ascii="Courier New" w:hAnsi="Courier New" w:cs="Courier New"/>
          <w:sz w:val="16"/>
          <w:szCs w:val="16"/>
        </w:rPr>
      </w:pPr>
    </w:p>
    <w:p w14:paraId="4C8D8FD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6DD446B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03AA580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390044E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A5F765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1B4C5C4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5B7BB8E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34712B7E" w14:textId="77777777" w:rsidR="000D0B83"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49E55BD" w14:textId="77777777" w:rsidR="000D0B83" w:rsidRDefault="000D0B83" w:rsidP="000D0B83">
      <w:r>
        <w:br w:type="page"/>
      </w:r>
    </w:p>
    <w:p w14:paraId="7AF60389" w14:textId="794C331C" w:rsidR="000D0B83" w:rsidRDefault="000D0B83" w:rsidP="000D0B83">
      <w:pPr>
        <w:pStyle w:val="Heading2"/>
      </w:pPr>
      <w:r>
        <w:lastRenderedPageBreak/>
        <w:fldChar w:fldCharType="begin"/>
      </w:r>
      <w:r>
        <w:instrText xml:space="preserve"> autonumlgl </w:instrText>
      </w:r>
      <w:r>
        <w:fldChar w:fldCharType="end"/>
      </w:r>
    </w:p>
    <w:p w14:paraId="576DB7ED" w14:textId="77777777" w:rsidR="000D0B83" w:rsidRDefault="000D0B83" w:rsidP="00D24DA5">
      <w:pPr>
        <w:pStyle w:val="Heading2"/>
      </w:pPr>
    </w:p>
    <w:bookmarkStart w:id="4" w:name="_Ref43749230"/>
    <w:p w14:paraId="3B71B419" w14:textId="4AF295E8" w:rsidR="00D24DA5" w:rsidRDefault="00D24DA5" w:rsidP="00D24DA5">
      <w:pPr>
        <w:pStyle w:val="Heading2"/>
      </w:pPr>
      <w:r>
        <w:fldChar w:fldCharType="begin"/>
      </w:r>
      <w:r>
        <w:instrText xml:space="preserve"> autonumlgl </w:instrText>
      </w:r>
      <w:r>
        <w:fldChar w:fldCharType="end"/>
      </w:r>
      <w:r>
        <w:t xml:space="preserve"> import_hmmer_statistics.sql</w:t>
      </w:r>
      <w:bookmarkEnd w:id="2"/>
      <w:bookmarkEnd w:id="4"/>
    </w:p>
    <w:p w14:paraId="1416EDCA" w14:textId="77777777" w:rsidR="00D24DA5" w:rsidRDefault="00D24DA5" w:rsidP="00D24DA5">
      <w:r>
        <w:t xml:space="preserve">Import this script from the psql command line as user </w:t>
      </w:r>
      <w:r w:rsidRPr="00D24DA5">
        <w:rPr>
          <w:i/>
          <w:iCs/>
        </w:rPr>
        <w:t>chembl_25</w:t>
      </w:r>
      <w:r>
        <w:t>.</w:t>
      </w:r>
    </w:p>
    <w:p w14:paraId="4EAD1588" w14:textId="77777777" w:rsidR="00D24DA5" w:rsidRDefault="00D24DA5" w:rsidP="00D24DA5">
      <w:r>
        <w:t xml:space="preserve">This script is in </w:t>
      </w:r>
      <w:r w:rsidRPr="00173E8D">
        <w:rPr>
          <w:b/>
          <w:bCs/>
        </w:rPr>
        <w:t>~/genomes</w:t>
      </w:r>
      <w:r>
        <w:t>.</w:t>
      </w:r>
    </w:p>
    <w:p w14:paraId="611FD041"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1C854341" w14:textId="77777777" w:rsidR="00D24DA5" w:rsidRPr="00173E8D" w:rsidRDefault="00D24DA5" w:rsidP="00D24DA5">
      <w:pPr>
        <w:spacing w:after="0" w:line="240" w:lineRule="auto"/>
        <w:rPr>
          <w:rFonts w:ascii="Courier New" w:hAnsi="Courier New" w:cs="Courier New"/>
          <w:sz w:val="16"/>
          <w:szCs w:val="16"/>
        </w:rPr>
      </w:pPr>
    </w:p>
    <w:p w14:paraId="3F71CED5"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0C18A064" w14:textId="77777777" w:rsidR="00D24DA5" w:rsidRPr="00173E8D" w:rsidRDefault="00D24DA5" w:rsidP="00D24DA5">
      <w:pPr>
        <w:spacing w:after="0" w:line="240" w:lineRule="auto"/>
        <w:rPr>
          <w:rFonts w:ascii="Courier New" w:hAnsi="Courier New" w:cs="Courier New"/>
          <w:sz w:val="16"/>
          <w:szCs w:val="16"/>
        </w:rPr>
      </w:pPr>
    </w:p>
    <w:p w14:paraId="27CDDC18" w14:textId="77777777" w:rsidR="00D24DA5" w:rsidRPr="00173E8D" w:rsidRDefault="00D24DA5" w:rsidP="00D24DA5">
      <w:pPr>
        <w:spacing w:after="0" w:line="240" w:lineRule="auto"/>
        <w:rPr>
          <w:rFonts w:ascii="Courier New" w:hAnsi="Courier New" w:cs="Courier New"/>
          <w:sz w:val="16"/>
          <w:szCs w:val="16"/>
        </w:rPr>
      </w:pPr>
    </w:p>
    <w:p w14:paraId="1F814E4D"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3EA5A1AF"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73389BE0"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5DC0D064" w14:textId="77777777" w:rsidR="00D24DA5"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7BD92939" w14:textId="37F31D3C" w:rsidR="008249B9" w:rsidRDefault="008249B9" w:rsidP="008249B9">
      <w:pPr>
        <w:rPr>
          <w:rFonts w:ascii="Courier New" w:hAnsi="Courier New" w:cs="Courier New"/>
          <w:sz w:val="18"/>
          <w:szCs w:val="18"/>
        </w:rPr>
      </w:pPr>
      <w:r>
        <w:rPr>
          <w:rFonts w:ascii="Courier New" w:hAnsi="Courier New" w:cs="Courier New"/>
          <w:sz w:val="18"/>
          <w:szCs w:val="18"/>
        </w:rPr>
        <w:br w:type="page"/>
      </w:r>
    </w:p>
    <w:p w14:paraId="5A715234" w14:textId="77777777" w:rsidR="008249B9" w:rsidRDefault="008249B9" w:rsidP="008249B9">
      <w:pPr>
        <w:rPr>
          <w:rFonts w:ascii="Courier New" w:hAnsi="Courier New" w:cs="Courier New"/>
          <w:sz w:val="18"/>
          <w:szCs w:val="18"/>
        </w:rPr>
      </w:pPr>
    </w:p>
    <w:p w14:paraId="66D26627" w14:textId="77FD071C" w:rsidR="008249B9" w:rsidRDefault="008249B9" w:rsidP="008249B9">
      <w:pPr>
        <w:pStyle w:val="Heading2"/>
      </w:pPr>
      <w:r>
        <w:br w:type="page"/>
      </w:r>
    </w:p>
    <w:p w14:paraId="21C1D980" w14:textId="77777777" w:rsidR="00AC1C9E" w:rsidRPr="00AC1C9E" w:rsidRDefault="00AC1C9E" w:rsidP="00AC1C9E"/>
    <w:p w14:paraId="45519E4D" w14:textId="77777777" w:rsidR="00AC1C9E" w:rsidRDefault="00AC1C9E" w:rsidP="00AC1C9E">
      <w:pPr>
        <w:pStyle w:val="Heading1"/>
      </w:pPr>
      <w:r>
        <w:fldChar w:fldCharType="begin"/>
      </w:r>
      <w:r>
        <w:instrText xml:space="preserve"> autonumlgl </w:instrText>
      </w:r>
      <w:r>
        <w:fldChar w:fldCharType="end"/>
      </w:r>
      <w:r>
        <w:t xml:space="preserve"> References </w:t>
      </w:r>
    </w:p>
    <w:p w14:paraId="44B4A059" w14:textId="77777777" w:rsidR="00AC1C9E" w:rsidRPr="00AC1C9E" w:rsidRDefault="00AC1C9E" w:rsidP="00AC1C9E"/>
    <w:p w14:paraId="5D9193A3" w14:textId="77777777" w:rsidR="00042EF8" w:rsidRPr="00042EF8" w:rsidRDefault="006F74E5" w:rsidP="00042EF8">
      <w:pPr>
        <w:pStyle w:val="EndNoteBibliography"/>
        <w:spacing w:after="0"/>
        <w:ind w:left="720" w:hanging="720"/>
      </w:pPr>
      <w:r>
        <w:fldChar w:fldCharType="begin"/>
      </w:r>
      <w:r>
        <w:instrText xml:space="preserve"> ADDIN EN.REFLIST </w:instrText>
      </w:r>
      <w:r>
        <w:fldChar w:fldCharType="separate"/>
      </w:r>
      <w:r w:rsidR="00042EF8" w:rsidRPr="00042EF8">
        <w:t>1.</w:t>
      </w:r>
      <w:r w:rsidR="00042EF8" w:rsidRPr="00042EF8">
        <w:tab/>
      </w:r>
      <w:r w:rsidR="00042EF8" w:rsidRPr="00042EF8">
        <w:rPr>
          <w:b/>
        </w:rPr>
        <w:t>Early Release - Case-Fatality Risk Estimates for COVID-19 Calculated by Using a Lag Time for Fatality - Volume 26, Number 6—June 2020 - Emerging Infectious Diseases journal - CDC</w:t>
      </w:r>
      <w:r w:rsidR="00042EF8" w:rsidRPr="00042EF8">
        <w:t>. 2020.</w:t>
      </w:r>
    </w:p>
    <w:p w14:paraId="1EE3DAFE" w14:textId="77777777" w:rsidR="00042EF8" w:rsidRPr="00042EF8" w:rsidRDefault="00042EF8" w:rsidP="00042EF8">
      <w:pPr>
        <w:pStyle w:val="EndNoteBibliography"/>
        <w:spacing w:after="0"/>
        <w:ind w:left="720" w:hanging="720"/>
      </w:pPr>
      <w:r w:rsidRPr="00042EF8">
        <w:t>2.</w:t>
      </w:r>
      <w:r w:rsidRPr="00042EF8">
        <w:tab/>
      </w:r>
      <w:r w:rsidRPr="00042EF8">
        <w:rPr>
          <w:b/>
        </w:rPr>
        <w:t>Coronavirus Age, Sex, Demographics (COVID-19) - Worldometer</w:t>
      </w:r>
      <w:r w:rsidRPr="00042EF8">
        <w:t>. 2020.</w:t>
      </w:r>
    </w:p>
    <w:p w14:paraId="28D9C515" w14:textId="77777777" w:rsidR="00042EF8" w:rsidRPr="00042EF8" w:rsidRDefault="00042EF8" w:rsidP="00042EF8">
      <w:pPr>
        <w:pStyle w:val="EndNoteBibliography"/>
        <w:spacing w:after="0"/>
        <w:ind w:left="720" w:hanging="720"/>
      </w:pPr>
      <w:r w:rsidRPr="00042EF8">
        <w:t>3.</w:t>
      </w:r>
      <w:r w:rsidRPr="00042EF8">
        <w:tab/>
        <w:t xml:space="preserve">Pollastri MP, Campbell RK: </w:t>
      </w:r>
      <w:r w:rsidRPr="00042EF8">
        <w:rPr>
          <w:b/>
        </w:rPr>
        <w:t>Target repurposing for neglected diseases</w:t>
      </w:r>
      <w:r w:rsidRPr="00042EF8">
        <w:t xml:space="preserve">. </w:t>
      </w:r>
      <w:r w:rsidRPr="00042EF8">
        <w:rPr>
          <w:i/>
        </w:rPr>
        <w:t xml:space="preserve">Future Med Chem </w:t>
      </w:r>
      <w:r w:rsidRPr="00042EF8">
        <w:t xml:space="preserve">2011, </w:t>
      </w:r>
      <w:r w:rsidRPr="00042EF8">
        <w:rPr>
          <w:b/>
        </w:rPr>
        <w:t>3</w:t>
      </w:r>
      <w:r w:rsidRPr="00042EF8">
        <w:t>(10):1307-1315.</w:t>
      </w:r>
    </w:p>
    <w:p w14:paraId="79FF2DF0" w14:textId="77777777" w:rsidR="00042EF8" w:rsidRPr="00042EF8" w:rsidRDefault="00042EF8" w:rsidP="00042EF8">
      <w:pPr>
        <w:pStyle w:val="EndNoteBibliography"/>
        <w:spacing w:after="0"/>
        <w:ind w:left="720" w:hanging="720"/>
      </w:pPr>
      <w:r w:rsidRPr="00042EF8">
        <w:t>4.</w:t>
      </w:r>
      <w:r w:rsidRPr="00042EF8">
        <w:tab/>
        <w:t xml:space="preserve">Singer JB: </w:t>
      </w:r>
      <w:r w:rsidRPr="00042EF8">
        <w:rPr>
          <w:b/>
        </w:rPr>
        <w:t>Finding Paralog Targets for Neglected Diseases</w:t>
      </w:r>
      <w:r w:rsidRPr="00042EF8">
        <w:t>. In</w:t>
      </w:r>
      <w:r w:rsidRPr="00042EF8">
        <w:rPr>
          <w:i/>
        </w:rPr>
        <w:t>.</w:t>
      </w:r>
      <w:r w:rsidRPr="00042EF8">
        <w:t xml:space="preserve"> Edited by paralog_targets.pdf; 2020: Methods for finding targets and drugs for a diisease caused by a pathogen searching the ChEMBL database for existing targets with protein sequences similar to ones in the pathogen genome.</w:t>
      </w:r>
    </w:p>
    <w:p w14:paraId="3E10A080" w14:textId="77777777" w:rsidR="00042EF8" w:rsidRPr="00042EF8" w:rsidRDefault="00042EF8" w:rsidP="00042EF8">
      <w:pPr>
        <w:pStyle w:val="EndNoteBibliography"/>
        <w:spacing w:after="0"/>
        <w:ind w:left="720" w:hanging="720"/>
      </w:pPr>
      <w:r w:rsidRPr="00042EF8">
        <w:t>5.</w:t>
      </w:r>
      <w:r w:rsidRPr="00042EF8">
        <w:tab/>
        <w:t>Gaulton A, Bellis LJ, Bento AP, Chambers J, Davies M, Hersey A, Light Y, McGlinchey S, Michalovich D, Al-Lazikani B</w:t>
      </w:r>
      <w:r w:rsidRPr="00042EF8">
        <w:rPr>
          <w:i/>
        </w:rPr>
        <w:t xml:space="preserve"> et al</w:t>
      </w:r>
      <w:r w:rsidRPr="00042EF8">
        <w:t xml:space="preserve">: </w:t>
      </w:r>
      <w:r w:rsidRPr="00042EF8">
        <w:rPr>
          <w:b/>
        </w:rPr>
        <w:t>ChEMBL: a large-scale bioactivity database for drug discovery</w:t>
      </w:r>
      <w:r w:rsidRPr="00042EF8">
        <w:t xml:space="preserve">. </w:t>
      </w:r>
      <w:r w:rsidRPr="00042EF8">
        <w:rPr>
          <w:i/>
        </w:rPr>
        <w:t xml:space="preserve">Nucleic Acids Res </w:t>
      </w:r>
      <w:r w:rsidRPr="00042EF8">
        <w:t xml:space="preserve">2012, </w:t>
      </w:r>
      <w:r w:rsidRPr="00042EF8">
        <w:rPr>
          <w:b/>
        </w:rPr>
        <w:t>40</w:t>
      </w:r>
      <w:r w:rsidRPr="00042EF8">
        <w:t>(Database issue):D1100-1107.</w:t>
      </w:r>
    </w:p>
    <w:p w14:paraId="1290092E" w14:textId="77777777" w:rsidR="00042EF8" w:rsidRPr="00042EF8" w:rsidRDefault="00042EF8" w:rsidP="00042EF8">
      <w:pPr>
        <w:pStyle w:val="EndNoteBibliography"/>
        <w:spacing w:after="0"/>
        <w:ind w:left="720" w:hanging="720"/>
      </w:pPr>
      <w:r w:rsidRPr="00042EF8">
        <w:t>6.</w:t>
      </w:r>
      <w:r w:rsidRPr="00042EF8">
        <w:tab/>
        <w:t>Gaulton A, Hersey A, Nowotka M, Bento AP, Chambers J, Mendez D, Mutowo P, Atkinson F, Bellis LJ, Cibrián-Uhalte E</w:t>
      </w:r>
      <w:r w:rsidRPr="00042EF8">
        <w:rPr>
          <w:i/>
        </w:rPr>
        <w:t xml:space="preserve"> et al</w:t>
      </w:r>
      <w:r w:rsidRPr="00042EF8">
        <w:t xml:space="preserve">: </w:t>
      </w:r>
      <w:r w:rsidRPr="00042EF8">
        <w:rPr>
          <w:b/>
        </w:rPr>
        <w:t>The ChEMBL database in 2017</w:t>
      </w:r>
      <w:r w:rsidRPr="00042EF8">
        <w:t xml:space="preserve">. </w:t>
      </w:r>
      <w:r w:rsidRPr="00042EF8">
        <w:rPr>
          <w:i/>
        </w:rPr>
        <w:t xml:space="preserve">Nucleic Acids Res </w:t>
      </w:r>
      <w:r w:rsidRPr="00042EF8">
        <w:t xml:space="preserve">2017, </w:t>
      </w:r>
      <w:r w:rsidRPr="00042EF8">
        <w:rPr>
          <w:b/>
        </w:rPr>
        <w:t>45</w:t>
      </w:r>
      <w:r w:rsidRPr="00042EF8">
        <w:t>(Database issue):D945-954.</w:t>
      </w:r>
    </w:p>
    <w:p w14:paraId="27330383" w14:textId="77777777" w:rsidR="00042EF8" w:rsidRPr="00042EF8" w:rsidRDefault="00042EF8" w:rsidP="00042EF8">
      <w:pPr>
        <w:pStyle w:val="EndNoteBibliography"/>
        <w:spacing w:after="0"/>
        <w:ind w:left="720" w:hanging="720"/>
      </w:pPr>
      <w:r w:rsidRPr="00042EF8">
        <w:t>7.</w:t>
      </w:r>
      <w:r w:rsidRPr="00042EF8">
        <w:tab/>
        <w:t>Lv W, Xu Y, Guo Y, Yu Z, Feng G, Liu P, Luan M, Zhu H, Liu G, Zhang M</w:t>
      </w:r>
      <w:r w:rsidRPr="00042EF8">
        <w:rPr>
          <w:i/>
        </w:rPr>
        <w:t xml:space="preserve"> et al</w:t>
      </w:r>
      <w:r w:rsidRPr="00042EF8">
        <w:t xml:space="preserve">: </w:t>
      </w:r>
      <w:r w:rsidRPr="00042EF8">
        <w:rPr>
          <w:b/>
        </w:rPr>
        <w:t>The drug target genes show higher evolutionary conservation than non-target genes</w:t>
      </w:r>
      <w:r w:rsidRPr="00042EF8">
        <w:t xml:space="preserve">. In: </w:t>
      </w:r>
      <w:r w:rsidRPr="00042EF8">
        <w:rPr>
          <w:i/>
        </w:rPr>
        <w:t>Oncotarget.</w:t>
      </w:r>
      <w:r w:rsidRPr="00042EF8">
        <w:t xml:space="preserve"> vol. 7; 2016: 4961-4971.</w:t>
      </w:r>
    </w:p>
    <w:p w14:paraId="745C640C" w14:textId="77777777" w:rsidR="00042EF8" w:rsidRPr="00042EF8" w:rsidRDefault="00042EF8" w:rsidP="00042EF8">
      <w:pPr>
        <w:pStyle w:val="EndNoteBibliography"/>
        <w:spacing w:after="0"/>
        <w:ind w:left="720" w:hanging="720"/>
      </w:pPr>
      <w:r w:rsidRPr="00042EF8">
        <w:t>8.</w:t>
      </w:r>
      <w:r w:rsidRPr="00042EF8">
        <w:tab/>
        <w:t xml:space="preserve">Wheeler TJ, HHMI Janelia Farm Research Campus A, VA 20147, USA, Eddy SR, HHMI Janelia Farm Research Campus A, VA 20147, USA: </w:t>
      </w:r>
      <w:r w:rsidRPr="00042EF8">
        <w:rPr>
          <w:b/>
        </w:rPr>
        <w:t>nhmmer: DNA homology search with profile HMMs</w:t>
      </w:r>
      <w:r w:rsidRPr="00042EF8">
        <w:t xml:space="preserve">. </w:t>
      </w:r>
      <w:r w:rsidRPr="00042EF8">
        <w:rPr>
          <w:i/>
        </w:rPr>
        <w:t xml:space="preserve">Bioinformatics </w:t>
      </w:r>
      <w:r w:rsidRPr="00042EF8">
        <w:t xml:space="preserve">2013, </w:t>
      </w:r>
      <w:r w:rsidRPr="00042EF8">
        <w:rPr>
          <w:b/>
        </w:rPr>
        <w:t>29</w:t>
      </w:r>
      <w:r w:rsidRPr="00042EF8">
        <w:t>(19):2487-2489.</w:t>
      </w:r>
    </w:p>
    <w:p w14:paraId="4C29B419" w14:textId="5E5F3198" w:rsidR="00042EF8" w:rsidRPr="00042EF8" w:rsidRDefault="00042EF8" w:rsidP="00042EF8">
      <w:pPr>
        <w:pStyle w:val="EndNoteBibliography"/>
        <w:spacing w:after="0"/>
        <w:ind w:left="720" w:hanging="720"/>
      </w:pPr>
      <w:r w:rsidRPr="00042EF8">
        <w:t>9.</w:t>
      </w:r>
      <w:r w:rsidRPr="00042EF8">
        <w:tab/>
      </w:r>
      <w:r w:rsidRPr="00042EF8">
        <w:rPr>
          <w:b/>
        </w:rPr>
        <w:t xml:space="preserve">SwissDock - The online docking web server of the Swiss Institute of Bioinformatics - Home </w:t>
      </w:r>
      <w:r w:rsidRPr="00042EF8">
        <w:t>[</w:t>
      </w:r>
      <w:hyperlink r:id="rId16" w:history="1">
        <w:r w:rsidRPr="00042EF8">
          <w:rPr>
            <w:rStyle w:val="Hyperlink"/>
          </w:rPr>
          <w:t>http://www.swissdock.ch/</w:t>
        </w:r>
      </w:hyperlink>
      <w:r w:rsidRPr="00042EF8">
        <w:t>]</w:t>
      </w:r>
    </w:p>
    <w:p w14:paraId="4BC8401E" w14:textId="6A983637" w:rsidR="00042EF8" w:rsidRPr="00042EF8" w:rsidRDefault="00042EF8" w:rsidP="00042EF8">
      <w:pPr>
        <w:pStyle w:val="EndNoteBibliography"/>
        <w:spacing w:after="0"/>
        <w:ind w:left="720" w:hanging="720"/>
      </w:pPr>
      <w:r w:rsidRPr="00042EF8">
        <w:t>10.</w:t>
      </w:r>
      <w:r w:rsidRPr="00042EF8">
        <w:tab/>
      </w:r>
      <w:r w:rsidRPr="00042EF8">
        <w:rPr>
          <w:b/>
        </w:rPr>
        <w:t xml:space="preserve">Severe acute respiratory syndrome coronavirus 2 isolate Wuhan-Hu-1, co - Nucleotide - NCBI </w:t>
      </w:r>
      <w:r w:rsidRPr="00042EF8">
        <w:t>[</w:t>
      </w:r>
      <w:hyperlink r:id="rId17" w:history="1">
        <w:r w:rsidRPr="00042EF8">
          <w:rPr>
            <w:rStyle w:val="Hyperlink"/>
          </w:rPr>
          <w:t>https://www.ncbi.nlm.nih.gov/pubmed/</w:t>
        </w:r>
      </w:hyperlink>
      <w:r w:rsidRPr="00042EF8">
        <w:t>]</w:t>
      </w:r>
    </w:p>
    <w:p w14:paraId="798BAC1E" w14:textId="249FDFA1" w:rsidR="00042EF8" w:rsidRPr="00042EF8" w:rsidRDefault="00042EF8" w:rsidP="00042EF8">
      <w:pPr>
        <w:pStyle w:val="EndNoteBibliography"/>
        <w:spacing w:after="0"/>
        <w:ind w:left="720" w:hanging="720"/>
      </w:pPr>
      <w:r w:rsidRPr="00042EF8">
        <w:t>11.</w:t>
      </w:r>
      <w:r w:rsidRPr="00042EF8">
        <w:tab/>
      </w:r>
      <w:r w:rsidRPr="00042EF8">
        <w:rPr>
          <w:b/>
        </w:rPr>
        <w:t xml:space="preserve">EMBOSS: The European Molecular Biology Open Software Suite (2000) </w:t>
      </w:r>
      <w:r w:rsidRPr="00042EF8">
        <w:t>[</w:t>
      </w:r>
      <w:hyperlink r:id="rId18" w:history="1">
        <w:r w:rsidRPr="00042EF8">
          <w:rPr>
            <w:rStyle w:val="Hyperlink"/>
          </w:rPr>
          <w:t>http://emboss.sourceforge.net</w:t>
        </w:r>
      </w:hyperlink>
      <w:r w:rsidRPr="00042EF8">
        <w:t>]</w:t>
      </w:r>
    </w:p>
    <w:p w14:paraId="6600B366" w14:textId="79A21A7A" w:rsidR="00042EF8" w:rsidRPr="00042EF8" w:rsidRDefault="00042EF8" w:rsidP="00042EF8">
      <w:pPr>
        <w:pStyle w:val="EndNoteBibliography"/>
        <w:spacing w:after="0"/>
        <w:ind w:left="720" w:hanging="720"/>
      </w:pPr>
      <w:r w:rsidRPr="00042EF8">
        <w:t>12.</w:t>
      </w:r>
      <w:r w:rsidRPr="00042EF8">
        <w:tab/>
      </w:r>
      <w:r w:rsidRPr="00042EF8">
        <w:rPr>
          <w:b/>
        </w:rPr>
        <w:t xml:space="preserve">NCBI Blast:(2) - CHEMBL2363965_8515 </w:t>
      </w:r>
      <w:r w:rsidRPr="00042EF8">
        <w:t>[</w:t>
      </w:r>
      <w:hyperlink r:id="rId19" w:history="1">
        <w:r w:rsidRPr="00042EF8">
          <w:rPr>
            <w:rStyle w:val="Hyperlink"/>
          </w:rPr>
          <w:t>https://www.ncbi.nlm.nih.gov/pubmed/</w:t>
        </w:r>
      </w:hyperlink>
      <w:r w:rsidRPr="00042EF8">
        <w:t>]</w:t>
      </w:r>
    </w:p>
    <w:p w14:paraId="10383372" w14:textId="77777777" w:rsidR="00042EF8" w:rsidRPr="00042EF8" w:rsidRDefault="00042EF8" w:rsidP="00042EF8">
      <w:pPr>
        <w:pStyle w:val="EndNoteBibliography"/>
        <w:spacing w:after="0"/>
        <w:ind w:left="720" w:hanging="720"/>
      </w:pPr>
      <w:r w:rsidRPr="00042EF8">
        <w:t>13.</w:t>
      </w:r>
      <w:r w:rsidRPr="00042EF8">
        <w:tab/>
        <w:t xml:space="preserve">Altschul SF, Madden TL, Schäffer AA, Zhang J, Zhang Z, Miller W, Lipman DJ: </w:t>
      </w:r>
      <w:r w:rsidRPr="00042EF8">
        <w:rPr>
          <w:b/>
        </w:rPr>
        <w:t>Gapped BLAST and PSI-BLAST: a new generation of protein database search programs</w:t>
      </w:r>
      <w:r w:rsidRPr="00042EF8">
        <w:t xml:space="preserve">. In: </w:t>
      </w:r>
      <w:r w:rsidRPr="00042EF8">
        <w:rPr>
          <w:i/>
        </w:rPr>
        <w:t>Nucleic Acids Res.</w:t>
      </w:r>
      <w:r w:rsidRPr="00042EF8">
        <w:t xml:space="preserve"> vol. 25; 1997: 3389-3402.</w:t>
      </w:r>
    </w:p>
    <w:p w14:paraId="2FC0D198" w14:textId="39AF410A" w:rsidR="00042EF8" w:rsidRPr="00042EF8" w:rsidRDefault="00042EF8" w:rsidP="00042EF8">
      <w:pPr>
        <w:pStyle w:val="EndNoteBibliography"/>
        <w:spacing w:after="0"/>
        <w:ind w:left="720" w:hanging="720"/>
      </w:pPr>
      <w:r w:rsidRPr="00042EF8">
        <w:t>14.</w:t>
      </w:r>
      <w:r w:rsidRPr="00042EF8">
        <w:tab/>
      </w:r>
      <w:r w:rsidRPr="00042EF8">
        <w:rPr>
          <w:b/>
        </w:rPr>
        <w:t xml:space="preserve">RecName: Full=Replicase polyprotein 1a; Short=pp1a; AltName: Full=ORF1 - Protein - NCBI </w:t>
      </w:r>
      <w:r w:rsidRPr="00042EF8">
        <w:t>[</w:t>
      </w:r>
      <w:hyperlink r:id="rId20" w:history="1">
        <w:r w:rsidRPr="00042EF8">
          <w:rPr>
            <w:rStyle w:val="Hyperlink"/>
          </w:rPr>
          <w:t>https://www.ncbi.nlm.nih.gov/pubmed/</w:t>
        </w:r>
      </w:hyperlink>
      <w:r w:rsidRPr="00042EF8">
        <w:t>]</w:t>
      </w:r>
    </w:p>
    <w:p w14:paraId="047016FA" w14:textId="77777777" w:rsidR="00042EF8" w:rsidRPr="00042EF8" w:rsidRDefault="00042EF8" w:rsidP="00042EF8">
      <w:pPr>
        <w:pStyle w:val="EndNoteBibliography"/>
        <w:spacing w:after="0"/>
        <w:ind w:left="720" w:hanging="720"/>
      </w:pPr>
      <w:r w:rsidRPr="00042EF8">
        <w:t>15.</w:t>
      </w:r>
      <w:r w:rsidRPr="00042EF8">
        <w:tab/>
        <w:t xml:space="preserve">group NCS: </w:t>
      </w:r>
      <w:r w:rsidRPr="00042EF8">
        <w:rPr>
          <w:b/>
        </w:rPr>
        <w:t>5GWY: Structure of Main Protease from Human Coronavirus NL63: Insights for Wide Spectrum Anti-Coronavirus Drug Design</w:t>
      </w:r>
      <w:r w:rsidRPr="00042EF8">
        <w:t>. 2020.</w:t>
      </w:r>
    </w:p>
    <w:p w14:paraId="781E0B6A" w14:textId="6E8C56F9" w:rsidR="00042EF8" w:rsidRPr="00042EF8" w:rsidRDefault="00042EF8" w:rsidP="00042EF8">
      <w:pPr>
        <w:pStyle w:val="EndNoteBibliography"/>
        <w:ind w:left="720" w:hanging="720"/>
      </w:pPr>
      <w:r w:rsidRPr="00042EF8">
        <w:t>16.</w:t>
      </w:r>
      <w:r w:rsidRPr="00042EF8">
        <w:tab/>
      </w:r>
      <w:r w:rsidRPr="00042EF8">
        <w:rPr>
          <w:b/>
        </w:rPr>
        <w:t xml:space="preserve">RCSB PDB - Protein Feature View - Replicase polyprotein 1ab - P0C6X9 (R1AB_CVMA5) </w:t>
      </w:r>
      <w:r w:rsidRPr="00042EF8">
        <w:t>[</w:t>
      </w:r>
      <w:hyperlink r:id="rId21" w:history="1">
        <w:r w:rsidRPr="00042EF8">
          <w:rPr>
            <w:rStyle w:val="Hyperlink"/>
          </w:rPr>
          <w:t>http://www.rcsb.org/pdb/protein/P0C6X9</w:t>
        </w:r>
      </w:hyperlink>
      <w:r w:rsidRPr="00042EF8">
        <w:t>]</w:t>
      </w:r>
    </w:p>
    <w:p w14:paraId="33F2C952" w14:textId="1345CEDF" w:rsidR="00AC1C9E" w:rsidRPr="00AC1C9E" w:rsidRDefault="006F74E5" w:rsidP="00AC1C9E">
      <w:r>
        <w:fldChar w:fldCharType="end"/>
      </w:r>
      <w:r w:rsidR="006F2908">
        <w:fldChar w:fldCharType="begin"/>
      </w:r>
      <w:r w:rsidR="006F2908">
        <w:instrText xml:space="preserve"> ADDIN </w:instrText>
      </w:r>
      <w:r w:rsidR="006F2908">
        <w:fldChar w:fldCharType="end"/>
      </w:r>
    </w:p>
    <w:sectPr w:rsidR="00AC1C9E" w:rsidRPr="00AC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11&lt;/item&gt;&lt;item&gt;12&lt;/item&gt;&lt;item&gt;61&lt;/item&gt;&lt;item&gt;62&lt;/item&gt;&lt;item&gt;63&lt;/item&gt;&lt;item&gt;67&lt;/item&gt;&lt;item&gt;68&lt;/item&gt;&lt;item&gt;70&lt;/item&gt;&lt;item&gt;123&lt;/item&gt;&lt;item&gt;124&lt;/item&gt;&lt;item&gt;125&lt;/item&gt;&lt;item&gt;126&lt;/item&gt;&lt;item&gt;127&lt;/item&gt;&lt;item&gt;151&lt;/item&gt;&lt;/record-ids&gt;&lt;/item&gt;&lt;/Libraries&gt;"/>
  </w:docVars>
  <w:rsids>
    <w:rsidRoot w:val="007A2019"/>
    <w:rsid w:val="000353F3"/>
    <w:rsid w:val="00042EF8"/>
    <w:rsid w:val="000579A9"/>
    <w:rsid w:val="000C5CB8"/>
    <w:rsid w:val="000D0B83"/>
    <w:rsid w:val="000F3A0C"/>
    <w:rsid w:val="00140D00"/>
    <w:rsid w:val="00155387"/>
    <w:rsid w:val="001A7D72"/>
    <w:rsid w:val="001D6BE8"/>
    <w:rsid w:val="003030D6"/>
    <w:rsid w:val="00313E2F"/>
    <w:rsid w:val="00322791"/>
    <w:rsid w:val="003502F1"/>
    <w:rsid w:val="003563FB"/>
    <w:rsid w:val="00376612"/>
    <w:rsid w:val="0058357B"/>
    <w:rsid w:val="005957E6"/>
    <w:rsid w:val="00627D33"/>
    <w:rsid w:val="006F2908"/>
    <w:rsid w:val="006F74E5"/>
    <w:rsid w:val="00726E29"/>
    <w:rsid w:val="007A2019"/>
    <w:rsid w:val="007D72A7"/>
    <w:rsid w:val="008058C5"/>
    <w:rsid w:val="00821541"/>
    <w:rsid w:val="008249B9"/>
    <w:rsid w:val="00851589"/>
    <w:rsid w:val="00851FF0"/>
    <w:rsid w:val="0089235F"/>
    <w:rsid w:val="008A2717"/>
    <w:rsid w:val="00902999"/>
    <w:rsid w:val="00994CE2"/>
    <w:rsid w:val="009A1B46"/>
    <w:rsid w:val="009B242B"/>
    <w:rsid w:val="00AC1C9E"/>
    <w:rsid w:val="00AF2C45"/>
    <w:rsid w:val="00B35DD1"/>
    <w:rsid w:val="00B84EB5"/>
    <w:rsid w:val="00C956D0"/>
    <w:rsid w:val="00CC16AA"/>
    <w:rsid w:val="00CC1E60"/>
    <w:rsid w:val="00D22E10"/>
    <w:rsid w:val="00D24DA5"/>
    <w:rsid w:val="00D61C3B"/>
    <w:rsid w:val="00DB6F75"/>
    <w:rsid w:val="00E41314"/>
    <w:rsid w:val="00E85C7B"/>
    <w:rsid w:val="00ED2E44"/>
    <w:rsid w:val="00F12EB8"/>
    <w:rsid w:val="00F53D40"/>
    <w:rsid w:val="00F54521"/>
    <w:rsid w:val="00FB0F13"/>
    <w:rsid w:val="00FC56C4"/>
    <w:rsid w:val="00FE1E8D"/>
    <w:rsid w:val="00FF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46D2"/>
  <w15:chartTrackingRefBased/>
  <w15:docId w15:val="{A5D25AB1-2E3B-4C2D-80CF-39EC3E72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9E"/>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82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C9E"/>
    <w:rPr>
      <w:rFonts w:asciiTheme="majorHAnsi" w:eastAsiaTheme="majorEastAsia" w:hAnsiTheme="majorHAnsi" w:cstheme="majorBidi"/>
      <w:b/>
      <w:color w:val="2F5496" w:themeColor="accent1" w:themeShade="BF"/>
      <w:sz w:val="36"/>
      <w:szCs w:val="32"/>
    </w:rPr>
  </w:style>
  <w:style w:type="paragraph" w:customStyle="1" w:styleId="EndNoteBibliographyTitle">
    <w:name w:val="EndNote Bibliography Title"/>
    <w:basedOn w:val="Normal"/>
    <w:link w:val="EndNoteBibliographyTitleChar"/>
    <w:rsid w:val="006F74E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F74E5"/>
    <w:rPr>
      <w:rFonts w:ascii="Calibri" w:hAnsi="Calibri" w:cs="Calibri"/>
      <w:noProof/>
    </w:rPr>
  </w:style>
  <w:style w:type="paragraph" w:customStyle="1" w:styleId="EndNoteBibliography">
    <w:name w:val="EndNote Bibliography"/>
    <w:basedOn w:val="Normal"/>
    <w:link w:val="EndNoteBibliographyChar"/>
    <w:rsid w:val="006F74E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F74E5"/>
    <w:rPr>
      <w:rFonts w:ascii="Calibri" w:hAnsi="Calibri" w:cs="Calibri"/>
      <w:noProof/>
    </w:rPr>
  </w:style>
  <w:style w:type="character" w:styleId="Hyperlink">
    <w:name w:val="Hyperlink"/>
    <w:basedOn w:val="DefaultParagraphFont"/>
    <w:uiPriority w:val="99"/>
    <w:unhideWhenUsed/>
    <w:rsid w:val="00C956D0"/>
    <w:rPr>
      <w:color w:val="0563C1" w:themeColor="hyperlink"/>
      <w:u w:val="single"/>
    </w:rPr>
  </w:style>
  <w:style w:type="character" w:styleId="UnresolvedMention">
    <w:name w:val="Unresolved Mention"/>
    <w:basedOn w:val="DefaultParagraphFont"/>
    <w:uiPriority w:val="99"/>
    <w:semiHidden/>
    <w:unhideWhenUsed/>
    <w:rsid w:val="00C956D0"/>
    <w:rPr>
      <w:color w:val="605E5C"/>
      <w:shd w:val="clear" w:color="auto" w:fill="E1DFDD"/>
    </w:rPr>
  </w:style>
  <w:style w:type="paragraph" w:styleId="Caption">
    <w:name w:val="caption"/>
    <w:basedOn w:val="Normal"/>
    <w:next w:val="Normal"/>
    <w:uiPriority w:val="35"/>
    <w:unhideWhenUsed/>
    <w:qFormat/>
    <w:rsid w:val="00F5452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D6BE8"/>
    <w:rPr>
      <w:color w:val="954F72" w:themeColor="followedHyperlink"/>
      <w:u w:val="single"/>
    </w:rPr>
  </w:style>
  <w:style w:type="character" w:customStyle="1" w:styleId="Heading2Char">
    <w:name w:val="Heading 2 Char"/>
    <w:basedOn w:val="DefaultParagraphFont"/>
    <w:link w:val="Heading2"/>
    <w:uiPriority w:val="9"/>
    <w:rsid w:val="008249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49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18123">
      <w:bodyDiv w:val="1"/>
      <w:marLeft w:val="0"/>
      <w:marRight w:val="0"/>
      <w:marTop w:val="0"/>
      <w:marBottom w:val="0"/>
      <w:divBdr>
        <w:top w:val="none" w:sz="0" w:space="0" w:color="auto"/>
        <w:left w:val="none" w:sz="0" w:space="0" w:color="auto"/>
        <w:bottom w:val="none" w:sz="0" w:space="0" w:color="auto"/>
        <w:right w:val="none" w:sz="0" w:space="0" w:color="auto"/>
      </w:divBdr>
    </w:div>
    <w:div w:id="301736944">
      <w:bodyDiv w:val="1"/>
      <w:marLeft w:val="0"/>
      <w:marRight w:val="0"/>
      <w:marTop w:val="0"/>
      <w:marBottom w:val="0"/>
      <w:divBdr>
        <w:top w:val="none" w:sz="0" w:space="0" w:color="auto"/>
        <w:left w:val="none" w:sz="0" w:space="0" w:color="auto"/>
        <w:bottom w:val="none" w:sz="0" w:space="0" w:color="auto"/>
        <w:right w:val="none" w:sz="0" w:space="0" w:color="auto"/>
      </w:divBdr>
    </w:div>
    <w:div w:id="126249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emboss.sourceforge.net" TargetMode="External"/><Relationship Id="rId3" Type="http://schemas.openxmlformats.org/officeDocument/2006/relationships/settings" Target="settings.xml"/><Relationship Id="rId21" Type="http://schemas.openxmlformats.org/officeDocument/2006/relationships/hyperlink" Target="http://www.rcsb.org/pdb/protein/P0C6X9" TargetMode="External"/><Relationship Id="rId7" Type="http://schemas.openxmlformats.org/officeDocument/2006/relationships/image" Target="media/image3.png"/><Relationship Id="rId12" Type="http://schemas.openxmlformats.org/officeDocument/2006/relationships/hyperlink" Target="http://www.swissdock.ch/docking/view/swissdockd_VHEkkw_H9B11C1W2BWGOB0D7H1Y"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www.swissdock.ch/" TargetMode="External"/><Relationship Id="rId20" Type="http://schemas.openxmlformats.org/officeDocument/2006/relationships/hyperlink" Target="https://www.ncbi.nlm.nih.gov/pubmed/"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www.ncbi.nlm.nih.gov/protein/P0C6U6.1?report=genbank&amp;log$=prottop&amp;blast_rank=1&amp;RID=DCW398Y4014" TargetMode="External"/><Relationship Id="rId19" Type="http://schemas.openxmlformats.org/officeDocument/2006/relationships/hyperlink" Target="https://www.ncbi.nlm.nih.gov/pubm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wissdock.ch/docking/view/swissdockd_LUH7ua_6VCTP9T7OL7HP95N5S6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48F6F7-138D-41C9-8DFB-63B513D7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17</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38</cp:revision>
  <dcterms:created xsi:type="dcterms:W3CDTF">2020-06-02T18:29:00Z</dcterms:created>
  <dcterms:modified xsi:type="dcterms:W3CDTF">2020-06-23T19:27:00Z</dcterms:modified>
</cp:coreProperties>
</file>