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736E1614" w:rsidR="00B84EB5" w:rsidRDefault="003030D6" w:rsidP="007A2019">
      <w:pPr>
        <w:pStyle w:val="Title"/>
      </w:pPr>
      <w:r>
        <w:t>One</w:t>
      </w:r>
      <w:r w:rsidR="003563FB">
        <w:t xml:space="preserve"> </w:t>
      </w:r>
      <w:r w:rsidR="007A2019">
        <w:t xml:space="preserve">Target and </w:t>
      </w:r>
      <w:r w:rsidR="000C5CB8">
        <w:t>two</w:t>
      </w:r>
      <w:r w:rsidR="007A2019">
        <w:t xml:space="preserve"> drugs for SARS-CoV-2 </w:t>
      </w:r>
    </w:p>
    <w:p w14:paraId="3E42C5AD" w14:textId="77777777" w:rsidR="00AC1C9E" w:rsidRDefault="00AC1C9E" w:rsidP="00AC1C9E">
      <w:pPr>
        <w:jc w:val="center"/>
      </w:pPr>
      <w:r>
        <w:t xml:space="preserve">By </w:t>
      </w:r>
    </w:p>
    <w:p w14:paraId="22A64661" w14:textId="1595A9DC" w:rsidR="00AC1C9E" w:rsidRDefault="00AC1C9E" w:rsidP="00AC1C9E">
      <w:pPr>
        <w:jc w:val="center"/>
        <w:rPr>
          <w:sz w:val="36"/>
          <w:szCs w:val="36"/>
        </w:rPr>
      </w:pPr>
      <w:r>
        <w:rPr>
          <w:sz w:val="36"/>
          <w:szCs w:val="36"/>
        </w:rPr>
        <w:t>Jeremy Singer</w:t>
      </w:r>
    </w:p>
    <w:p w14:paraId="29A21019" w14:textId="480E0A84" w:rsidR="008058C5" w:rsidRPr="00501772" w:rsidRDefault="008058C5" w:rsidP="00AC1C9E">
      <w:pPr>
        <w:jc w:val="center"/>
        <w:rPr>
          <w:sz w:val="36"/>
          <w:szCs w:val="36"/>
        </w:rPr>
      </w:pPr>
    </w:p>
    <w:p w14:paraId="52C11167" w14:textId="5FE6CA7B" w:rsidR="00AC1C9E" w:rsidRDefault="00AC1C9E" w:rsidP="008058C5">
      <w:pPr>
        <w:jc w:val="center"/>
      </w:pPr>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2D8C0A46"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w:t>
      </w:r>
      <w:r w:rsidR="000F3A0C">
        <w:t xml:space="preserve">targets in </w:t>
      </w:r>
      <w:r w:rsidR="00CC1E60">
        <w:t>it</w:t>
      </w:r>
      <w:r>
        <w:t xml:space="preserve"> against the SARS-CoV-2 genome and found a high scoring target that has </w:t>
      </w:r>
      <w:r w:rsidR="000F3A0C">
        <w:t>two</w:t>
      </w:r>
      <w:r>
        <w:t xml:space="preserv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7072F3F2" w14:textId="6045BC05" w:rsidR="000F3A0C" w:rsidRDefault="000F3A0C" w:rsidP="0058357B">
      <w:pPr>
        <w:spacing w:line="480" w:lineRule="auto"/>
      </w:pPr>
      <w:r>
        <w:t>These drugs were validated using docking simulations that showed high binding affinity to the RNA polymerase target.</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7B53A067" w:rsidR="00627D33" w:rsidRDefault="00627D33" w:rsidP="0058357B">
      <w:pPr>
        <w:spacing w:line="480" w:lineRule="auto"/>
      </w:pPr>
      <w:r>
        <w:t xml:space="preserve">The data were analyzed, producing a report showing the target that had high similarity to the SARS-CoV-2 genome, and </w:t>
      </w:r>
      <w:r w:rsidR="008A2717">
        <w:t xml:space="preserve">3 </w:t>
      </w:r>
      <w:r>
        <w:t>drugs associated with that target.</w:t>
      </w:r>
    </w:p>
    <w:p w14:paraId="523D93F7" w14:textId="3E54ABD0" w:rsidR="008A2717" w:rsidRDefault="00994CE2" w:rsidP="0058357B">
      <w:pPr>
        <w:spacing w:line="480" w:lineRule="auto"/>
      </w:pPr>
      <w:r>
        <w:t>The drugs were validated by simulated docking with the target by submitting</w:t>
      </w:r>
      <w:r w:rsidR="008A2717">
        <w:t xml:space="preserve"> </w:t>
      </w:r>
      <w:r>
        <w:t>queries to</w:t>
      </w:r>
      <w:r w:rsidR="008A2717">
        <w:t xml:space="preserve"> S</w:t>
      </w:r>
      <w:r w:rsidR="00042EF8">
        <w:t xml:space="preserve">wissDock, a web based docking server </w:t>
      </w:r>
      <w:r w:rsidR="00042EF8">
        <w:fldChar w:fldCharType="begin"/>
      </w:r>
      <w:r w:rsidR="00042EF8">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042EF8">
        <w:fldChar w:fldCharType="separate"/>
      </w:r>
      <w:r w:rsidR="00042EF8">
        <w:rPr>
          <w:noProof/>
        </w:rPr>
        <w:t>[9]</w:t>
      </w:r>
      <w:r w:rsidR="00042EF8">
        <w:fldChar w:fldCharType="end"/>
      </w:r>
      <w:r w:rsidR="00042EF8">
        <w:t>.  Two of these drugs had high affinity.</w:t>
      </w:r>
    </w:p>
    <w:p w14:paraId="6EC3E942" w14:textId="27B70B52" w:rsidR="00726E29" w:rsidRDefault="00726E29">
      <w:r>
        <w:br w:type="page"/>
      </w:r>
    </w:p>
    <w:p w14:paraId="10716A91" w14:textId="77777777" w:rsidR="00B35DD1" w:rsidRPr="00B35DD1" w:rsidRDefault="00B35DD1" w:rsidP="00B35DD1"/>
    <w:p w14:paraId="6E3DB4E5" w14:textId="390B2A95" w:rsidR="00AC1C9E" w:rsidRDefault="00AC1C9E" w:rsidP="00AC1C9E">
      <w:pPr>
        <w:pStyle w:val="Heading1"/>
      </w:pPr>
      <w:r>
        <w:fldChar w:fldCharType="begin"/>
      </w:r>
      <w:r>
        <w:instrText xml:space="preserve"> autonumlgl </w:instrText>
      </w:r>
      <w:r>
        <w:fldChar w:fldCharType="end"/>
      </w:r>
      <w:r>
        <w:t xml:space="preserve"> Materials and Methods</w:t>
      </w:r>
    </w:p>
    <w:p w14:paraId="723D88AE" w14:textId="18013919" w:rsidR="00E41314" w:rsidRDefault="00396D47" w:rsidP="00E41314">
      <w:pPr>
        <w:keepNext/>
      </w:pPr>
      <w:r>
        <w:rPr>
          <w:noProof/>
        </w:rPr>
        <w:drawing>
          <wp:inline distT="0" distB="0" distL="0" distR="0" wp14:anchorId="01F84156" wp14:editId="7C569625">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ome_target_analysi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4DDC9EC" w14:textId="2C258014" w:rsidR="00E41314" w:rsidRPr="00E41314" w:rsidRDefault="00E41314" w:rsidP="00E41314">
      <w:pPr>
        <w:pStyle w:val="Caption"/>
      </w:pPr>
      <w:r>
        <w:t xml:space="preserve">Figure </w:t>
      </w:r>
      <w:r w:rsidR="00B44019">
        <w:fldChar w:fldCharType="begin"/>
      </w:r>
      <w:r w:rsidR="00B44019">
        <w:instrText xml:space="preserve"> SEQ Figure \* ARABIC </w:instrText>
      </w:r>
      <w:r w:rsidR="00B44019">
        <w:fldChar w:fldCharType="separate"/>
      </w:r>
      <w:r w:rsidR="00BF5836">
        <w:rPr>
          <w:noProof/>
        </w:rPr>
        <w:t>1</w:t>
      </w:r>
      <w:r w:rsidR="00B44019">
        <w:rPr>
          <w:noProof/>
        </w:rPr>
        <w:fldChar w:fldCharType="end"/>
      </w:r>
      <w:r>
        <w:t>: SARS-CoV-2 Genome analysis</w:t>
      </w:r>
      <w:r w:rsidR="00E85C7B">
        <w:t xml:space="preserve"> workflow</w:t>
      </w:r>
    </w:p>
    <w:p w14:paraId="6082E026" w14:textId="57824DF9" w:rsidR="00C956D0" w:rsidRDefault="00C956D0" w:rsidP="00C956D0">
      <w:r>
        <w:t xml:space="preserve">The nucleotide genome of SARS-CoV-2 was downloaded as MN908947.3.FASTA </w:t>
      </w:r>
      <w:r>
        <w:fldChar w:fldCharType="begin"/>
      </w:r>
      <w:r w:rsidR="00042EF8">
        <w:instrText xml:space="preserve"> ADDIN EN.CITE &lt;EndNote&gt;&lt;Cite&gt;&lt;Author&gt;GenBank&lt;/Author&gt;&lt;Year&gt;2020&lt;/Year&gt;&lt;RecNum&gt;61&lt;/RecNum&gt;&lt;DisplayText&gt;[10]&lt;/DisplayText&gt;&lt;record&gt;&lt;rec-number&gt;61&lt;/rec-number&gt;&lt;foreign-keys&gt;&lt;key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042EF8">
        <w:rPr>
          <w:noProof/>
        </w:rPr>
        <w:t>[10]</w:t>
      </w:r>
      <w:r>
        <w:fldChar w:fldCharType="end"/>
      </w:r>
      <w:r>
        <w:t>.</w:t>
      </w:r>
    </w:p>
    <w:p w14:paraId="30AFAFB1" w14:textId="40F5CADD" w:rsidR="00C956D0" w:rsidRDefault="00C956D0" w:rsidP="00C956D0">
      <w:r>
        <w:t xml:space="preserve">ORFs were translated using EMBOSS tools </w:t>
      </w:r>
      <w:r>
        <w:fldChar w:fldCharType="begin"/>
      </w:r>
      <w:r w:rsidR="00042EF8">
        <w:instrText xml:space="preserve"> ADDIN EN.CITE &lt;EndNote&gt;&lt;Cite&gt;&lt;Author&gt;Rice&lt;/Author&gt;&lt;Year&gt;2020&lt;/Year&gt;&lt;RecNum&gt;62&lt;/RecNum&gt;&lt;DisplayText&gt;[11]&lt;/DisplayText&gt;&lt;record&gt;&lt;rec-number&gt;62&lt;/rec-number&gt;&lt;foreign-keys&gt;&lt;key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042EF8">
        <w:rPr>
          <w:noProof/>
        </w:rPr>
        <w:t>[11]</w:t>
      </w:r>
      <w:r>
        <w:fldChar w:fldCharType="end"/>
      </w:r>
      <w:r>
        <w:t>.</w:t>
      </w:r>
      <w:r w:rsidR="007D72A7">
        <w:t xml:space="preserve">  The orfs were translated rather than using </w:t>
      </w:r>
      <w:r w:rsidR="00D61C3B">
        <w:t>curated protein sequences because the translation tool provides the amino acid FAST sequences in a form convenient for querying.  While many ORFs may not be actual proteins, the query that uses these ORFs will eliminate them from consideration.</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046364" w14:textId="45E21CF0" w:rsidR="00821541" w:rsidRPr="00821541" w:rsidRDefault="00821541" w:rsidP="00821541">
      <w:pPr>
        <w:rPr>
          <w:rFonts w:cstheme="minorHAnsi"/>
        </w:rPr>
      </w:pPr>
      <w:r w:rsidRPr="00821541">
        <w:rPr>
          <w:rFonts w:cstheme="minorHAnsi"/>
        </w:rPr>
        <w:t>This creates file MN908947.3.orf, which contains all the ORFs found for the .FASTA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792E40C1" w14:textId="7889AFD9" w:rsidR="00821541"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04A6384A" w14:textId="28C6ACD6" w:rsidR="00D61C3B" w:rsidRDefault="00D61C3B" w:rsidP="00803CBA">
            <w:pPr>
              <w:spacing w:after="0" w:line="240" w:lineRule="auto"/>
              <w:rPr>
                <w:rFonts w:eastAsia="Times New Roman" w:cstheme="minorHAnsi"/>
                <w:color w:val="000000"/>
                <w:sz w:val="24"/>
                <w:szCs w:val="24"/>
              </w:rPr>
            </w:pPr>
          </w:p>
          <w:p w14:paraId="2981FCC4" w14:textId="2A577755" w:rsidR="00D61C3B" w:rsidRPr="00F002DF" w:rsidRDefault="00D61C3B" w:rsidP="00D61C3B">
            <w:pPr>
              <w:spacing w:after="0" w:line="240" w:lineRule="auto"/>
              <w:rPr>
                <w:rFonts w:eastAsia="Times New Roman" w:cstheme="minorHAnsi"/>
                <w:color w:val="000000"/>
                <w:sz w:val="24"/>
                <w:szCs w:val="24"/>
              </w:rPr>
            </w:pPr>
          </w:p>
        </w:tc>
      </w:tr>
    </w:tbl>
    <w:p w14:paraId="1909AAEF" w14:textId="522FFA77" w:rsidR="00D61C3B" w:rsidRDefault="0089235F" w:rsidP="00821541">
      <w:r>
        <w:t xml:space="preserve">The set of target sequences comes from the </w:t>
      </w:r>
      <w:r w:rsidRPr="0089235F">
        <w:rPr>
          <w:b/>
          <w:bCs/>
        </w:rPr>
        <w:t>ChEMBL_25</w:t>
      </w:r>
      <w:r>
        <w:t xml:space="preserve"> PostgreSQL database and was downloaded by a </w:t>
      </w:r>
      <w:r>
        <w:rPr>
          <w:i/>
          <w:iCs/>
        </w:rPr>
        <w:t>psql</w:t>
      </w:r>
      <w:r>
        <w:t xml:space="preserve"> script (See </w:t>
      </w:r>
      <w:r>
        <w:fldChar w:fldCharType="begin"/>
      </w:r>
      <w:r>
        <w:instrText xml:space="preserve"> REF _Ref32523939 \h </w:instrText>
      </w:r>
      <w:r>
        <w:fldChar w:fldCharType="separate"/>
      </w:r>
      <w:r>
        <w:t>6.1. chembl_25_targets.sql</w:t>
      </w:r>
      <w:r>
        <w:fldChar w:fldCharType="end"/>
      </w:r>
      <w:r>
        <w:t>)</w:t>
      </w:r>
      <w:r w:rsidR="00CC16AA">
        <w:t xml:space="preserve"> as file </w:t>
      </w:r>
      <w:r w:rsidR="00CC16AA" w:rsidRPr="001005D7">
        <w:rPr>
          <w:b/>
          <w:bCs/>
        </w:rPr>
        <w:t>chembl_targets.txt</w:t>
      </w:r>
      <w:r w:rsidR="00CC16AA">
        <w:t>.</w:t>
      </w:r>
      <w:r>
        <w:t>.</w:t>
      </w:r>
    </w:p>
    <w:p w14:paraId="3CEA7A74" w14:textId="7EC8060D" w:rsidR="00D61C3B" w:rsidRPr="00D61C3B" w:rsidRDefault="00CC16AA" w:rsidP="00821541">
      <w:r>
        <w:lastRenderedPageBreak/>
        <w:t xml:space="preserve">These targets are converted by a Perl script (See </w:t>
      </w:r>
      <w:r>
        <w:fldChar w:fldCharType="begin"/>
      </w:r>
      <w:r>
        <w:instrText xml:space="preserve"> REF _Ref32524056 \h </w:instrText>
      </w:r>
      <w:r>
        <w:fldChar w:fldCharType="separate"/>
      </w:r>
      <w:r>
        <w:t>6.2. split_to_fasta.pl</w:t>
      </w:r>
      <w:r>
        <w:fldChar w:fldCharType="end"/>
      </w:r>
      <w:r>
        <w:t xml:space="preserve">) )  creating file </w:t>
      </w:r>
      <w:r w:rsidRPr="001005D7">
        <w:rPr>
          <w:b/>
          <w:bCs/>
        </w:rPr>
        <w:t>component_sequences.fa</w:t>
      </w:r>
      <w:r>
        <w:t>.</w:t>
      </w:r>
    </w:p>
    <w:p w14:paraId="230DC446" w14:textId="4033A9E6"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E4869C5" w:rsidR="00821541" w:rsidRDefault="00821541" w:rsidP="00821541">
      <w:pPr>
        <w:rPr>
          <w:sz w:val="18"/>
          <w:szCs w:val="18"/>
        </w:rPr>
      </w:pPr>
      <w:r w:rsidRPr="00D5493C">
        <w:rPr>
          <w:sz w:val="18"/>
          <w:szCs w:val="18"/>
        </w:rPr>
        <w:t>[osboxes@osboxes ~/genomes/MN908947.3 ] jackhmmer --domtblout orf.summary -o orf.hmm.txt mn908947.orf ~/hmmer_targets/component_sequences.fa</w:t>
      </w:r>
    </w:p>
    <w:p w14:paraId="3B0E9AF6" w14:textId="0ADDFC68" w:rsidR="000D0B83" w:rsidRPr="00E41314" w:rsidRDefault="000D0B83" w:rsidP="00821541">
      <w:pPr>
        <w:rPr>
          <w:sz w:val="18"/>
          <w:szCs w:val="18"/>
        </w:rPr>
      </w:pPr>
      <w:r>
        <w:rPr>
          <w:sz w:val="18"/>
          <w:szCs w:val="18"/>
        </w:rPr>
        <w:t xml:space="preserve">A Perl script  (See </w:t>
      </w:r>
      <w:r>
        <w:rPr>
          <w:sz w:val="18"/>
          <w:szCs w:val="18"/>
        </w:rPr>
        <w:fldChar w:fldCharType="begin"/>
      </w:r>
      <w:r>
        <w:rPr>
          <w:sz w:val="18"/>
          <w:szCs w:val="18"/>
        </w:rPr>
        <w:instrText xml:space="preserve"> REF _Ref33024967 \h </w:instrText>
      </w:r>
      <w:r>
        <w:rPr>
          <w:sz w:val="18"/>
          <w:szCs w:val="18"/>
        </w:rPr>
      </w:r>
      <w:r>
        <w:rPr>
          <w:sz w:val="18"/>
          <w:szCs w:val="18"/>
        </w:rPr>
        <w:fldChar w:fldCharType="separate"/>
      </w:r>
      <w:r>
        <w:t>6.3. extract_hmm_summary.pl</w:t>
      </w:r>
      <w:r>
        <w:rPr>
          <w:sz w:val="18"/>
          <w:szCs w:val="18"/>
        </w:rPr>
        <w:fldChar w:fldCharType="end"/>
      </w:r>
      <w:r>
        <w:rPr>
          <w:sz w:val="18"/>
          <w:szCs w:val="18"/>
        </w:rPr>
        <w:t xml:space="preserve">) extracts the similarity data from the </w:t>
      </w:r>
      <w:r>
        <w:rPr>
          <w:b/>
          <w:bCs/>
          <w:sz w:val="18"/>
          <w:szCs w:val="18"/>
        </w:rPr>
        <w:t>jackhmmer</w:t>
      </w:r>
      <w:r>
        <w:rPr>
          <w:sz w:val="18"/>
          <w:szCs w:val="18"/>
        </w:rPr>
        <w:t xml:space="preserve"> report file, </w:t>
      </w:r>
      <w:r>
        <w:rPr>
          <w:b/>
          <w:bCs/>
          <w:sz w:val="18"/>
          <w:szCs w:val="18"/>
        </w:rPr>
        <w:t>orf.hmm.txt</w:t>
      </w:r>
      <w:r>
        <w:rPr>
          <w:sz w:val="18"/>
          <w:szCs w:val="18"/>
        </w:rPr>
        <w:t xml:space="preserve"> and writes it to file </w:t>
      </w:r>
      <w:r w:rsidR="00E41314">
        <w:rPr>
          <w:b/>
          <w:bCs/>
          <w:sz w:val="18"/>
          <w:szCs w:val="18"/>
        </w:rPr>
        <w:t>hmm_stats.txt.</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6CFD6F5C" w:rsidR="00821541" w:rsidRDefault="00821541" w:rsidP="00821541">
      <w:pPr>
        <w:rPr>
          <w:sz w:val="18"/>
          <w:szCs w:val="18"/>
        </w:rPr>
      </w:pPr>
    </w:p>
    <w:p w14:paraId="51A60625" w14:textId="1A2D876B" w:rsidR="00D24DA5" w:rsidRDefault="00D24DA5" w:rsidP="00821541">
      <w:pPr>
        <w:rPr>
          <w:sz w:val="18"/>
          <w:szCs w:val="18"/>
        </w:rPr>
      </w:pPr>
      <w:r>
        <w:rPr>
          <w:sz w:val="18"/>
          <w:szCs w:val="18"/>
        </w:rPr>
        <w:t xml:space="preserve">(See appendix for </w:t>
      </w:r>
      <w:r w:rsidR="00E41314">
        <w:rPr>
          <w:sz w:val="18"/>
          <w:szCs w:val="18"/>
        </w:rPr>
        <w:fldChar w:fldCharType="begin"/>
      </w:r>
      <w:r w:rsidR="00E41314">
        <w:rPr>
          <w:sz w:val="18"/>
          <w:szCs w:val="18"/>
        </w:rPr>
        <w:instrText xml:space="preserve"> REF _Ref43749230 \h </w:instrText>
      </w:r>
      <w:r w:rsidR="00E41314">
        <w:rPr>
          <w:sz w:val="18"/>
          <w:szCs w:val="18"/>
        </w:rPr>
      </w:r>
      <w:r w:rsidR="00E41314">
        <w:rPr>
          <w:sz w:val="18"/>
          <w:szCs w:val="18"/>
        </w:rPr>
        <w:fldChar w:fldCharType="separate"/>
      </w:r>
      <w:r w:rsidR="00E41314">
        <w:t>6.5. import_hmmer_statistics.sql</w:t>
      </w:r>
      <w:r w:rsidR="00E41314">
        <w:rPr>
          <w:sz w:val="18"/>
          <w:szCs w:val="18"/>
        </w:rPr>
        <w:fldChar w:fldCharType="end"/>
      </w:r>
      <w:r w:rsidR="00E41314">
        <w:rPr>
          <w:sz w:val="18"/>
          <w:szCs w:val="18"/>
        </w:rPr>
        <w:t xml:space="preserve">). </w:t>
      </w: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2AADED13" w14:textId="6FF02F14" w:rsidR="00F54521" w:rsidRDefault="00F54521" w:rsidP="00F54521">
      <w:pPr>
        <w:pStyle w:val="Caption"/>
      </w:pPr>
      <w:r>
        <w:t xml:space="preserve">Figure </w:t>
      </w:r>
      <w:r w:rsidR="00B44019">
        <w:fldChar w:fldCharType="begin"/>
      </w:r>
      <w:r w:rsidR="00B44019">
        <w:instrText xml:space="preserve"> SEQ Figure \* ARABIC </w:instrText>
      </w:r>
      <w:r w:rsidR="00B44019">
        <w:fldChar w:fldCharType="separate"/>
      </w:r>
      <w:r w:rsidR="00BF5836">
        <w:rPr>
          <w:noProof/>
        </w:rPr>
        <w:t>2</w:t>
      </w:r>
      <w:r w:rsidR="00B44019">
        <w:rPr>
          <w:noProof/>
        </w:rPr>
        <w:fldChar w:fldCharType="end"/>
      </w:r>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t>Kmeans was used to identify the high scoring threshold.</w:t>
      </w:r>
    </w:p>
    <w:p w14:paraId="3D0EDBCF" w14:textId="77777777" w:rsidR="009B242B" w:rsidRDefault="009B242B" w:rsidP="009B242B">
      <w:pPr>
        <w:keepNext/>
      </w:pPr>
      <w:r>
        <w:rPr>
          <w:noProof/>
        </w:rPr>
        <w:lastRenderedPageBreak/>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2470"/>
                    </a:xfrm>
                    <a:prstGeom prst="rect">
                      <a:avLst/>
                    </a:prstGeom>
                  </pic:spPr>
                </pic:pic>
              </a:graphicData>
            </a:graphic>
          </wp:inline>
        </w:drawing>
      </w:r>
    </w:p>
    <w:p w14:paraId="5B1577DD" w14:textId="026E671F" w:rsidR="009B242B" w:rsidRDefault="009B242B" w:rsidP="009B242B">
      <w:pPr>
        <w:pStyle w:val="Caption"/>
      </w:pPr>
      <w:r>
        <w:t xml:space="preserve">Figure </w:t>
      </w:r>
      <w:r w:rsidR="00B44019">
        <w:fldChar w:fldCharType="begin"/>
      </w:r>
      <w:r w:rsidR="00B44019">
        <w:instrText xml:space="preserve"> SEQ Figure \* ARABIC </w:instrText>
      </w:r>
      <w:r w:rsidR="00B44019">
        <w:fldChar w:fldCharType="separate"/>
      </w:r>
      <w:r w:rsidR="00BF5836">
        <w:rPr>
          <w:noProof/>
        </w:rPr>
        <w:t>3</w:t>
      </w:r>
      <w:r w:rsidR="00B44019">
        <w:rPr>
          <w:noProof/>
        </w:rPr>
        <w:fldChar w:fldCharType="end"/>
      </w:r>
      <w:r>
        <w:t>: Kmeans showing high scoring group in red.</w:t>
      </w:r>
    </w:p>
    <w:p w14:paraId="51054DFF" w14:textId="2D38AF04" w:rsidR="00726E29" w:rsidRDefault="009B242B" w:rsidP="00895941">
      <w:pPr>
        <w:spacing w:line="240" w:lineRule="auto"/>
      </w:pPr>
      <w:r>
        <w:t xml:space="preserve">The threshold was used to select a report from the database identifying the target </w:t>
      </w:r>
      <w:r w:rsidR="00627D33">
        <w:t>having high similarity to the SARS-CoV-2 genome, and drugs associated with it.</w:t>
      </w:r>
    </w:p>
    <w:p w14:paraId="729EF222" w14:textId="0CD68C65" w:rsidR="00376612" w:rsidRDefault="00376612">
      <w:r>
        <w:br w:type="page"/>
      </w:r>
    </w:p>
    <w:p w14:paraId="1DD4BA90" w14:textId="77777777" w:rsidR="00376612" w:rsidRPr="00726E29" w:rsidRDefault="00376612" w:rsidP="000579A9">
      <w:pPr>
        <w:spacing w:line="480" w:lineRule="auto"/>
      </w:pPr>
    </w:p>
    <w:p w14:paraId="668C7956" w14:textId="3ACE0A93" w:rsidR="00AC1C9E" w:rsidRDefault="00AC1C9E" w:rsidP="00AC1C9E">
      <w:pPr>
        <w:pStyle w:val="Heading1"/>
      </w:pPr>
      <w:r>
        <w:fldChar w:fldCharType="begin"/>
      </w:r>
      <w:r>
        <w:instrText xml:space="preserve"> autonumlgl </w:instrText>
      </w:r>
      <w:r>
        <w:fldChar w:fldCharType="end"/>
      </w:r>
      <w:r>
        <w:t xml:space="preserve"> </w:t>
      </w:r>
      <w:r w:rsidR="00FB0F13">
        <w:t>Results and discussion</w:t>
      </w:r>
    </w:p>
    <w:p w14:paraId="1A39B3F7" w14:textId="6E7D0B14" w:rsidR="00BF5836" w:rsidRDefault="00324630" w:rsidP="00BF5836">
      <w:pPr>
        <w:keepNext/>
      </w:pPr>
      <w:r>
        <w:rPr>
          <w:noProof/>
        </w:rPr>
        <w:drawing>
          <wp:inline distT="0" distB="0" distL="0" distR="0" wp14:anchorId="4E1EF6AD" wp14:editId="07C3C8C0">
            <wp:extent cx="5943600" cy="33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mbl_25_tab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0D786D11" w14:textId="7CF92891" w:rsidR="00BF5836" w:rsidRDefault="00BF5836" w:rsidP="00895941">
      <w:pPr>
        <w:pStyle w:val="Caption"/>
        <w:ind w:firstLine="720"/>
      </w:pPr>
      <w:r>
        <w:t xml:space="preserve">Figure </w:t>
      </w:r>
      <w:fldSimple w:instr=" SEQ Figure \* ARABIC ">
        <w:r>
          <w:rPr>
            <w:noProof/>
          </w:rPr>
          <w:t>4</w:t>
        </w:r>
      </w:fldSimple>
      <w:r>
        <w:t>: Mapping targets and drugs with sequence similarity to pathogen genomes</w:t>
      </w:r>
    </w:p>
    <w:p w14:paraId="7D963311" w14:textId="574A152B" w:rsidR="00324630" w:rsidRPr="00324630" w:rsidRDefault="00324630" w:rsidP="00895941">
      <w:pPr>
        <w:spacing w:line="240" w:lineRule="auto"/>
        <w:ind w:left="720"/>
      </w:pPr>
      <w:r>
        <w:t>Tables highlighted in blue were added by the author for this project.</w:t>
      </w:r>
    </w:p>
    <w:p w14:paraId="2D8CFB31" w14:textId="46524B4D" w:rsidR="00BF5836" w:rsidRDefault="00BF5836" w:rsidP="00895941">
      <w:pPr>
        <w:spacing w:after="0" w:line="240" w:lineRule="auto"/>
        <w:ind w:left="720"/>
      </w:pPr>
      <w:r>
        <w:t xml:space="preserve">The ChEMBL 25 database contains a curated set of targets and molecules with relations to those targets.  </w:t>
      </w:r>
      <w:r w:rsidR="00324630">
        <w:t>A table providing similarity scores between ChEMBL target sequences and pathogen ORF sequences from pathogen genomes enables mapping of targets and drugs to the pathogen.</w:t>
      </w:r>
    </w:p>
    <w:p w14:paraId="5E1FA775" w14:textId="60E32832" w:rsidR="00324630" w:rsidRDefault="00324630" w:rsidP="00895941">
      <w:pPr>
        <w:spacing w:after="0" w:line="240" w:lineRule="auto"/>
        <w:ind w:left="720"/>
      </w:pPr>
      <w:r>
        <w:t>Chembl_id fields are unique public ids for ChEMBL entities, including targets and drugs.</w:t>
      </w:r>
    </w:p>
    <w:p w14:paraId="0589F61C" w14:textId="77777777" w:rsidR="00895941" w:rsidRPr="00BF5836" w:rsidRDefault="00895941" w:rsidP="00895941">
      <w:pPr>
        <w:spacing w:after="0" w:line="240" w:lineRule="auto"/>
      </w:pPr>
    </w:p>
    <w:p w14:paraId="5762A817" w14:textId="6ADCBC18" w:rsidR="0019141A" w:rsidRPr="0019141A" w:rsidRDefault="0019141A" w:rsidP="00FB0F13">
      <w:r>
        <w:rPr>
          <w:b/>
          <w:bCs/>
        </w:rPr>
        <w:t>Jackhmmer</w:t>
      </w:r>
      <w:r>
        <w:t xml:space="preserve"> created </w:t>
      </w:r>
      <w:r w:rsidR="005B0591">
        <w:t>r</w:t>
      </w:r>
      <w:r>
        <w:t>eport file</w:t>
      </w:r>
      <w:r w:rsidR="005B0591">
        <w:t xml:space="preserve">s </w:t>
      </w:r>
      <w:r w:rsidR="00152CFD">
        <w:t xml:space="preserve">(See </w:t>
      </w:r>
      <w:r w:rsidR="00152CFD">
        <w:rPr>
          <w:b/>
          <w:bCs/>
        </w:rPr>
        <w:fldChar w:fldCharType="begin"/>
      </w:r>
      <w:r w:rsidR="00152CFD">
        <w:rPr>
          <w:b/>
          <w:bCs/>
        </w:rPr>
        <w:instrText xml:space="preserve"> REF _Ref43995610 \h  \* MERGEFORMAT </w:instrText>
      </w:r>
      <w:r w:rsidR="00152CFD">
        <w:rPr>
          <w:b/>
          <w:bCs/>
        </w:rPr>
      </w:r>
      <w:r w:rsidR="00152CFD">
        <w:rPr>
          <w:b/>
          <w:bCs/>
        </w:rPr>
        <w:fldChar w:fldCharType="separate"/>
      </w:r>
      <w:r w:rsidR="00152CFD">
        <w:t xml:space="preserve">7.1. </w:t>
      </w:r>
      <w:r w:rsidR="00152CFD" w:rsidRPr="00152CFD">
        <w:rPr>
          <w:b/>
          <w:bCs/>
        </w:rPr>
        <w:t>orf.hmm.tx</w:t>
      </w:r>
      <w:r w:rsidR="00152CFD">
        <w:t>t</w:t>
      </w:r>
      <w:r w:rsidR="00152CFD">
        <w:rPr>
          <w:b/>
          <w:bCs/>
        </w:rPr>
        <w:fldChar w:fldCharType="end"/>
      </w:r>
      <w:r w:rsidR="00152CFD">
        <w:rPr>
          <w:b/>
          <w:bCs/>
        </w:rPr>
        <w:t xml:space="preserve"> </w:t>
      </w:r>
      <w:r w:rsidR="005B0591">
        <w:t xml:space="preserve">and </w:t>
      </w:r>
      <w:r w:rsidR="00152CFD">
        <w:fldChar w:fldCharType="begin"/>
      </w:r>
      <w:r w:rsidR="00152CFD">
        <w:instrText xml:space="preserve"> REF _Ref43995683 \h  \* MERGEFORMAT </w:instrText>
      </w:r>
      <w:r w:rsidR="00152CFD">
        <w:fldChar w:fldCharType="separate"/>
      </w:r>
      <w:r w:rsidR="00152CFD">
        <w:t>7.2.</w:t>
      </w:r>
      <w:r w:rsidR="00152CFD" w:rsidRPr="00152CFD">
        <w:t xml:space="preserve"> </w:t>
      </w:r>
      <w:r w:rsidR="00152CFD" w:rsidRPr="00152CFD">
        <w:rPr>
          <w:b/>
          <w:bCs/>
        </w:rPr>
        <w:t>orf.summary</w:t>
      </w:r>
      <w:r w:rsidR="00152CFD">
        <w:fldChar w:fldCharType="end"/>
      </w:r>
      <w:r w:rsidR="00152CFD">
        <w:t>)</w:t>
      </w:r>
      <w:r>
        <w:t xml:space="preserve"> containing comparison summaries and sequence alignments between the SARS-CoV-2 genome ORFs and the ChEMBL 25 targets.</w:t>
      </w:r>
    </w:p>
    <w:p w14:paraId="2290F7F2" w14:textId="353F45B9"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2B3470D2" w:rsidR="00FB0F13" w:rsidRDefault="00155387" w:rsidP="000579A9">
      <w:r>
        <w:lastRenderedPageBreak/>
        <w:t>In the ChEMBL database, a target may have multiple sequences.  CHEMBL2363965 has 59 sequences. The high scoring sequence we chose has component_id 8515.</w:t>
      </w:r>
    </w:p>
    <w:p w14:paraId="49AA5D74" w14:textId="31D7BA1B" w:rsidR="00D1003C" w:rsidRDefault="00D1003C" w:rsidP="000579A9">
      <w:r>
        <w:t xml:space="preserve">This high scoring match has 100% identity between the SARS-CoV-2 genome ORF that we translated and the </w:t>
      </w:r>
      <w:r>
        <w:rPr>
          <w:b/>
          <w:bCs/>
        </w:rPr>
        <w:t>chembl_25</w:t>
      </w:r>
      <w:r>
        <w:t xml:space="preserve"> database target that it matched.  In addition, BLASTP searching the Tuberculosis genome finds no match.  This is surprisising for two reasons: </w:t>
      </w:r>
    </w:p>
    <w:p w14:paraId="3C0B67FD" w14:textId="5C4D347C" w:rsidR="00D1003C" w:rsidRDefault="00D1003C" w:rsidP="00D1003C">
      <w:pPr>
        <w:pStyle w:val="ListParagraph"/>
        <w:numPr>
          <w:ilvl w:val="0"/>
          <w:numId w:val="1"/>
        </w:numPr>
      </w:pPr>
      <w:r>
        <w:t xml:space="preserve">The data in the  </w:t>
      </w:r>
      <w:r>
        <w:rPr>
          <w:b/>
          <w:bCs/>
        </w:rPr>
        <w:t>chembl_25</w:t>
      </w:r>
      <w:r>
        <w:t xml:space="preserve"> database is from the year 2017, before SARS-CoV-2 was known.</w:t>
      </w:r>
    </w:p>
    <w:p w14:paraId="18E35DC1" w14:textId="0E295785" w:rsidR="00D1003C" w:rsidRPr="00D1003C" w:rsidRDefault="00D1003C" w:rsidP="00D1003C">
      <w:pPr>
        <w:pStyle w:val="ListParagraph"/>
        <w:numPr>
          <w:ilvl w:val="0"/>
          <w:numId w:val="1"/>
        </w:numPr>
      </w:pPr>
      <w:r>
        <w:t>It is included as part of a Tuberculosis target and matches no sequence in the Tuberculosis genome.</w:t>
      </w:r>
    </w:p>
    <w:p w14:paraId="57DE832C" w14:textId="2E5F06A7" w:rsidR="00F12EB8" w:rsidRDefault="00155387" w:rsidP="000579A9">
      <w:r>
        <w:t>NCBI BLASTP finds a 100% match</w:t>
      </w:r>
      <w:r w:rsidR="00D1003C">
        <w:t xml:space="preserve"> using a query excluding SARS-CoV-2</w:t>
      </w:r>
      <w:r w:rsidR="00F12EB8">
        <w:t>:</w:t>
      </w:r>
    </w:p>
    <w:p w14:paraId="10946DB1" w14:textId="49BE639F" w:rsidR="00F12EB8" w:rsidRDefault="00F12EB8" w:rsidP="000579A9">
      <w:r>
        <w:rPr>
          <w:noProof/>
        </w:rPr>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5855"/>
                    </a:xfrm>
                    <a:prstGeom prst="rect">
                      <a:avLst/>
                    </a:prstGeom>
                  </pic:spPr>
                </pic:pic>
              </a:graphicData>
            </a:graphic>
          </wp:inline>
        </w:drawing>
      </w:r>
    </w:p>
    <w:p w14:paraId="28009624" w14:textId="0E8EF5B6" w:rsidR="001A7D72" w:rsidRDefault="001A7D72" w:rsidP="000579A9">
      <w:r>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EN.CITE.DATA </w:instrText>
      </w:r>
      <w:r w:rsidR="00042EF8">
        <w:fldChar w:fldCharType="end"/>
      </w:r>
      <w:r>
        <w:fldChar w:fldCharType="separate"/>
      </w:r>
      <w:r w:rsidR="00042EF8">
        <w:rPr>
          <w:noProof/>
        </w:rPr>
        <w:t>[12, 13]</w:t>
      </w:r>
      <w:r>
        <w:fldChar w:fldCharType="end"/>
      </w:r>
    </w:p>
    <w:p w14:paraId="1D74EDB5" w14:textId="4CA0DF08" w:rsidR="00D1003C" w:rsidRDefault="00D1003C" w:rsidP="000579A9">
      <w:r>
        <w:t>This protein is highly conserved in Corona viruses.</w:t>
      </w:r>
    </w:p>
    <w:p w14:paraId="69F38A3A" w14:textId="52991716" w:rsidR="00155387" w:rsidRDefault="00F12EB8" w:rsidP="000579A9">
      <w:r>
        <w:t>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3265"/>
                    </a:xfrm>
                    <a:prstGeom prst="rect">
                      <a:avLst/>
                    </a:prstGeom>
                  </pic:spPr>
                </pic:pic>
              </a:graphicData>
            </a:graphic>
          </wp:inline>
        </w:drawing>
      </w:r>
    </w:p>
    <w:p w14:paraId="19BD510A" w14:textId="03B0843C" w:rsidR="001B6D91" w:rsidRDefault="001A7D72" w:rsidP="001B6D91">
      <w:pPr>
        <w:pStyle w:val="Caption"/>
      </w:pPr>
      <w:r>
        <w:t xml:space="preserve">Figure </w:t>
      </w:r>
      <w:r w:rsidR="00B44019">
        <w:fldChar w:fldCharType="begin"/>
      </w:r>
      <w:r w:rsidR="00B44019">
        <w:instrText xml:space="preserve"> SEQ Figure </w:instrText>
      </w:r>
      <w:r w:rsidR="00B44019">
        <w:instrText xml:space="preserve">\* ARABIC </w:instrText>
      </w:r>
      <w:r w:rsidR="00B44019">
        <w:fldChar w:fldCharType="separate"/>
      </w:r>
      <w:r w:rsidR="00BF5836">
        <w:rPr>
          <w:noProof/>
        </w:rPr>
        <w:t>5</w:t>
      </w:r>
      <w:r w:rsidR="00B44019">
        <w:rPr>
          <w:noProof/>
        </w:rPr>
        <w:fldChar w:fldCharType="end"/>
      </w:r>
      <w:r>
        <w:t xml:space="preserve">: Distance tree for orf1a </w:t>
      </w:r>
      <w:r>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EN.CITE.DATA </w:instrText>
      </w:r>
      <w:r w:rsidR="00042EF8">
        <w:fldChar w:fldCharType="end"/>
      </w:r>
      <w:r>
        <w:fldChar w:fldCharType="separate"/>
      </w:r>
      <w:r w:rsidR="00042EF8">
        <w:rPr>
          <w:noProof/>
        </w:rPr>
        <w:t>[12]</w:t>
      </w:r>
      <w:r>
        <w:fldChar w:fldCharType="end"/>
      </w:r>
    </w:p>
    <w:p w14:paraId="0369ECBB" w14:textId="1272DE27" w:rsidR="00902999" w:rsidRDefault="00902999" w:rsidP="00902999">
      <w:r>
        <w:lastRenderedPageBreak/>
        <w:t xml:space="preserve">Link from </w:t>
      </w:r>
      <w:r w:rsidR="00851FF0">
        <w:t>accession</w:t>
      </w:r>
      <w:r>
        <w:t xml:space="preserve"> </w:t>
      </w:r>
      <w:hyperlink r:id="rId12" w:tgtFrame="lnkDCW398Y4014" w:tooltip="Show report for P0C6U6.1" w:history="1">
        <w:r>
          <w:rPr>
            <w:rStyle w:val="Hyperlink"/>
          </w:rPr>
          <w:t>P0C6U6.1</w:t>
        </w:r>
      </w:hyperlink>
      <w:r>
        <w:t xml:space="preserve"> gets us to the structural information</w:t>
      </w:r>
      <w:r w:rsidR="001B6D91">
        <w:t xml:space="preserve"> from the protein database</w:t>
      </w:r>
      <w:r>
        <w:t>:</w:t>
      </w:r>
    </w:p>
    <w:p w14:paraId="7644DF10" w14:textId="77777777" w:rsidR="00902999" w:rsidRPr="00902999" w:rsidRDefault="00902999" w:rsidP="00902999"/>
    <w:p w14:paraId="505D783F" w14:textId="0F237ABA" w:rsidR="001A7D72" w:rsidRDefault="00902999" w:rsidP="001A7D72">
      <w:r>
        <w:rPr>
          <w:noProof/>
        </w:rPr>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0255"/>
                    </a:xfrm>
                    <a:prstGeom prst="rect">
                      <a:avLst/>
                    </a:prstGeom>
                  </pic:spPr>
                </pic:pic>
              </a:graphicData>
            </a:graphic>
          </wp:inline>
        </w:drawing>
      </w:r>
    </w:p>
    <w:p w14:paraId="5F27E4AB" w14:textId="3B479BF0" w:rsidR="00902999" w:rsidRDefault="00902999" w:rsidP="001A7D72">
      <w:r>
        <w:fldChar w:fldCharType="begin"/>
      </w:r>
      <w:r w:rsidR="00042EF8">
        <w:instrText xml:space="preserve"> ADDIN EN.CITE &lt;EndNote&gt;&lt;Cite&gt;&lt;Year&gt;2020&lt;/Year&gt;&lt;RecNum&gt;125&lt;/RecNum&gt;&lt;DisplayText&gt;[14, 15]&lt;/DisplayText&gt;&lt;record&gt;&lt;rec-number&gt;125&lt;/rec-number&gt;&lt;foreign-keys&gt;&lt;key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sidR="00042EF8">
        <w:rPr>
          <w:noProof/>
        </w:rPr>
        <w:t>[14, 15]</w:t>
      </w:r>
      <w:r>
        <w:fldChar w:fldCharType="end"/>
      </w:r>
    </w:p>
    <w:p w14:paraId="5B58EEDD" w14:textId="523D6042"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rsidR="00042EF8">
        <w:instrText xml:space="preserve"> ADDIN EN.CITE &lt;EndNote&gt;&lt;Cite&gt;&lt;Year&gt;2020&lt;/Year&gt;&lt;RecNum&gt;127&lt;/RecNum&gt;&lt;DisplayText&gt;[16]&lt;/DisplayText&gt;&lt;record&gt;&lt;rec-number&gt;127&lt;/rec-number&gt;&lt;foreign-keys&gt;&lt;key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042EF8">
        <w:rPr>
          <w:noProof/>
        </w:rPr>
        <w:t>[16]</w:t>
      </w:r>
      <w:r>
        <w:fldChar w:fldCharType="end"/>
      </w:r>
      <w:r>
        <w:t>.”</w:t>
      </w:r>
    </w:p>
    <w:p w14:paraId="17A29726" w14:textId="3789E628" w:rsidR="00B76247" w:rsidRDefault="00B76247" w:rsidP="00902999">
      <w:r>
        <w:t>Interfering with the virus’ ability to replicate genomic RNA would be expected to slow or stop progression of infection by the virus, which makes this a good target.</w:t>
      </w:r>
    </w:p>
    <w:p w14:paraId="2C825BF0" w14:textId="77777777" w:rsidR="00ED2E44" w:rsidRDefault="00ED2E44">
      <w:r>
        <w:br w:type="page"/>
      </w:r>
    </w:p>
    <w:p w14:paraId="06CFF6AA" w14:textId="5BC140B4" w:rsidR="00AF2C45" w:rsidRDefault="00AF2C45" w:rsidP="00AF2C45">
      <w:pPr>
        <w:pStyle w:val="Heading2"/>
      </w:pPr>
      <w:r>
        <w:lastRenderedPageBreak/>
        <w:fldChar w:fldCharType="begin"/>
      </w:r>
      <w:r>
        <w:instrText xml:space="preserve"> autonumlgl </w:instrText>
      </w:r>
      <w:r>
        <w:fldChar w:fldCharType="end"/>
      </w:r>
      <w:r>
        <w:t xml:space="preserve"> Validating molecules with docking simulations</w:t>
      </w:r>
    </w:p>
    <w:p w14:paraId="1FDC1E9F" w14:textId="7219AE9E" w:rsidR="001B6D91" w:rsidRDefault="001B6D91" w:rsidP="001B6D91">
      <w:r>
        <w:t xml:space="preserve">Docking was simulated for the three drugs found using SwissDock </w:t>
      </w:r>
      <w:r w:rsidR="002179FA">
        <w:fldChar w:fldCharType="begin"/>
      </w:r>
      <w:r w:rsidR="002179FA">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2179FA">
        <w:fldChar w:fldCharType="separate"/>
      </w:r>
      <w:r w:rsidR="002179FA">
        <w:rPr>
          <w:noProof/>
        </w:rPr>
        <w:t>[9]</w:t>
      </w:r>
      <w:r w:rsidR="002179FA">
        <w:fldChar w:fldCharType="end"/>
      </w:r>
      <w:r>
        <w:t>.</w:t>
      </w:r>
    </w:p>
    <w:p w14:paraId="5E4CE5FF" w14:textId="54F4BAE8" w:rsidR="002179FA" w:rsidRDefault="002179FA" w:rsidP="001B6D91">
      <w:r>
        <w:t>Pyrazinamide had low docking affinity.  This drug was not validated, and its docking information is omitted here.</w:t>
      </w:r>
    </w:p>
    <w:p w14:paraId="4BB34267" w14:textId="22BE39FB" w:rsidR="002179FA" w:rsidRDefault="002179FA" w:rsidP="001B6D91">
      <w:r>
        <w:t>However, Viomycin sulphate, with a docking affinity of 10.73 and Capryomycin sulphate, with a docking affinity of 10.57 were validated as promissing candidates.  Results are shown below.</w:t>
      </w:r>
    </w:p>
    <w:p w14:paraId="1CD9FF09" w14:textId="77777777" w:rsidR="002179FA" w:rsidRPr="001B6D91" w:rsidRDefault="002179FA" w:rsidP="001B6D91"/>
    <w:p w14:paraId="20C894AE" w14:textId="25557048" w:rsidR="00ED2E44" w:rsidRDefault="00B44019">
      <w:hyperlink r:id="rId14" w:history="1">
        <w:r w:rsidR="00AF2C45" w:rsidRPr="008033C6">
          <w:rPr>
            <w:rStyle w:val="Hyperlink"/>
          </w:rPr>
          <w:t>http://www.swissdock.ch/docking/view/swissdockd_VHEkkw_H9B11C1W2BWGOB0D7H1Y</w:t>
        </w:r>
      </w:hyperlink>
    </w:p>
    <w:p w14:paraId="096E4981" w14:textId="648CE151" w:rsidR="001D6BE8" w:rsidRDefault="001D6BE8">
      <w:r>
        <w:rPr>
          <w:noProof/>
        </w:rPr>
        <w:drawing>
          <wp:inline distT="0" distB="0" distL="0" distR="0" wp14:anchorId="0BACBC5E" wp14:editId="2B642A6B">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4600"/>
                    </a:xfrm>
                    <a:prstGeom prst="rect">
                      <a:avLst/>
                    </a:prstGeom>
                  </pic:spPr>
                </pic:pic>
              </a:graphicData>
            </a:graphic>
          </wp:inline>
        </w:drawing>
      </w:r>
    </w:p>
    <w:p w14:paraId="7EE8111D" w14:textId="67E0F833" w:rsidR="001D6BE8" w:rsidRDefault="00B44019">
      <w:hyperlink r:id="rId16" w:history="1">
        <w:r w:rsidR="001D6BE8" w:rsidRPr="00FC7CCC">
          <w:rPr>
            <w:rStyle w:val="Hyperlink"/>
          </w:rPr>
          <w:t>http://www.swissdock.ch/docking/view/swissdockd_LUH7ua_6VCTP9T7OL7HP95N5S60</w:t>
        </w:r>
      </w:hyperlink>
    </w:p>
    <w:p w14:paraId="55394192" w14:textId="77777777" w:rsidR="001D6BE8" w:rsidRDefault="001D6BE8"/>
    <w:p w14:paraId="46FA4766" w14:textId="495C5BD2" w:rsidR="009A1B46" w:rsidRDefault="001D6BE8">
      <w:r>
        <w:rPr>
          <w:noProof/>
        </w:rPr>
        <w:lastRenderedPageBreak/>
        <w:drawing>
          <wp:inline distT="0" distB="0" distL="0" distR="0" wp14:anchorId="773B63F9" wp14:editId="2462D9AA">
            <wp:extent cx="5943600" cy="512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21275"/>
                    </a:xfrm>
                    <a:prstGeom prst="rect">
                      <a:avLst/>
                    </a:prstGeom>
                  </pic:spPr>
                </pic:pic>
              </a:graphicData>
            </a:graphic>
          </wp:inline>
        </w:drawing>
      </w:r>
      <w:r w:rsidR="009A1B46">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6415AD81" w:rsidR="00DB6F75" w:rsidRDefault="00DB6F75" w:rsidP="009A1B46">
      <w:pPr>
        <w:spacing w:line="480" w:lineRule="auto"/>
      </w:pPr>
      <w:r>
        <w:t xml:space="preserve">Paralog searching the CHEMBL_25 database with ORFs from the SARS-CoV-2 genome has found a target and </w:t>
      </w:r>
      <w:r w:rsidR="005957E6">
        <w:t>two</w:t>
      </w:r>
      <w:r>
        <w:t xml:space="preserve"> promising drugs that have already been used in the treatment of Tuberculosis.</w:t>
      </w:r>
      <w:r w:rsidR="00B44019">
        <w:t xml:space="preserve">  The target identified was RNA polymerase, which is necessary for the replication of the viral RNA genome.</w:t>
      </w:r>
    </w:p>
    <w:p w14:paraId="39D628FA" w14:textId="3793E9D4" w:rsidR="00DB6F75" w:rsidRDefault="00DB6F75" w:rsidP="009A1B46">
      <w:pPr>
        <w:spacing w:line="480" w:lineRule="auto"/>
      </w:pPr>
      <w:r>
        <w:t xml:space="preserve">Success with these drugs in Tuberculosis treatment may have been due to their </w:t>
      </w:r>
      <w:r w:rsidR="002179FA">
        <w:t>e</w:t>
      </w:r>
      <w:r>
        <w:t xml:space="preserve">ffect in combination with other drugs to </w:t>
      </w:r>
      <w:r w:rsidR="00851FF0">
        <w:t>quell</w:t>
      </w:r>
      <w:r>
        <w:t xml:space="preserve"> concurrent </w:t>
      </w:r>
      <w:r w:rsidR="00851FF0">
        <w:t>Corona</w:t>
      </w:r>
      <w:r>
        <w:t xml:space="preserve"> virus infection.</w:t>
      </w:r>
    </w:p>
    <w:p w14:paraId="12E51411" w14:textId="2ED735FB" w:rsidR="00DB6F75" w:rsidRDefault="005957E6" w:rsidP="009A1B46">
      <w:pPr>
        <w:spacing w:line="480" w:lineRule="auto"/>
      </w:pPr>
      <w:r>
        <w:t>Computational docking studies have found good docking affinity for two of the three drugs identified</w:t>
      </w:r>
      <w:r w:rsidR="00B44019">
        <w:t xml:space="preserve"> that bind to RNA polymerase</w:t>
      </w:r>
      <w:r>
        <w:t>: capryomycin sulfphate, and viomycin sulphate</w:t>
      </w:r>
      <w:r w:rsidR="00DB6F75">
        <w:t>.</w:t>
      </w:r>
    </w:p>
    <w:p w14:paraId="113E9795" w14:textId="2C5F36A7" w:rsidR="00B44019" w:rsidRDefault="00B44019" w:rsidP="009A1B46">
      <w:pPr>
        <w:spacing w:line="480" w:lineRule="auto"/>
      </w:pPr>
      <w:r>
        <w:t>These in-silico studies should be followed up by in vitro and in vivo studies.</w:t>
      </w:r>
    </w:p>
    <w:p w14:paraId="2F27DB63" w14:textId="290C1527" w:rsidR="00AC1C9E" w:rsidRDefault="00AC1C9E" w:rsidP="009A1B46">
      <w:pPr>
        <w:spacing w:line="480" w:lineRule="auto"/>
      </w:pPr>
      <w:r>
        <w:br w:type="page"/>
      </w:r>
    </w:p>
    <w:p w14:paraId="70E60B84" w14:textId="77777777" w:rsidR="008249B9" w:rsidRDefault="008249B9" w:rsidP="008249B9">
      <w:pPr>
        <w:pStyle w:val="Heading1"/>
      </w:pPr>
      <w:r>
        <w:lastRenderedPageBreak/>
        <w:fldChar w:fldCharType="begin"/>
      </w:r>
      <w:r>
        <w:instrText xml:space="preserve"> autonumlgl </w:instrText>
      </w:r>
      <w:r>
        <w:fldChar w:fldCharType="end"/>
      </w:r>
      <w:r>
        <w:t xml:space="preserve"> Appendix</w:t>
      </w:r>
    </w:p>
    <w:bookmarkStart w:id="0" w:name="_Ref32523939"/>
    <w:p w14:paraId="6BA91935" w14:textId="1841FA68" w:rsidR="008249B9" w:rsidRDefault="008249B9" w:rsidP="008249B9">
      <w:pPr>
        <w:pStyle w:val="Heading2"/>
      </w:pPr>
      <w:r>
        <w:fldChar w:fldCharType="begin"/>
      </w:r>
      <w:r>
        <w:instrText xml:space="preserve"> autonumlgl </w:instrText>
      </w:r>
      <w:r>
        <w:fldChar w:fldCharType="end"/>
      </w:r>
      <w:r>
        <w:t xml:space="preserve"> chembl_25_targets.sql</w:t>
      </w:r>
      <w:bookmarkEnd w:id="0"/>
    </w:p>
    <w:p w14:paraId="513901BC" w14:textId="1D8A7046" w:rsidR="008249B9" w:rsidRDefault="008249B9" w:rsidP="008249B9">
      <w:r>
        <w:t>Run this script at the command line of psql connected as chembl_25 in the blast_targets directory.</w:t>
      </w:r>
    </w:p>
    <w:p w14:paraId="13047054" w14:textId="77777777" w:rsidR="008249B9" w:rsidRPr="003C2BE7" w:rsidRDefault="008249B9" w:rsidP="008249B9">
      <w:r>
        <w:t xml:space="preserve">This script creates </w:t>
      </w:r>
      <w:r>
        <w:rPr>
          <w:b/>
          <w:bCs/>
        </w:rPr>
        <w:t>chembl_targets.txt</w:t>
      </w:r>
      <w:r>
        <w:t xml:space="preserve"> file.</w:t>
      </w:r>
    </w:p>
    <w:p w14:paraId="2C55F0A0" w14:textId="6301E314" w:rsidR="008249B9" w:rsidRDefault="008249B9" w:rsidP="008249B9">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1" w:name="_Ref32524056"/>
    <w:p w14:paraId="2AE44008" w14:textId="77777777" w:rsidR="008249B9" w:rsidRDefault="008249B9" w:rsidP="0089235F">
      <w:pPr>
        <w:pStyle w:val="Heading2"/>
      </w:pPr>
      <w:r>
        <w:fldChar w:fldCharType="begin"/>
      </w:r>
      <w:r>
        <w:instrText xml:space="preserve"> autonumlgl </w:instrText>
      </w:r>
      <w:r>
        <w:fldChar w:fldCharType="end"/>
      </w:r>
      <w:r>
        <w:t xml:space="preserve"> split_to_fasta.pl</w:t>
      </w:r>
      <w:bookmarkEnd w:id="1"/>
    </w:p>
    <w:p w14:paraId="11794A6D" w14:textId="77777777" w:rsidR="008249B9" w:rsidRDefault="008249B9" w:rsidP="008249B9">
      <w:r>
        <w:t xml:space="preserve">Run this script from the </w:t>
      </w:r>
      <w:r w:rsidRPr="0086262C">
        <w:rPr>
          <w:i/>
          <w:iCs/>
        </w:rPr>
        <w:t>bash</w:t>
      </w:r>
      <w:r>
        <w:t xml:space="preserve"> command line in the </w:t>
      </w:r>
      <w:r>
        <w:rPr>
          <w:b/>
          <w:bCs/>
        </w:rPr>
        <w:t>blast_targets</w:t>
      </w:r>
      <w:r>
        <w:t xml:space="preserve"> directory:  </w:t>
      </w:r>
      <w:r>
        <w:rPr>
          <w:b/>
          <w:bCs/>
        </w:rPr>
        <w:t>perl split_to_fasta.pl</w:t>
      </w:r>
    </w:p>
    <w:p w14:paraId="7528F111" w14:textId="16EB1FBE" w:rsidR="008249B9" w:rsidRPr="008249B9" w:rsidRDefault="008249B9" w:rsidP="008249B9">
      <w:r>
        <w:t xml:space="preserve">This script creates the </w:t>
      </w:r>
      <w:r>
        <w:rPr>
          <w:b/>
          <w:bCs/>
        </w:rPr>
        <w:t>component_sequences.fa</w:t>
      </w:r>
      <w:r>
        <w:rPr>
          <w:b/>
          <w:bCs/>
          <w:i/>
          <w:iCs/>
        </w:rPr>
        <w:t xml:space="preserve"> </w:t>
      </w:r>
      <w:r>
        <w:t>file.</w:t>
      </w:r>
    </w:p>
    <w:p w14:paraId="3EB4FF3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0B03D3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44287AE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000FF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21571284"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246E2833"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108E2A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3CEAF3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1C8CA4D6"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5A9C5AB7" w14:textId="77777777" w:rsidR="008249B9" w:rsidRPr="00232197" w:rsidRDefault="008249B9" w:rsidP="008249B9">
      <w:pPr>
        <w:spacing w:after="0" w:line="240" w:lineRule="auto"/>
        <w:rPr>
          <w:rFonts w:ascii="Courier New" w:hAnsi="Courier New" w:cs="Courier New"/>
          <w:sz w:val="18"/>
          <w:szCs w:val="18"/>
        </w:rPr>
      </w:pPr>
    </w:p>
    <w:p w14:paraId="3B51086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2EBD37A8" w14:textId="77777777" w:rsidR="008249B9" w:rsidRPr="00232197" w:rsidRDefault="008249B9" w:rsidP="008249B9">
      <w:pPr>
        <w:spacing w:after="0" w:line="240" w:lineRule="auto"/>
        <w:rPr>
          <w:rFonts w:ascii="Courier New" w:hAnsi="Courier New" w:cs="Courier New"/>
          <w:sz w:val="18"/>
          <w:szCs w:val="18"/>
        </w:rPr>
      </w:pPr>
    </w:p>
    <w:p w14:paraId="2C0CFDC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096F80CD" w14:textId="77777777" w:rsidR="008249B9" w:rsidRPr="00232197" w:rsidRDefault="008249B9" w:rsidP="008249B9">
      <w:pPr>
        <w:spacing w:after="0" w:line="240" w:lineRule="auto"/>
        <w:rPr>
          <w:rFonts w:ascii="Courier New" w:hAnsi="Courier New" w:cs="Courier New"/>
          <w:sz w:val="18"/>
          <w:szCs w:val="18"/>
        </w:rPr>
      </w:pPr>
    </w:p>
    <w:p w14:paraId="15ACE7F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254C41CE" w14:textId="77777777" w:rsidR="008249B9" w:rsidRPr="00232197" w:rsidRDefault="008249B9" w:rsidP="008249B9">
      <w:pPr>
        <w:spacing w:after="0" w:line="240" w:lineRule="auto"/>
        <w:rPr>
          <w:rFonts w:ascii="Courier New" w:hAnsi="Courier New" w:cs="Courier New"/>
          <w:sz w:val="18"/>
          <w:szCs w:val="18"/>
        </w:rPr>
      </w:pPr>
    </w:p>
    <w:p w14:paraId="79854975"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0960149A" w14:textId="77777777" w:rsidR="008249B9" w:rsidRPr="00232197" w:rsidRDefault="008249B9" w:rsidP="008249B9">
      <w:pPr>
        <w:spacing w:after="0" w:line="240" w:lineRule="auto"/>
        <w:rPr>
          <w:rFonts w:ascii="Courier New" w:hAnsi="Courier New" w:cs="Courier New"/>
          <w:sz w:val="18"/>
          <w:szCs w:val="18"/>
        </w:rPr>
      </w:pPr>
    </w:p>
    <w:p w14:paraId="46031E9A"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00B9DEC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5A524AD"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5B7D089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66C07FD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01F66C2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659EC07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164B9CD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6DCB856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3CA3A01" w14:textId="77777777" w:rsidR="008249B9" w:rsidRPr="00232197" w:rsidRDefault="008249B9" w:rsidP="008249B9">
      <w:pPr>
        <w:spacing w:after="0" w:line="240" w:lineRule="auto"/>
        <w:rPr>
          <w:rFonts w:ascii="Courier New" w:hAnsi="Courier New" w:cs="Courier New"/>
          <w:sz w:val="18"/>
          <w:szCs w:val="18"/>
        </w:rPr>
      </w:pPr>
    </w:p>
    <w:p w14:paraId="702013F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9AC2376" w14:textId="77777777" w:rsidR="008249B9"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04B5545A" w14:textId="77777777" w:rsidR="00D24DA5" w:rsidRDefault="00D24DA5">
      <w:pPr>
        <w:rPr>
          <w:rFonts w:ascii="Courier New" w:hAnsi="Courier New" w:cs="Courier New"/>
          <w:sz w:val="18"/>
          <w:szCs w:val="18"/>
        </w:rPr>
      </w:pPr>
      <w:r>
        <w:rPr>
          <w:rFonts w:ascii="Courier New" w:hAnsi="Courier New" w:cs="Courier New"/>
          <w:sz w:val="18"/>
          <w:szCs w:val="18"/>
        </w:rPr>
        <w:br w:type="page"/>
      </w:r>
    </w:p>
    <w:bookmarkStart w:id="2" w:name="_Ref33024967"/>
    <w:bookmarkStart w:id="3" w:name="_Ref33025252"/>
    <w:p w14:paraId="19EA3E76" w14:textId="77777777" w:rsidR="000D0B83" w:rsidRDefault="000D0B83" w:rsidP="000D0B83">
      <w:pPr>
        <w:pStyle w:val="Heading2"/>
      </w:pPr>
      <w:r>
        <w:lastRenderedPageBreak/>
        <w:fldChar w:fldCharType="begin"/>
      </w:r>
      <w:r>
        <w:instrText xml:space="preserve"> autonumlgl </w:instrText>
      </w:r>
      <w:r>
        <w:fldChar w:fldCharType="end"/>
      </w:r>
      <w:r>
        <w:t xml:space="preserve"> extract_hmm_summary.pl</w:t>
      </w:r>
      <w:bookmarkEnd w:id="2"/>
    </w:p>
    <w:p w14:paraId="4A6AF934" w14:textId="77777777" w:rsidR="000D0B83" w:rsidRDefault="000D0B83" w:rsidP="000D0B83">
      <w:r>
        <w:t>(in the ~/genomes directory.)</w:t>
      </w:r>
    </w:p>
    <w:p w14:paraId="04E70C8C"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2ED9035E" w14:textId="77777777" w:rsidR="000D0B83" w:rsidRPr="00DB3B7B" w:rsidRDefault="000D0B83" w:rsidP="000D0B83">
      <w:pPr>
        <w:spacing w:after="0" w:line="240" w:lineRule="auto"/>
        <w:rPr>
          <w:rFonts w:ascii="Courier New" w:hAnsi="Courier New" w:cs="Courier New"/>
          <w:sz w:val="16"/>
          <w:szCs w:val="16"/>
        </w:rPr>
      </w:pPr>
    </w:p>
    <w:p w14:paraId="566302F1"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2F74B091" w14:textId="77777777" w:rsidR="000D0B83" w:rsidRPr="00DB3B7B" w:rsidRDefault="000D0B83" w:rsidP="000D0B83">
      <w:pPr>
        <w:spacing w:after="0" w:line="240" w:lineRule="auto"/>
        <w:rPr>
          <w:rFonts w:ascii="Courier New" w:hAnsi="Courier New" w:cs="Courier New"/>
          <w:sz w:val="16"/>
          <w:szCs w:val="16"/>
        </w:rPr>
      </w:pPr>
    </w:p>
    <w:p w14:paraId="2AA67C6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50001B97" w14:textId="77777777" w:rsidR="000D0B83" w:rsidRPr="00DB3B7B" w:rsidRDefault="000D0B83" w:rsidP="000D0B83">
      <w:pPr>
        <w:spacing w:after="0" w:line="240" w:lineRule="auto"/>
        <w:rPr>
          <w:rFonts w:ascii="Courier New" w:hAnsi="Courier New" w:cs="Courier New"/>
          <w:sz w:val="16"/>
          <w:szCs w:val="16"/>
        </w:rPr>
      </w:pPr>
    </w:p>
    <w:p w14:paraId="2F2F6053"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478F1C4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583CBE9C" w14:textId="77777777" w:rsidR="000D0B83" w:rsidRPr="00DB3B7B" w:rsidRDefault="000D0B83" w:rsidP="000D0B83">
      <w:pPr>
        <w:spacing w:after="0" w:line="240" w:lineRule="auto"/>
        <w:rPr>
          <w:rFonts w:ascii="Courier New" w:hAnsi="Courier New" w:cs="Courier New"/>
          <w:sz w:val="16"/>
          <w:szCs w:val="16"/>
        </w:rPr>
      </w:pPr>
    </w:p>
    <w:p w14:paraId="2D69595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3D942875"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77E0D48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07468947"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380D25DC" w14:textId="77777777" w:rsidR="000D0B83" w:rsidRPr="00DB3B7B" w:rsidRDefault="000D0B83" w:rsidP="000D0B83">
      <w:pPr>
        <w:spacing w:after="0" w:line="240" w:lineRule="auto"/>
        <w:rPr>
          <w:rFonts w:ascii="Courier New" w:hAnsi="Courier New" w:cs="Courier New"/>
          <w:sz w:val="16"/>
          <w:szCs w:val="16"/>
        </w:rPr>
      </w:pPr>
    </w:p>
    <w:p w14:paraId="6B72442F"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19AEA20F" w14:textId="77777777" w:rsidR="000D0B83" w:rsidRPr="00DB3B7B" w:rsidRDefault="000D0B83" w:rsidP="000D0B83">
      <w:pPr>
        <w:spacing w:after="0" w:line="240" w:lineRule="auto"/>
        <w:rPr>
          <w:rFonts w:ascii="Courier New" w:hAnsi="Courier New" w:cs="Courier New"/>
          <w:sz w:val="16"/>
          <w:szCs w:val="16"/>
        </w:rPr>
      </w:pPr>
    </w:p>
    <w:p w14:paraId="5B8BCAFA"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1CF6B52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8FAAC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05983EF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3CB41798" w14:textId="77777777" w:rsidR="000D0B83" w:rsidRPr="00DB3B7B" w:rsidRDefault="000D0B83" w:rsidP="000D0B83">
      <w:pPr>
        <w:spacing w:after="0" w:line="240" w:lineRule="auto"/>
        <w:rPr>
          <w:rFonts w:ascii="Courier New" w:hAnsi="Courier New" w:cs="Courier New"/>
          <w:sz w:val="16"/>
          <w:szCs w:val="16"/>
        </w:rPr>
      </w:pPr>
    </w:p>
    <w:p w14:paraId="63F9ECD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06001761" w14:textId="77777777" w:rsidR="000D0B83" w:rsidRPr="00DB3B7B" w:rsidRDefault="000D0B83" w:rsidP="000D0B83">
      <w:pPr>
        <w:spacing w:after="0" w:line="240" w:lineRule="auto"/>
        <w:rPr>
          <w:rFonts w:ascii="Courier New" w:hAnsi="Courier New" w:cs="Courier New"/>
          <w:sz w:val="16"/>
          <w:szCs w:val="16"/>
        </w:rPr>
      </w:pPr>
    </w:p>
    <w:p w14:paraId="4C8D8FD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6DD446B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03AA580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390044E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A5F765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1B4C5C4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5B7BB8E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34712B7E" w14:textId="77777777" w:rsidR="000D0B83"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49E55BD" w14:textId="77777777" w:rsidR="000D0B83" w:rsidRDefault="000D0B83" w:rsidP="000D0B83">
      <w:r>
        <w:br w:type="page"/>
      </w:r>
    </w:p>
    <w:bookmarkStart w:id="4" w:name="_Ref43749230"/>
    <w:p w14:paraId="3B71B419" w14:textId="4AF295E8" w:rsidR="00D24DA5" w:rsidRDefault="00D24DA5" w:rsidP="00D24DA5">
      <w:pPr>
        <w:pStyle w:val="Heading2"/>
      </w:pPr>
      <w:r>
        <w:lastRenderedPageBreak/>
        <w:fldChar w:fldCharType="begin"/>
      </w:r>
      <w:r>
        <w:instrText xml:space="preserve"> autonumlgl </w:instrText>
      </w:r>
      <w:r>
        <w:fldChar w:fldCharType="end"/>
      </w:r>
      <w:r>
        <w:t xml:space="preserve"> import_hmmer_statistics.sql</w:t>
      </w:r>
      <w:bookmarkEnd w:id="3"/>
      <w:bookmarkEnd w:id="4"/>
    </w:p>
    <w:p w14:paraId="1416EDCA" w14:textId="77777777" w:rsidR="00D24DA5" w:rsidRDefault="00D24DA5" w:rsidP="00D24DA5">
      <w:r>
        <w:t xml:space="preserve">Import this script from the psql command line as user </w:t>
      </w:r>
      <w:r w:rsidRPr="00D24DA5">
        <w:rPr>
          <w:i/>
          <w:iCs/>
        </w:rPr>
        <w:t>chembl_25</w:t>
      </w:r>
      <w:r>
        <w:t>.</w:t>
      </w:r>
    </w:p>
    <w:p w14:paraId="4EAD1588" w14:textId="77777777" w:rsidR="00D24DA5" w:rsidRDefault="00D24DA5" w:rsidP="00D24DA5">
      <w:r>
        <w:t xml:space="preserve">This script is in </w:t>
      </w:r>
      <w:r w:rsidRPr="00173E8D">
        <w:rPr>
          <w:b/>
          <w:bCs/>
        </w:rPr>
        <w:t>~/genomes</w:t>
      </w:r>
      <w:r>
        <w:t>.</w:t>
      </w:r>
    </w:p>
    <w:p w14:paraId="611FD041"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1C854341" w14:textId="77777777" w:rsidR="00D24DA5" w:rsidRPr="00173E8D" w:rsidRDefault="00D24DA5" w:rsidP="00D24DA5">
      <w:pPr>
        <w:spacing w:after="0" w:line="240" w:lineRule="auto"/>
        <w:rPr>
          <w:rFonts w:ascii="Courier New" w:hAnsi="Courier New" w:cs="Courier New"/>
          <w:sz w:val="16"/>
          <w:szCs w:val="16"/>
        </w:rPr>
      </w:pPr>
    </w:p>
    <w:p w14:paraId="3F71CED5"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0C18A064" w14:textId="77777777" w:rsidR="00D24DA5" w:rsidRPr="00173E8D" w:rsidRDefault="00D24DA5" w:rsidP="00D24DA5">
      <w:pPr>
        <w:spacing w:after="0" w:line="240" w:lineRule="auto"/>
        <w:rPr>
          <w:rFonts w:ascii="Courier New" w:hAnsi="Courier New" w:cs="Courier New"/>
          <w:sz w:val="16"/>
          <w:szCs w:val="16"/>
        </w:rPr>
      </w:pPr>
    </w:p>
    <w:p w14:paraId="27CDDC18" w14:textId="77777777" w:rsidR="00D24DA5" w:rsidRPr="00173E8D" w:rsidRDefault="00D24DA5" w:rsidP="00D24DA5">
      <w:pPr>
        <w:spacing w:after="0" w:line="240" w:lineRule="auto"/>
        <w:rPr>
          <w:rFonts w:ascii="Courier New" w:hAnsi="Courier New" w:cs="Courier New"/>
          <w:sz w:val="16"/>
          <w:szCs w:val="16"/>
        </w:rPr>
      </w:pPr>
    </w:p>
    <w:p w14:paraId="1F814E4D"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3EA5A1AF"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73389BE0"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5DC0D064" w14:textId="77777777" w:rsidR="00D24DA5"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7BD92939" w14:textId="37F31D3C" w:rsidR="008249B9" w:rsidRDefault="008249B9" w:rsidP="008249B9">
      <w:pPr>
        <w:rPr>
          <w:rFonts w:ascii="Courier New" w:hAnsi="Courier New" w:cs="Courier New"/>
          <w:sz w:val="18"/>
          <w:szCs w:val="18"/>
        </w:rPr>
      </w:pPr>
      <w:r>
        <w:rPr>
          <w:rFonts w:ascii="Courier New" w:hAnsi="Courier New" w:cs="Courier New"/>
          <w:sz w:val="18"/>
          <w:szCs w:val="18"/>
        </w:rPr>
        <w:br w:type="page"/>
      </w:r>
    </w:p>
    <w:p w14:paraId="5A715234" w14:textId="77777777" w:rsidR="008249B9" w:rsidRDefault="008249B9" w:rsidP="008249B9">
      <w:pPr>
        <w:rPr>
          <w:rFonts w:ascii="Courier New" w:hAnsi="Courier New" w:cs="Courier New"/>
          <w:sz w:val="18"/>
          <w:szCs w:val="18"/>
        </w:rPr>
      </w:pPr>
    </w:p>
    <w:p w14:paraId="66D26627" w14:textId="0C974281" w:rsidR="008249B9" w:rsidRDefault="008249B9" w:rsidP="008249B9">
      <w:pPr>
        <w:pStyle w:val="Heading2"/>
      </w:pPr>
    </w:p>
    <w:p w14:paraId="21C1D980" w14:textId="70322274" w:rsidR="00AC1C9E" w:rsidRDefault="00C8623A" w:rsidP="00C8623A">
      <w:pPr>
        <w:pStyle w:val="Heading1"/>
      </w:pPr>
      <w:r>
        <w:fldChar w:fldCharType="begin"/>
      </w:r>
      <w:r>
        <w:instrText xml:space="preserve"> autonumlgl </w:instrText>
      </w:r>
      <w:r>
        <w:fldChar w:fldCharType="end"/>
      </w:r>
      <w:r>
        <w:t xml:space="preserve"> Supplements</w:t>
      </w:r>
    </w:p>
    <w:p w14:paraId="05B79748" w14:textId="51832909" w:rsidR="00C8623A" w:rsidRDefault="00C8623A" w:rsidP="00C8623A">
      <w:r>
        <w:t>This paper is a sub-project</w:t>
      </w:r>
      <w:r w:rsidR="00930572">
        <w:t xml:space="preserve"> of a github library made</w:t>
      </w:r>
      <w:r>
        <w:t xml:space="preserve"> for SARS-CoV-2</w:t>
      </w:r>
      <w:r w:rsidR="00E86C7B">
        <w:t xml:space="preserve"> under the paralog_targets project</w:t>
      </w:r>
      <w:r>
        <w:t>:</w:t>
      </w:r>
    </w:p>
    <w:p w14:paraId="4E60A87D" w14:textId="66E1EF8A" w:rsidR="00C8623A" w:rsidRDefault="00C8623A" w:rsidP="00C8623A">
      <w:pPr>
        <w:rPr>
          <w:rFonts w:ascii="Lucida Console" w:hAnsi="Lucida Console" w:cs="Lucida Console"/>
          <w:sz w:val="18"/>
          <w:szCs w:val="18"/>
        </w:rPr>
      </w:pPr>
      <w:r>
        <w:t xml:space="preserve"> </w:t>
      </w:r>
      <w:hyperlink r:id="rId18" w:history="1">
        <w:r w:rsidRPr="00EF6AF4">
          <w:rPr>
            <w:rStyle w:val="Hyperlink"/>
            <w:rFonts w:ascii="Lucida Console" w:hAnsi="Lucida Console" w:cs="Lucida Console"/>
            <w:sz w:val="18"/>
            <w:szCs w:val="18"/>
          </w:rPr>
          <w:t>https://github.com/jeremy-b-singer/paralog_targets.git</w:t>
        </w:r>
      </w:hyperlink>
      <w:r w:rsidR="00930572">
        <w:rPr>
          <w:rFonts w:ascii="Lucida Console" w:hAnsi="Lucida Console" w:cs="Lucida Console"/>
          <w:sz w:val="18"/>
          <w:szCs w:val="18"/>
        </w:rPr>
        <w:t xml:space="preserve"> (clone URL)</w:t>
      </w:r>
    </w:p>
    <w:p w14:paraId="71D49011" w14:textId="77777777" w:rsidR="00C8623A" w:rsidRDefault="00C8623A" w:rsidP="00C8623A">
      <w:pPr>
        <w:rPr>
          <w:rFonts w:ascii="Lucida Console" w:hAnsi="Lucida Console" w:cs="Lucida Console"/>
          <w:sz w:val="18"/>
          <w:szCs w:val="18"/>
        </w:rPr>
      </w:pPr>
      <w:r>
        <w:rPr>
          <w:rFonts w:ascii="Lucida Console" w:hAnsi="Lucida Console" w:cs="Lucida Console"/>
          <w:sz w:val="18"/>
          <w:szCs w:val="18"/>
        </w:rPr>
        <w:t>This paper can be found at:</w:t>
      </w:r>
    </w:p>
    <w:p w14:paraId="0F290D4B" w14:textId="6FA57701" w:rsidR="00C8623A" w:rsidRDefault="00B44019" w:rsidP="00C8623A">
      <w:pPr>
        <w:rPr>
          <w:rFonts w:ascii="Lucida Console" w:hAnsi="Lucida Console" w:cs="Lucida Console"/>
          <w:sz w:val="18"/>
          <w:szCs w:val="18"/>
        </w:rPr>
      </w:pPr>
      <w:hyperlink r:id="rId19" w:history="1">
        <w:r w:rsidR="00C8623A" w:rsidRPr="00EF6AF4">
          <w:rPr>
            <w:rStyle w:val="Hyperlink"/>
            <w:rFonts w:ascii="Lucida Console" w:hAnsi="Lucida Console" w:cs="Lucida Console"/>
            <w:sz w:val="18"/>
            <w:szCs w:val="18"/>
          </w:rPr>
          <w:t>https://github.com/jeremy-b-singer/paralog_targets/tree/master/SARS-CoV-2</w:t>
        </w:r>
      </w:hyperlink>
    </w:p>
    <w:p w14:paraId="5A6F4220" w14:textId="1D7BFB45" w:rsidR="00C8623A" w:rsidRDefault="00930572" w:rsidP="00C8623A">
      <w:pPr>
        <w:rPr>
          <w:rFonts w:ascii="Lucida Console" w:hAnsi="Lucida Console" w:cs="Lucida Console"/>
          <w:sz w:val="18"/>
          <w:szCs w:val="18"/>
        </w:rPr>
      </w:pPr>
      <w:r>
        <w:rPr>
          <w:rFonts w:ascii="Lucida Console" w:hAnsi="Lucida Console" w:cs="Lucida Console"/>
          <w:sz w:val="18"/>
          <w:szCs w:val="18"/>
        </w:rPr>
        <w:t>Supplements can be found at:</w:t>
      </w:r>
    </w:p>
    <w:p w14:paraId="38633892" w14:textId="7B7DD50F" w:rsidR="00930572" w:rsidRDefault="00B44019" w:rsidP="00C8623A">
      <w:hyperlink r:id="rId20" w:history="1">
        <w:r w:rsidR="00930572" w:rsidRPr="00EF6AF4">
          <w:rPr>
            <w:rStyle w:val="Hyperlink"/>
          </w:rPr>
          <w:t>https://github.com/jeremy-b-singer/paralog_targets/tree/edits/SARS-CoV-2/supplements</w:t>
        </w:r>
      </w:hyperlink>
    </w:p>
    <w:p w14:paraId="29C2E8E8" w14:textId="0766FC92" w:rsidR="00930572" w:rsidRDefault="00930572" w:rsidP="00C8623A">
      <w:r>
        <w:t xml:space="preserve">References here are to files under the </w:t>
      </w:r>
      <w:r>
        <w:rPr>
          <w:b/>
          <w:bCs/>
        </w:rPr>
        <w:t>supplements</w:t>
      </w:r>
      <w:r>
        <w:t xml:space="preserve"> directory of this repository.</w:t>
      </w:r>
    </w:p>
    <w:p w14:paraId="14F4156E" w14:textId="3442F47F" w:rsidR="006C7295" w:rsidRDefault="006C7295" w:rsidP="00C8623A">
      <w:r>
        <w:t>Files:</w:t>
      </w:r>
    </w:p>
    <w:bookmarkStart w:id="5" w:name="_Ref43995610"/>
    <w:p w14:paraId="07AA6F34" w14:textId="0CFCCA15" w:rsidR="00E9727F" w:rsidRDefault="00E9727F" w:rsidP="00E9727F">
      <w:pPr>
        <w:pStyle w:val="Heading2"/>
      </w:pPr>
      <w:r>
        <w:fldChar w:fldCharType="begin"/>
      </w:r>
      <w:r>
        <w:instrText xml:space="preserve"> autonumlgl </w:instrText>
      </w:r>
      <w:r>
        <w:fldChar w:fldCharType="end"/>
      </w:r>
      <w:r>
        <w:t xml:space="preserve"> orf.hmm.txt</w:t>
      </w:r>
      <w:bookmarkEnd w:id="5"/>
    </w:p>
    <w:p w14:paraId="58E1454B" w14:textId="38CAF560" w:rsidR="00E9727F" w:rsidRDefault="00E9727F" w:rsidP="00E9727F">
      <w:r>
        <w:t xml:space="preserve">Contains alignments and scores from </w:t>
      </w:r>
      <w:r w:rsidRPr="00E9727F">
        <w:rPr>
          <w:b/>
          <w:bCs/>
        </w:rPr>
        <w:t>jackhmmer</w:t>
      </w:r>
      <w:r>
        <w:t>.</w:t>
      </w:r>
    </w:p>
    <w:bookmarkStart w:id="6" w:name="_Ref43995683"/>
    <w:p w14:paraId="5D343219" w14:textId="27751BF6" w:rsidR="00E9727F" w:rsidRPr="00152CFD" w:rsidRDefault="00E9727F" w:rsidP="00152CFD">
      <w:pPr>
        <w:pStyle w:val="Heading2"/>
      </w:pPr>
      <w:r w:rsidRPr="00152CFD">
        <w:fldChar w:fldCharType="begin"/>
      </w:r>
      <w:r w:rsidRPr="00152CFD">
        <w:instrText xml:space="preserve"> autonumlgl </w:instrText>
      </w:r>
      <w:r w:rsidRPr="00152CFD">
        <w:fldChar w:fldCharType="end"/>
      </w:r>
      <w:r w:rsidRPr="00152CFD">
        <w:t xml:space="preserve"> orf.summary</w:t>
      </w:r>
      <w:bookmarkEnd w:id="6"/>
    </w:p>
    <w:p w14:paraId="52BE7C9D" w14:textId="1058B571" w:rsidR="00E9727F" w:rsidRPr="00E9727F" w:rsidRDefault="00E9727F" w:rsidP="00E9727F">
      <w:r>
        <w:t xml:space="preserve">Consolidated statistics file created by </w:t>
      </w:r>
      <w:r>
        <w:rPr>
          <w:b/>
          <w:bCs/>
        </w:rPr>
        <w:t>jackhmmer</w:t>
      </w:r>
      <w:r>
        <w:t xml:space="preserve"> at the same time as alignments.</w:t>
      </w:r>
    </w:p>
    <w:p w14:paraId="13980046" w14:textId="36FE8807" w:rsidR="006C7295" w:rsidRPr="006C7295" w:rsidRDefault="006C7295" w:rsidP="006C7295">
      <w:pPr>
        <w:pStyle w:val="Heading2"/>
        <w:rPr>
          <w:b/>
          <w:bCs/>
        </w:rPr>
      </w:pPr>
      <w:r>
        <w:fldChar w:fldCharType="begin"/>
      </w:r>
      <w:r>
        <w:instrText xml:space="preserve"> autonumlgl </w:instrText>
      </w:r>
      <w:r>
        <w:fldChar w:fldCharType="end"/>
      </w:r>
      <w:r>
        <w:t xml:space="preserve"> </w:t>
      </w:r>
      <w:r>
        <w:rPr>
          <w:b/>
          <w:bCs/>
        </w:rPr>
        <w:t>import_hmmer_statistics.sql</w:t>
      </w:r>
    </w:p>
    <w:p w14:paraId="56B796F7" w14:textId="7E35C476" w:rsidR="00930572" w:rsidRDefault="00930572" w:rsidP="00C8623A"/>
    <w:p w14:paraId="6FBED43B" w14:textId="77777777" w:rsidR="006C7295" w:rsidRDefault="006C7295" w:rsidP="00C8623A"/>
    <w:p w14:paraId="20F29911" w14:textId="06E0D4E5" w:rsidR="006C7295" w:rsidRDefault="006C7295">
      <w:r>
        <w:br w:type="page"/>
      </w:r>
    </w:p>
    <w:p w14:paraId="7A541999" w14:textId="77777777" w:rsidR="00930572" w:rsidRPr="00930572" w:rsidRDefault="00930572" w:rsidP="00C8623A"/>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3216C8CA" w14:textId="77777777" w:rsidR="002179FA" w:rsidRPr="002179FA" w:rsidRDefault="006F74E5" w:rsidP="002179FA">
      <w:pPr>
        <w:pStyle w:val="EndNoteBibliography"/>
        <w:spacing w:after="0"/>
        <w:ind w:left="720" w:hanging="720"/>
      </w:pPr>
      <w:r>
        <w:fldChar w:fldCharType="begin"/>
      </w:r>
      <w:r>
        <w:instrText xml:space="preserve"> ADDIN EN.REFLIST </w:instrText>
      </w:r>
      <w:r>
        <w:fldChar w:fldCharType="separate"/>
      </w:r>
      <w:r w:rsidR="002179FA" w:rsidRPr="002179FA">
        <w:t>1.</w:t>
      </w:r>
      <w:r w:rsidR="002179FA" w:rsidRPr="002179FA">
        <w:tab/>
      </w:r>
      <w:r w:rsidR="002179FA" w:rsidRPr="002179FA">
        <w:rPr>
          <w:b/>
        </w:rPr>
        <w:t>Early Release - Case-Fatality Risk Estimates for COVID-19 Calculated by Using a Lag Time for Fatality - Volume 26, Number 6—June 2020 - Emerging Infectious Diseases journal - CDC</w:t>
      </w:r>
      <w:r w:rsidR="002179FA" w:rsidRPr="002179FA">
        <w:t>. 2020.</w:t>
      </w:r>
    </w:p>
    <w:p w14:paraId="1BF3DF20" w14:textId="77777777" w:rsidR="002179FA" w:rsidRPr="002179FA" w:rsidRDefault="002179FA" w:rsidP="002179FA">
      <w:pPr>
        <w:pStyle w:val="EndNoteBibliography"/>
        <w:spacing w:after="0"/>
        <w:ind w:left="720" w:hanging="720"/>
      </w:pPr>
      <w:r w:rsidRPr="002179FA">
        <w:t>2.</w:t>
      </w:r>
      <w:r w:rsidRPr="002179FA">
        <w:tab/>
      </w:r>
      <w:r w:rsidRPr="002179FA">
        <w:rPr>
          <w:b/>
        </w:rPr>
        <w:t>Coronavirus Age, Sex, Demographics (COVID-19) - Worldometer</w:t>
      </w:r>
      <w:r w:rsidRPr="002179FA">
        <w:t>. 2020.</w:t>
      </w:r>
    </w:p>
    <w:p w14:paraId="69294831" w14:textId="77777777" w:rsidR="002179FA" w:rsidRPr="002179FA" w:rsidRDefault="002179FA" w:rsidP="002179FA">
      <w:pPr>
        <w:pStyle w:val="EndNoteBibliography"/>
        <w:spacing w:after="0"/>
        <w:ind w:left="720" w:hanging="720"/>
      </w:pPr>
      <w:r w:rsidRPr="002179FA">
        <w:t>3.</w:t>
      </w:r>
      <w:r w:rsidRPr="002179FA">
        <w:tab/>
        <w:t xml:space="preserve">Pollastri MP, Campbell RK: </w:t>
      </w:r>
      <w:r w:rsidRPr="002179FA">
        <w:rPr>
          <w:b/>
        </w:rPr>
        <w:t>Target repurposing for neglected diseases</w:t>
      </w:r>
      <w:r w:rsidRPr="002179FA">
        <w:t xml:space="preserve">. </w:t>
      </w:r>
      <w:r w:rsidRPr="002179FA">
        <w:rPr>
          <w:i/>
        </w:rPr>
        <w:t xml:space="preserve">Future Med Chem </w:t>
      </w:r>
      <w:r w:rsidRPr="002179FA">
        <w:t xml:space="preserve">2011, </w:t>
      </w:r>
      <w:r w:rsidRPr="002179FA">
        <w:rPr>
          <w:b/>
        </w:rPr>
        <w:t>3</w:t>
      </w:r>
      <w:r w:rsidRPr="002179FA">
        <w:t>(10):1307-1315.</w:t>
      </w:r>
    </w:p>
    <w:p w14:paraId="662A726C" w14:textId="77777777" w:rsidR="002179FA" w:rsidRPr="002179FA" w:rsidRDefault="002179FA" w:rsidP="002179FA">
      <w:pPr>
        <w:pStyle w:val="EndNoteBibliography"/>
        <w:spacing w:after="0"/>
        <w:ind w:left="720" w:hanging="720"/>
      </w:pPr>
      <w:r w:rsidRPr="002179FA">
        <w:t>4.</w:t>
      </w:r>
      <w:r w:rsidRPr="002179FA">
        <w:tab/>
        <w:t xml:space="preserve">Singer JB: </w:t>
      </w:r>
      <w:r w:rsidRPr="002179FA">
        <w:rPr>
          <w:b/>
        </w:rPr>
        <w:t>Finding Paralog Targets for Neglected Diseases</w:t>
      </w:r>
      <w:r w:rsidRPr="002179FA">
        <w:t>. In</w:t>
      </w:r>
      <w:r w:rsidRPr="002179FA">
        <w:rPr>
          <w:i/>
        </w:rPr>
        <w:t>.</w:t>
      </w:r>
      <w:r w:rsidRPr="002179FA">
        <w:t xml:space="preserve"> Edited by paralog_targets.pdf; 2020: Methods for finding targets and drugs for a diisease caused by a pathogen searching the ChEMBL database for existing targets with protein sequences similar to ones in the pathogen genome.</w:t>
      </w:r>
    </w:p>
    <w:p w14:paraId="19585E8C" w14:textId="77777777" w:rsidR="002179FA" w:rsidRPr="002179FA" w:rsidRDefault="002179FA" w:rsidP="002179FA">
      <w:pPr>
        <w:pStyle w:val="EndNoteBibliography"/>
        <w:spacing w:after="0"/>
        <w:ind w:left="720" w:hanging="720"/>
      </w:pPr>
      <w:r w:rsidRPr="002179FA">
        <w:t>5.</w:t>
      </w:r>
      <w:r w:rsidRPr="002179FA">
        <w:tab/>
        <w:t>Gaulton A, Bellis LJ, Bento AP, Chambers J, Davies M, Hersey A, Light Y, McGlinchey S, Michalovich D, Al-Lazikani B</w:t>
      </w:r>
      <w:r w:rsidRPr="002179FA">
        <w:rPr>
          <w:i/>
        </w:rPr>
        <w:t xml:space="preserve"> et al</w:t>
      </w:r>
      <w:r w:rsidRPr="002179FA">
        <w:t xml:space="preserve">: </w:t>
      </w:r>
      <w:r w:rsidRPr="002179FA">
        <w:rPr>
          <w:b/>
        </w:rPr>
        <w:t>ChEMBL: a large-scale bioactivity database for drug discovery</w:t>
      </w:r>
      <w:r w:rsidRPr="002179FA">
        <w:t xml:space="preserve">. </w:t>
      </w:r>
      <w:r w:rsidRPr="002179FA">
        <w:rPr>
          <w:i/>
        </w:rPr>
        <w:t xml:space="preserve">Nucleic Acids Res </w:t>
      </w:r>
      <w:r w:rsidRPr="002179FA">
        <w:t xml:space="preserve">2012, </w:t>
      </w:r>
      <w:r w:rsidRPr="002179FA">
        <w:rPr>
          <w:b/>
        </w:rPr>
        <w:t>40</w:t>
      </w:r>
      <w:r w:rsidRPr="002179FA">
        <w:t>(Database issue):D1100-1107.</w:t>
      </w:r>
    </w:p>
    <w:p w14:paraId="331FB92F" w14:textId="77777777" w:rsidR="002179FA" w:rsidRPr="002179FA" w:rsidRDefault="002179FA" w:rsidP="002179FA">
      <w:pPr>
        <w:pStyle w:val="EndNoteBibliography"/>
        <w:spacing w:after="0"/>
        <w:ind w:left="720" w:hanging="720"/>
      </w:pPr>
      <w:r w:rsidRPr="002179FA">
        <w:t>6.</w:t>
      </w:r>
      <w:r w:rsidRPr="002179FA">
        <w:tab/>
        <w:t>Gaulton A, Hersey A, Nowotka M, Bento AP, Chambers J, Mendez D, Mutowo P, Atkinson F, Bellis LJ, Cibrián-Uhalte E</w:t>
      </w:r>
      <w:r w:rsidRPr="002179FA">
        <w:rPr>
          <w:i/>
        </w:rPr>
        <w:t xml:space="preserve"> et al</w:t>
      </w:r>
      <w:r w:rsidRPr="002179FA">
        <w:t xml:space="preserve">: </w:t>
      </w:r>
      <w:r w:rsidRPr="002179FA">
        <w:rPr>
          <w:b/>
        </w:rPr>
        <w:t>The ChEMBL database in 2017</w:t>
      </w:r>
      <w:r w:rsidRPr="002179FA">
        <w:t xml:space="preserve">. </w:t>
      </w:r>
      <w:r w:rsidRPr="002179FA">
        <w:rPr>
          <w:i/>
        </w:rPr>
        <w:t xml:space="preserve">Nucleic Acids Res </w:t>
      </w:r>
      <w:r w:rsidRPr="002179FA">
        <w:t xml:space="preserve">2017, </w:t>
      </w:r>
      <w:r w:rsidRPr="002179FA">
        <w:rPr>
          <w:b/>
        </w:rPr>
        <w:t>45</w:t>
      </w:r>
      <w:r w:rsidRPr="002179FA">
        <w:t>(Database issue):D945-954.</w:t>
      </w:r>
    </w:p>
    <w:p w14:paraId="4B4BF352" w14:textId="77777777" w:rsidR="002179FA" w:rsidRPr="002179FA" w:rsidRDefault="002179FA" w:rsidP="002179FA">
      <w:pPr>
        <w:pStyle w:val="EndNoteBibliography"/>
        <w:spacing w:after="0"/>
        <w:ind w:left="720" w:hanging="720"/>
      </w:pPr>
      <w:r w:rsidRPr="002179FA">
        <w:t>7.</w:t>
      </w:r>
      <w:r w:rsidRPr="002179FA">
        <w:tab/>
        <w:t>Lv W, Xu Y, Guo Y, Yu Z, Feng G, Liu P, Luan M, Zhu H, Liu G, Zhang M</w:t>
      </w:r>
      <w:r w:rsidRPr="002179FA">
        <w:rPr>
          <w:i/>
        </w:rPr>
        <w:t xml:space="preserve"> et al</w:t>
      </w:r>
      <w:r w:rsidRPr="002179FA">
        <w:t xml:space="preserve">: </w:t>
      </w:r>
      <w:r w:rsidRPr="002179FA">
        <w:rPr>
          <w:b/>
        </w:rPr>
        <w:t>The drug target genes show higher evolutionary conservation than non-target genes</w:t>
      </w:r>
      <w:r w:rsidRPr="002179FA">
        <w:t xml:space="preserve">. In: </w:t>
      </w:r>
      <w:r w:rsidRPr="002179FA">
        <w:rPr>
          <w:i/>
        </w:rPr>
        <w:t>Oncotarget.</w:t>
      </w:r>
      <w:r w:rsidRPr="002179FA">
        <w:t xml:space="preserve"> vol. 7; 2016: 4961-4971.</w:t>
      </w:r>
    </w:p>
    <w:p w14:paraId="2E645E6F" w14:textId="77777777" w:rsidR="002179FA" w:rsidRPr="002179FA" w:rsidRDefault="002179FA" w:rsidP="002179FA">
      <w:pPr>
        <w:pStyle w:val="EndNoteBibliography"/>
        <w:spacing w:after="0"/>
        <w:ind w:left="720" w:hanging="720"/>
      </w:pPr>
      <w:r w:rsidRPr="002179FA">
        <w:t>8.</w:t>
      </w:r>
      <w:r w:rsidRPr="002179FA">
        <w:tab/>
        <w:t xml:space="preserve">Wheeler TJ, HHMI Janelia Farm Research Campus A, VA 20147, USA, Eddy SR, HHMI Janelia Farm Research Campus A, VA 20147, USA: </w:t>
      </w:r>
      <w:r w:rsidRPr="002179FA">
        <w:rPr>
          <w:b/>
        </w:rPr>
        <w:t>nhmmer: DNA homology search with profile HMMs</w:t>
      </w:r>
      <w:r w:rsidRPr="002179FA">
        <w:t xml:space="preserve">. </w:t>
      </w:r>
      <w:r w:rsidRPr="002179FA">
        <w:rPr>
          <w:i/>
        </w:rPr>
        <w:t xml:space="preserve">Bioinformatics </w:t>
      </w:r>
      <w:r w:rsidRPr="002179FA">
        <w:t xml:space="preserve">2013, </w:t>
      </w:r>
      <w:r w:rsidRPr="002179FA">
        <w:rPr>
          <w:b/>
        </w:rPr>
        <w:t>29</w:t>
      </w:r>
      <w:r w:rsidRPr="002179FA">
        <w:t>(19):2487-2489.</w:t>
      </w:r>
    </w:p>
    <w:p w14:paraId="7D0EBACE" w14:textId="1D513192" w:rsidR="002179FA" w:rsidRPr="002179FA" w:rsidRDefault="002179FA" w:rsidP="002179FA">
      <w:pPr>
        <w:pStyle w:val="EndNoteBibliography"/>
        <w:spacing w:after="0"/>
        <w:ind w:left="720" w:hanging="720"/>
      </w:pPr>
      <w:r w:rsidRPr="002179FA">
        <w:t>9.</w:t>
      </w:r>
      <w:r w:rsidRPr="002179FA">
        <w:tab/>
      </w:r>
      <w:r w:rsidRPr="002179FA">
        <w:rPr>
          <w:b/>
        </w:rPr>
        <w:t xml:space="preserve">SwissDock - The online docking web server of the Swiss Institute of Bioinformatics - Home </w:t>
      </w:r>
      <w:r w:rsidRPr="002179FA">
        <w:t>[</w:t>
      </w:r>
      <w:hyperlink r:id="rId21" w:history="1">
        <w:r w:rsidRPr="002179FA">
          <w:rPr>
            <w:rStyle w:val="Hyperlink"/>
          </w:rPr>
          <w:t>http://www.swissdock.ch/</w:t>
        </w:r>
      </w:hyperlink>
      <w:r w:rsidRPr="002179FA">
        <w:t>]</w:t>
      </w:r>
    </w:p>
    <w:p w14:paraId="5430D069" w14:textId="1E373593" w:rsidR="002179FA" w:rsidRPr="002179FA" w:rsidRDefault="002179FA" w:rsidP="002179FA">
      <w:pPr>
        <w:pStyle w:val="EndNoteBibliography"/>
        <w:spacing w:after="0"/>
        <w:ind w:left="720" w:hanging="720"/>
      </w:pPr>
      <w:r w:rsidRPr="002179FA">
        <w:t>10.</w:t>
      </w:r>
      <w:r w:rsidRPr="002179FA">
        <w:tab/>
      </w:r>
      <w:r w:rsidRPr="002179FA">
        <w:rPr>
          <w:b/>
        </w:rPr>
        <w:t xml:space="preserve">Severe acute respiratory syndrome coronavirus 2 isolate Wuhan-Hu-1, co - Nucleotide - NCBI </w:t>
      </w:r>
      <w:r w:rsidRPr="002179FA">
        <w:t>[</w:t>
      </w:r>
      <w:hyperlink r:id="rId22" w:history="1">
        <w:r w:rsidRPr="002179FA">
          <w:rPr>
            <w:rStyle w:val="Hyperlink"/>
          </w:rPr>
          <w:t>https://www.ncbi.nlm.nih.gov/pubmed/</w:t>
        </w:r>
      </w:hyperlink>
      <w:r w:rsidRPr="002179FA">
        <w:t>]</w:t>
      </w:r>
    </w:p>
    <w:p w14:paraId="1E83C9FE" w14:textId="43AEB68F" w:rsidR="002179FA" w:rsidRPr="002179FA" w:rsidRDefault="002179FA" w:rsidP="002179FA">
      <w:pPr>
        <w:pStyle w:val="EndNoteBibliography"/>
        <w:spacing w:after="0"/>
        <w:ind w:left="720" w:hanging="720"/>
      </w:pPr>
      <w:r w:rsidRPr="002179FA">
        <w:t>11.</w:t>
      </w:r>
      <w:r w:rsidRPr="002179FA">
        <w:tab/>
      </w:r>
      <w:r w:rsidRPr="002179FA">
        <w:rPr>
          <w:b/>
        </w:rPr>
        <w:t xml:space="preserve">EMBOSS: The European Molecular Biology Open Software Suite (2000) </w:t>
      </w:r>
      <w:r w:rsidRPr="002179FA">
        <w:t>[</w:t>
      </w:r>
      <w:hyperlink r:id="rId23" w:history="1">
        <w:r w:rsidRPr="002179FA">
          <w:rPr>
            <w:rStyle w:val="Hyperlink"/>
          </w:rPr>
          <w:t>http://emboss.sourceforge.net</w:t>
        </w:r>
      </w:hyperlink>
      <w:r w:rsidRPr="002179FA">
        <w:t>]</w:t>
      </w:r>
    </w:p>
    <w:p w14:paraId="418EEFB3" w14:textId="5CB0613F" w:rsidR="002179FA" w:rsidRPr="002179FA" w:rsidRDefault="002179FA" w:rsidP="002179FA">
      <w:pPr>
        <w:pStyle w:val="EndNoteBibliography"/>
        <w:spacing w:after="0"/>
        <w:ind w:left="720" w:hanging="720"/>
      </w:pPr>
      <w:r w:rsidRPr="002179FA">
        <w:t>12.</w:t>
      </w:r>
      <w:r w:rsidRPr="002179FA">
        <w:tab/>
      </w:r>
      <w:r w:rsidRPr="002179FA">
        <w:rPr>
          <w:b/>
        </w:rPr>
        <w:t xml:space="preserve">NCBI Blast:(2) - CHEMBL2363965_8515 </w:t>
      </w:r>
      <w:r w:rsidRPr="002179FA">
        <w:t>[</w:t>
      </w:r>
      <w:hyperlink r:id="rId24" w:history="1">
        <w:r w:rsidRPr="002179FA">
          <w:rPr>
            <w:rStyle w:val="Hyperlink"/>
          </w:rPr>
          <w:t>https://www.ncbi.nlm.nih.gov/pubmed/</w:t>
        </w:r>
      </w:hyperlink>
      <w:r w:rsidRPr="002179FA">
        <w:t>]</w:t>
      </w:r>
    </w:p>
    <w:p w14:paraId="4CFBE29B" w14:textId="77777777" w:rsidR="002179FA" w:rsidRPr="002179FA" w:rsidRDefault="002179FA" w:rsidP="002179FA">
      <w:pPr>
        <w:pStyle w:val="EndNoteBibliography"/>
        <w:spacing w:after="0"/>
        <w:ind w:left="720" w:hanging="720"/>
      </w:pPr>
      <w:r w:rsidRPr="002179FA">
        <w:t>13.</w:t>
      </w:r>
      <w:r w:rsidRPr="002179FA">
        <w:tab/>
        <w:t xml:space="preserve">Altschul SF, Madden TL, Schäffer AA, Zhang J, Zhang Z, Miller W, Lipman DJ: </w:t>
      </w:r>
      <w:r w:rsidRPr="002179FA">
        <w:rPr>
          <w:b/>
        </w:rPr>
        <w:t>Gapped BLAST and PSI-BLAST: a new generation of protein database search programs</w:t>
      </w:r>
      <w:r w:rsidRPr="002179FA">
        <w:t xml:space="preserve">. In: </w:t>
      </w:r>
      <w:r w:rsidRPr="002179FA">
        <w:rPr>
          <w:i/>
        </w:rPr>
        <w:t>Nucleic Acids Res.</w:t>
      </w:r>
      <w:r w:rsidRPr="002179FA">
        <w:t xml:space="preserve"> vol. 25; 1997: 3389-3402.</w:t>
      </w:r>
    </w:p>
    <w:p w14:paraId="549425EE" w14:textId="741D180B" w:rsidR="002179FA" w:rsidRPr="002179FA" w:rsidRDefault="002179FA" w:rsidP="002179FA">
      <w:pPr>
        <w:pStyle w:val="EndNoteBibliography"/>
        <w:spacing w:after="0"/>
        <w:ind w:left="720" w:hanging="720"/>
      </w:pPr>
      <w:r w:rsidRPr="002179FA">
        <w:t>14.</w:t>
      </w:r>
      <w:r w:rsidRPr="002179FA">
        <w:tab/>
      </w:r>
      <w:r w:rsidRPr="002179FA">
        <w:rPr>
          <w:b/>
        </w:rPr>
        <w:t xml:space="preserve">RecName: Full=Replicase polyprotein 1a; Short=pp1a; AltName: Full=ORF1 - Protein - NCBI </w:t>
      </w:r>
      <w:r w:rsidRPr="002179FA">
        <w:t>[</w:t>
      </w:r>
      <w:hyperlink r:id="rId25" w:history="1">
        <w:r w:rsidRPr="002179FA">
          <w:rPr>
            <w:rStyle w:val="Hyperlink"/>
          </w:rPr>
          <w:t>https://www.ncbi.nlm.nih.gov/pubmed/</w:t>
        </w:r>
      </w:hyperlink>
      <w:r w:rsidRPr="002179FA">
        <w:t>]</w:t>
      </w:r>
    </w:p>
    <w:p w14:paraId="1398E9A3" w14:textId="77777777" w:rsidR="002179FA" w:rsidRPr="002179FA" w:rsidRDefault="002179FA" w:rsidP="002179FA">
      <w:pPr>
        <w:pStyle w:val="EndNoteBibliography"/>
        <w:spacing w:after="0"/>
        <w:ind w:left="720" w:hanging="720"/>
      </w:pPr>
      <w:r w:rsidRPr="002179FA">
        <w:t>15.</w:t>
      </w:r>
      <w:r w:rsidRPr="002179FA">
        <w:tab/>
        <w:t xml:space="preserve">group NCS: </w:t>
      </w:r>
      <w:r w:rsidRPr="002179FA">
        <w:rPr>
          <w:b/>
        </w:rPr>
        <w:t>5GWY: Structure of Main Protease from Human Coronavirus NL63: Insights for Wide Spectrum Anti-Coronavirus Drug Design</w:t>
      </w:r>
      <w:r w:rsidRPr="002179FA">
        <w:t>. 2020.</w:t>
      </w:r>
    </w:p>
    <w:p w14:paraId="4CF938E1" w14:textId="09F269C3" w:rsidR="002179FA" w:rsidRPr="002179FA" w:rsidRDefault="002179FA" w:rsidP="002179FA">
      <w:pPr>
        <w:pStyle w:val="EndNoteBibliography"/>
        <w:ind w:left="720" w:hanging="720"/>
      </w:pPr>
      <w:r w:rsidRPr="002179FA">
        <w:t>16.</w:t>
      </w:r>
      <w:r w:rsidRPr="002179FA">
        <w:tab/>
      </w:r>
      <w:r w:rsidRPr="002179FA">
        <w:rPr>
          <w:b/>
        </w:rPr>
        <w:t xml:space="preserve">RCSB PDB - Protein Feature View - Replicase polyprotein 1ab - P0C6X9 (R1AB_CVMA5) </w:t>
      </w:r>
      <w:r w:rsidRPr="002179FA">
        <w:t>[</w:t>
      </w:r>
      <w:hyperlink r:id="rId26" w:history="1">
        <w:r w:rsidRPr="002179FA">
          <w:rPr>
            <w:rStyle w:val="Hyperlink"/>
          </w:rPr>
          <w:t>http://www.rcsb.org/pdb/protein/P0C6X9</w:t>
        </w:r>
      </w:hyperlink>
      <w:r w:rsidRPr="002179FA">
        <w:t>]</w:t>
      </w:r>
    </w:p>
    <w:p w14:paraId="33F2C952" w14:textId="5B732A66" w:rsidR="00AC1C9E" w:rsidRPr="00AC1C9E" w:rsidRDefault="006F74E5" w:rsidP="00AC1C9E">
      <w:r>
        <w:fldChar w:fldCharType="end"/>
      </w:r>
      <w:r w:rsidR="006F2908">
        <w:fldChar w:fldCharType="begin"/>
      </w:r>
      <w:r w:rsidR="006F2908">
        <w:instrText xml:space="preserve"> ADDIN </w:instrText>
      </w:r>
      <w:r w:rsidR="006F2908">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13DBB"/>
    <w:multiLevelType w:val="hybridMultilevel"/>
    <w:tmpl w:val="4EB0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item&gt;151&lt;/item&gt;&lt;/record-ids&gt;&lt;/item&gt;&lt;/Libraries&gt;"/>
  </w:docVars>
  <w:rsids>
    <w:rsidRoot w:val="007A2019"/>
    <w:rsid w:val="000353F3"/>
    <w:rsid w:val="00042EF8"/>
    <w:rsid w:val="000579A9"/>
    <w:rsid w:val="0009749E"/>
    <w:rsid w:val="000C5CB8"/>
    <w:rsid w:val="000D0B83"/>
    <w:rsid w:val="000E3A3C"/>
    <w:rsid w:val="000F3A0C"/>
    <w:rsid w:val="00140D00"/>
    <w:rsid w:val="00152CFD"/>
    <w:rsid w:val="00155387"/>
    <w:rsid w:val="0019141A"/>
    <w:rsid w:val="001A7D72"/>
    <w:rsid w:val="001B6D91"/>
    <w:rsid w:val="001D6BE8"/>
    <w:rsid w:val="002179FA"/>
    <w:rsid w:val="002B4827"/>
    <w:rsid w:val="003030D6"/>
    <w:rsid w:val="00313E2F"/>
    <w:rsid w:val="00322791"/>
    <w:rsid w:val="00324630"/>
    <w:rsid w:val="003502F1"/>
    <w:rsid w:val="003563FB"/>
    <w:rsid w:val="00376612"/>
    <w:rsid w:val="00396D47"/>
    <w:rsid w:val="004111D3"/>
    <w:rsid w:val="0058357B"/>
    <w:rsid w:val="005957E6"/>
    <w:rsid w:val="005B0591"/>
    <w:rsid w:val="00627D33"/>
    <w:rsid w:val="006C7295"/>
    <w:rsid w:val="006E6EC9"/>
    <w:rsid w:val="006F2908"/>
    <w:rsid w:val="006F74E5"/>
    <w:rsid w:val="00726E29"/>
    <w:rsid w:val="007A2019"/>
    <w:rsid w:val="007A7A62"/>
    <w:rsid w:val="007D72A7"/>
    <w:rsid w:val="008058C5"/>
    <w:rsid w:val="00821541"/>
    <w:rsid w:val="008249B9"/>
    <w:rsid w:val="00851589"/>
    <w:rsid w:val="00851FF0"/>
    <w:rsid w:val="0089235F"/>
    <w:rsid w:val="00895941"/>
    <w:rsid w:val="008A2717"/>
    <w:rsid w:val="00902999"/>
    <w:rsid w:val="00930572"/>
    <w:rsid w:val="00935B6D"/>
    <w:rsid w:val="00994CE2"/>
    <w:rsid w:val="009A1B46"/>
    <w:rsid w:val="009B242B"/>
    <w:rsid w:val="00AC1C9E"/>
    <w:rsid w:val="00AF2C45"/>
    <w:rsid w:val="00B35DD1"/>
    <w:rsid w:val="00B44019"/>
    <w:rsid w:val="00B76247"/>
    <w:rsid w:val="00B84EB5"/>
    <w:rsid w:val="00BF5836"/>
    <w:rsid w:val="00C8623A"/>
    <w:rsid w:val="00C929AD"/>
    <w:rsid w:val="00C956D0"/>
    <w:rsid w:val="00CC16AA"/>
    <w:rsid w:val="00CC1E60"/>
    <w:rsid w:val="00D1003C"/>
    <w:rsid w:val="00D22E10"/>
    <w:rsid w:val="00D24DA5"/>
    <w:rsid w:val="00D61C3B"/>
    <w:rsid w:val="00D971E5"/>
    <w:rsid w:val="00DB6F75"/>
    <w:rsid w:val="00E41314"/>
    <w:rsid w:val="00E85C7B"/>
    <w:rsid w:val="00E86C7B"/>
    <w:rsid w:val="00E9727F"/>
    <w:rsid w:val="00ED2E44"/>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2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D6BE8"/>
    <w:rPr>
      <w:color w:val="954F72" w:themeColor="followedHyperlink"/>
      <w:u w:val="single"/>
    </w:rPr>
  </w:style>
  <w:style w:type="character" w:customStyle="1" w:styleId="Heading2Char">
    <w:name w:val="Heading 2 Char"/>
    <w:basedOn w:val="DefaultParagraphFont"/>
    <w:link w:val="Heading2"/>
    <w:uiPriority w:val="9"/>
    <w:rsid w:val="00824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jeremy-b-singer/paralog_targets.git" TargetMode="External"/><Relationship Id="rId26" Type="http://schemas.openxmlformats.org/officeDocument/2006/relationships/hyperlink" Target="http://www.rcsb.org/pdb/protein/P0C6X9" TargetMode="External"/><Relationship Id="rId3" Type="http://schemas.openxmlformats.org/officeDocument/2006/relationships/styles" Target="styles.xml"/><Relationship Id="rId21" Type="http://schemas.openxmlformats.org/officeDocument/2006/relationships/hyperlink" Target="http://www.swissdock.ch/" TargetMode="External"/><Relationship Id="rId7" Type="http://schemas.openxmlformats.org/officeDocument/2006/relationships/image" Target="media/image2.png"/><Relationship Id="rId12" Type="http://schemas.openxmlformats.org/officeDocument/2006/relationships/hyperlink" Target="https://www.ncbi.nlm.nih.gov/protein/P0C6U6.1?report=genbank&amp;log$=prottop&amp;blast_rank=1&amp;RID=DCW398Y4014" TargetMode="External"/><Relationship Id="rId17" Type="http://schemas.openxmlformats.org/officeDocument/2006/relationships/image" Target="media/image9.png"/><Relationship Id="rId25" Type="http://schemas.openxmlformats.org/officeDocument/2006/relationships/hyperlink" Target="https://www.ncbi.nlm.nih.gov/pubmed/" TargetMode="External"/><Relationship Id="rId2" Type="http://schemas.openxmlformats.org/officeDocument/2006/relationships/numbering" Target="numbering.xml"/><Relationship Id="rId16" Type="http://schemas.openxmlformats.org/officeDocument/2006/relationships/hyperlink" Target="http://www.swissdock.ch/docking/view/swissdockd_LUH7ua_6VCTP9T7OL7HP95N5S60" TargetMode="External"/><Relationship Id="rId20" Type="http://schemas.openxmlformats.org/officeDocument/2006/relationships/hyperlink" Target="https://github.com/jeremy-b-singer/paralog_targets/tree/edits/SARS-CoV-2/supplem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cbi.nlm.nih.gov/pubme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mboss.sourceforge.ne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jeremy-b-singer/paralog_targets/tree/master/SARS-CoV-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wissdock.ch/docking/view/swissdockd_VHEkkw_H9B11C1W2BWGOB0D7H1Y" TargetMode="External"/><Relationship Id="rId22" Type="http://schemas.openxmlformats.org/officeDocument/2006/relationships/hyperlink" Target="https://www.ncbi.nlm.nih.gov/pubm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48F6F7-138D-41C9-8DFB-63B513D7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17</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56</cp:revision>
  <dcterms:created xsi:type="dcterms:W3CDTF">2020-06-02T18:29:00Z</dcterms:created>
  <dcterms:modified xsi:type="dcterms:W3CDTF">2020-06-26T11:22:00Z</dcterms:modified>
</cp:coreProperties>
</file>