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3E3A" w14:textId="7C6B4C47" w:rsidR="007C4DA6" w:rsidRDefault="0067247C" w:rsidP="0067247C">
      <w:pPr>
        <w:jc w:val="center"/>
        <w:rPr>
          <w:b/>
          <w:bCs/>
          <w:u w:val="single"/>
          <w:lang w:val="en-US"/>
        </w:rPr>
      </w:pPr>
      <w:r w:rsidRPr="0067247C">
        <w:rPr>
          <w:b/>
          <w:bCs/>
          <w:u w:val="single"/>
          <w:lang w:val="en-US"/>
        </w:rPr>
        <w:t>Computing and Data Analysis Project</w:t>
      </w:r>
    </w:p>
    <w:p w14:paraId="0FF70FBB" w14:textId="77777777" w:rsidR="0067247C" w:rsidRPr="0067247C" w:rsidRDefault="0067247C" w:rsidP="0067247C">
      <w:pPr>
        <w:jc w:val="center"/>
        <w:rPr>
          <w:b/>
          <w:bCs/>
          <w:u w:val="single"/>
          <w:lang w:val="en-US"/>
        </w:rPr>
      </w:pPr>
    </w:p>
    <w:p w14:paraId="0413156D" w14:textId="77777777" w:rsidR="0067247C" w:rsidRDefault="0067247C">
      <w:pPr>
        <w:rPr>
          <w:lang w:val="en-US"/>
        </w:rPr>
      </w:pPr>
      <w:r w:rsidRPr="0067247C">
        <w:rPr>
          <w:lang w:val="en-US"/>
        </w:rPr>
        <w:t xml:space="preserve">The grading mindset is to evaluate your implication and your learning </w:t>
      </w:r>
      <w:proofErr w:type="gramStart"/>
      <w:r w:rsidRPr="0067247C">
        <w:rPr>
          <w:lang w:val="en-US"/>
        </w:rPr>
        <w:t>gradient</w:t>
      </w:r>
      <w:r>
        <w:rPr>
          <w:lang w:val="en-US"/>
        </w:rPr>
        <w:t xml:space="preserve"> :</w:t>
      </w:r>
      <w:proofErr w:type="gramEnd"/>
    </w:p>
    <w:p w14:paraId="24E06771" w14:textId="61BA2EE6" w:rsidR="0067247C" w:rsidRPr="0067247C" w:rsidRDefault="0067247C">
      <w:pPr>
        <w:rPr>
          <w:i/>
          <w:iCs/>
          <w:lang w:val="en-US"/>
        </w:rPr>
      </w:pPr>
      <w:r w:rsidRPr="0067247C">
        <w:rPr>
          <w:i/>
          <w:iCs/>
          <w:lang w:val="en-US"/>
        </w:rPr>
        <w:sym w:font="Wingdings" w:char="F0E0"/>
      </w:r>
      <w:r w:rsidRPr="0067247C">
        <w:rPr>
          <w:i/>
          <w:iCs/>
          <w:lang w:val="en-US"/>
        </w:rPr>
        <w:t>One grade (CC) related to the reports + implication (</w:t>
      </w:r>
      <w:proofErr w:type="spellStart"/>
      <w:r w:rsidRPr="0067247C">
        <w:rPr>
          <w:i/>
          <w:iCs/>
          <w:lang w:val="en-US"/>
        </w:rPr>
        <w:t>coef</w:t>
      </w:r>
      <w:proofErr w:type="spellEnd"/>
      <w:r w:rsidRPr="0067247C">
        <w:rPr>
          <w:i/>
          <w:iCs/>
          <w:lang w:val="en-US"/>
        </w:rPr>
        <w:t xml:space="preserve"> 0.5)</w:t>
      </w:r>
    </w:p>
    <w:p w14:paraId="54E1DD91" w14:textId="77777777" w:rsidR="0067247C" w:rsidRDefault="0067247C">
      <w:pPr>
        <w:rPr>
          <w:lang w:val="en-US"/>
        </w:rPr>
      </w:pPr>
      <w:r w:rsidRPr="0067247C">
        <w:rPr>
          <w:lang w:val="en-US"/>
        </w:rPr>
        <w:t xml:space="preserve">• one 2-pages status document to provide end of November. The idea is to present your project subject + short sum-up of the </w:t>
      </w:r>
      <w:proofErr w:type="gramStart"/>
      <w:r w:rsidRPr="0067247C">
        <w:rPr>
          <w:lang w:val="en-US"/>
        </w:rPr>
        <w:t>achieved work</w:t>
      </w:r>
      <w:proofErr w:type="gramEnd"/>
      <w:r w:rsidRPr="0067247C">
        <w:rPr>
          <w:lang w:val="en-US"/>
        </w:rPr>
        <w:t xml:space="preserve"> so far, and remaining tasks </w:t>
      </w:r>
    </w:p>
    <w:p w14:paraId="626CB402" w14:textId="77777777" w:rsidR="0067247C" w:rsidRDefault="0067247C">
      <w:pPr>
        <w:rPr>
          <w:lang w:val="en-US"/>
        </w:rPr>
      </w:pPr>
      <w:r w:rsidRPr="0067247C">
        <w:rPr>
          <w:lang w:val="en-US"/>
        </w:rPr>
        <w:t xml:space="preserve">• one final report to </w:t>
      </w:r>
      <w:proofErr w:type="gramStart"/>
      <w:r w:rsidRPr="0067247C">
        <w:rPr>
          <w:lang w:val="en-US"/>
        </w:rPr>
        <w:t xml:space="preserve">provide </w:t>
      </w:r>
      <w:proofErr w:type="spellStart"/>
      <w:r w:rsidRPr="0067247C">
        <w:rPr>
          <w:lang w:val="en-US"/>
        </w:rPr>
        <w:t>begining</w:t>
      </w:r>
      <w:proofErr w:type="spellEnd"/>
      <w:proofErr w:type="gramEnd"/>
      <w:r w:rsidRPr="0067247C">
        <w:rPr>
          <w:lang w:val="en-US"/>
        </w:rPr>
        <w:t xml:space="preserve"> of January </w:t>
      </w:r>
    </w:p>
    <w:p w14:paraId="40733CCF" w14:textId="77FDE5FB" w:rsidR="0067247C" w:rsidRDefault="0067247C">
      <w:pPr>
        <w:rPr>
          <w:lang w:val="en-US"/>
        </w:rPr>
      </w:pPr>
      <w:r w:rsidRPr="0067247C">
        <w:rPr>
          <w:lang w:val="en-US"/>
        </w:rPr>
        <w:t>• your implication + continuity of the work</w:t>
      </w:r>
    </w:p>
    <w:p w14:paraId="79475C7D" w14:textId="6AF4506F" w:rsidR="0067247C" w:rsidRPr="0067247C" w:rsidRDefault="0067247C">
      <w:pPr>
        <w:rPr>
          <w:i/>
          <w:iCs/>
          <w:lang w:val="en-US"/>
        </w:rPr>
      </w:pPr>
      <w:r w:rsidRPr="0067247C">
        <w:rPr>
          <w:i/>
          <w:iCs/>
          <w:lang w:val="en-US"/>
        </w:rPr>
        <w:sym w:font="Wingdings" w:char="F0E0"/>
      </w:r>
      <w:r w:rsidRPr="0067247C">
        <w:rPr>
          <w:i/>
          <w:iCs/>
          <w:lang w:val="en-US"/>
        </w:rPr>
        <w:t xml:space="preserve">One grade (ET) associated </w:t>
      </w:r>
      <w:proofErr w:type="gramStart"/>
      <w:r w:rsidRPr="0067247C">
        <w:rPr>
          <w:i/>
          <w:iCs/>
          <w:lang w:val="en-US"/>
        </w:rPr>
        <w:t>to</w:t>
      </w:r>
      <w:proofErr w:type="gramEnd"/>
      <w:r w:rsidRPr="0067247C">
        <w:rPr>
          <w:i/>
          <w:iCs/>
          <w:lang w:val="en-US"/>
        </w:rPr>
        <w:t xml:space="preserve"> an oral presentation (mid-end January, </w:t>
      </w:r>
      <w:proofErr w:type="spellStart"/>
      <w:r w:rsidRPr="0067247C">
        <w:rPr>
          <w:i/>
          <w:iCs/>
          <w:lang w:val="en-US"/>
        </w:rPr>
        <w:t>coef</w:t>
      </w:r>
      <w:proofErr w:type="spellEnd"/>
      <w:r w:rsidRPr="0067247C">
        <w:rPr>
          <w:i/>
          <w:iCs/>
          <w:lang w:val="en-US"/>
        </w:rPr>
        <w:t xml:space="preserve"> 0.5)</w:t>
      </w:r>
      <w:r w:rsidRPr="0067247C">
        <w:rPr>
          <w:i/>
          <w:iCs/>
          <w:lang w:val="en-US"/>
        </w:rPr>
        <w:t xml:space="preserve"> </w:t>
      </w:r>
    </w:p>
    <w:p w14:paraId="3BAFF5F6" w14:textId="77777777" w:rsidR="0067247C" w:rsidRDefault="0067247C">
      <w:pPr>
        <w:rPr>
          <w:lang w:val="en-US"/>
        </w:rPr>
      </w:pPr>
    </w:p>
    <w:p w14:paraId="1A11807C" w14:textId="2D9D6F0A" w:rsidR="0067247C" w:rsidRDefault="0067247C" w:rsidP="0067247C">
      <w:pPr>
        <w:jc w:val="center"/>
        <w:rPr>
          <w:b/>
          <w:bCs/>
          <w:color w:val="EE0000"/>
        </w:rPr>
      </w:pPr>
      <w:r w:rsidRPr="0067247C">
        <w:rPr>
          <w:b/>
          <w:bCs/>
          <w:color w:val="EE0000"/>
          <w:lang w:val="en-US"/>
        </w:rPr>
        <w:t xml:space="preserve">Numerical modelling: Courants de surface </w:t>
      </w:r>
      <w:r w:rsidRPr="0067247C">
        <w:rPr>
          <w:b/>
          <w:bCs/>
          <w:color w:val="EE0000"/>
        </w:rPr>
        <w:t>océanique</w:t>
      </w:r>
    </w:p>
    <w:p w14:paraId="1482257C" w14:textId="125F5881" w:rsidR="0067247C" w:rsidRPr="00266C62" w:rsidRDefault="00266C62" w:rsidP="0067247C">
      <w:pPr>
        <w:jc w:val="center"/>
        <w:rPr>
          <w:b/>
          <w:bCs/>
          <w:lang w:val="en-US"/>
        </w:rPr>
      </w:pPr>
      <w:r w:rsidRPr="00266C62">
        <w:rPr>
          <w:b/>
          <w:bCs/>
          <w:highlight w:val="yellow"/>
          <w:lang w:val="en-US"/>
        </w:rPr>
        <w:t>Shallow water equation</w:t>
      </w:r>
      <w:r w:rsidRPr="00266C62">
        <w:rPr>
          <w:b/>
          <w:bCs/>
          <w:lang w:val="en-US"/>
        </w:rPr>
        <w:t xml:space="preserve"> </w:t>
      </w:r>
    </w:p>
    <w:p w14:paraId="6D772078" w14:textId="1E94C510" w:rsidR="0067247C" w:rsidRDefault="0067247C">
      <w:pPr>
        <w:rPr>
          <w:lang w:val="en-US"/>
        </w:rPr>
      </w:pPr>
      <w:hyperlink r:id="rId5" w:history="1">
        <w:r w:rsidRPr="001920CF">
          <w:rPr>
            <w:rStyle w:val="Lienhypertexte"/>
            <w:lang w:val="en-US"/>
          </w:rPr>
          <w:t>file:///C:/Users/brice/OneDrive/Bureau/UGA/M2/Ocean%20dynamics/Poly%20cours.pdf</w:t>
        </w:r>
      </w:hyperlink>
      <w:r w:rsidR="00266C62">
        <w:rPr>
          <w:lang w:val="en-US"/>
        </w:rPr>
        <w:t xml:space="preserve"> (p.21-23)</w:t>
      </w:r>
    </w:p>
    <w:p w14:paraId="3797BA42" w14:textId="77777777" w:rsidR="00266C62" w:rsidRDefault="00266C62">
      <w:pPr>
        <w:rPr>
          <w:lang w:val="en-US"/>
        </w:rPr>
      </w:pPr>
      <w:r w:rsidRPr="00266C62">
        <w:rPr>
          <w:lang w:val="en-US"/>
        </w:rPr>
        <w:sym w:font="Wingdings" w:char="F0E0"/>
      </w:r>
      <w:r w:rsidRPr="00266C62">
        <w:rPr>
          <w:lang w:val="en-US"/>
        </w:rPr>
        <w:t>The ocean is very very flat: typical depth (</w:t>
      </w:r>
      <w:r w:rsidRPr="00266C62">
        <w:rPr>
          <w:highlight w:val="green"/>
          <w:lang w:val="en-US"/>
        </w:rPr>
        <w:t>H=4km</w:t>
      </w:r>
      <w:r w:rsidRPr="00266C62">
        <w:rPr>
          <w:lang w:val="en-US"/>
        </w:rPr>
        <w:t>) typical horizontal scale (</w:t>
      </w:r>
      <w:r w:rsidRPr="00266C62">
        <w:rPr>
          <w:highlight w:val="green"/>
          <w:lang w:val="en-US"/>
        </w:rPr>
        <w:t>L=10 000 km</w:t>
      </w:r>
      <w:r w:rsidRPr="00266C62">
        <w:rPr>
          <w:lang w:val="en-US"/>
        </w:rPr>
        <w:t xml:space="preserve">) </w:t>
      </w:r>
    </w:p>
    <w:p w14:paraId="313F2A14" w14:textId="25E0B8EC" w:rsidR="00266C62" w:rsidRDefault="00266C62" w:rsidP="00266C62">
      <w:pPr>
        <w:rPr>
          <w:lang w:val="en-US"/>
        </w:rPr>
      </w:pPr>
      <w:r w:rsidRPr="00266C62">
        <w:rPr>
          <w:lang w:val="en-US"/>
        </w:rPr>
        <w:sym w:font="Wingdings" w:char="F0E0"/>
      </w:r>
      <w:r w:rsidRPr="00266C62">
        <w:rPr>
          <w:lang w:val="en-US"/>
        </w:rPr>
        <w:t>Sea water has only small density differences ∆</w:t>
      </w:r>
      <w:r w:rsidRPr="00266C62">
        <w:t>ρ</w:t>
      </w:r>
      <w:r w:rsidRPr="00266C62">
        <w:rPr>
          <w:lang w:val="en-US"/>
        </w:rPr>
        <w:t>/</w:t>
      </w:r>
      <w:r w:rsidRPr="00266C62">
        <w:t>ρ</w:t>
      </w:r>
      <w:r w:rsidRPr="00266C62">
        <w:rPr>
          <w:lang w:val="en-US"/>
        </w:rPr>
        <w:t xml:space="preserve"> ≈ 3 · 10−3</w:t>
      </w:r>
    </w:p>
    <w:p w14:paraId="5E88D89A" w14:textId="01D070B3" w:rsidR="005A146F" w:rsidRPr="005A146F" w:rsidRDefault="005A146F" w:rsidP="00266C62">
      <w:pPr>
        <w:rPr>
          <w:i/>
          <w:iCs/>
          <w:lang w:val="en-US"/>
        </w:rPr>
      </w:pPr>
      <w:r w:rsidRPr="005A146F">
        <w:rPr>
          <w:i/>
          <w:iCs/>
          <w:lang w:val="en-US"/>
        </w:rPr>
        <w:t>Using this we will try to model the ocean as a shallow homogeneous layer of fluid</w:t>
      </w:r>
      <w:r w:rsidRPr="005A146F">
        <w:rPr>
          <w:i/>
          <w:iCs/>
          <w:lang w:val="en-US"/>
        </w:rPr>
        <w:t>.</w:t>
      </w:r>
    </w:p>
    <w:p w14:paraId="23359C3C" w14:textId="1AC04869" w:rsidR="005A146F" w:rsidRDefault="005A146F" w:rsidP="00266C62">
      <w:r w:rsidRPr="005A146F">
        <w:rPr>
          <w:lang w:val="en-US"/>
        </w:rPr>
        <w:sym w:font="Wingdings" w:char="F0E0"/>
      </w:r>
      <w:r w:rsidRPr="005A146F">
        <w:rPr>
          <w:lang w:val="en-US"/>
        </w:rPr>
        <w:t>H</w:t>
      </w:r>
      <w:r w:rsidRPr="005A146F">
        <w:rPr>
          <w:lang w:val="en-US"/>
        </w:rPr>
        <w:t>ydrostatic</w:t>
      </w:r>
      <w:r w:rsidRPr="005A146F">
        <w:t xml:space="preserve"> approximation</w:t>
      </w:r>
    </w:p>
    <w:p w14:paraId="360840EB" w14:textId="4EFC1F8D" w:rsidR="005A146F" w:rsidRDefault="005A146F" w:rsidP="00266C62">
      <w:r>
        <w:sym w:font="Wingdings" w:char="F0E0"/>
      </w:r>
      <w:r>
        <w:rPr>
          <w:lang w:val="en-US"/>
        </w:rPr>
        <w:t>H</w:t>
      </w:r>
      <w:r w:rsidRPr="005A146F">
        <w:rPr>
          <w:lang w:val="en-US"/>
        </w:rPr>
        <w:t>omogeneity</w:t>
      </w:r>
      <w:r>
        <w:t xml:space="preserve"> </w:t>
      </w:r>
      <w:r w:rsidRPr="005A146F">
        <w:t>∆ρ = 0</w:t>
      </w:r>
    </w:p>
    <w:p w14:paraId="4567B4B9" w14:textId="3A0839AC" w:rsidR="00266C62" w:rsidRDefault="005A146F" w:rsidP="00266C62">
      <w:pPr>
        <w:rPr>
          <w:lang w:val="en-US"/>
        </w:rPr>
      </w:pPr>
      <w:r>
        <w:sym w:font="Wingdings" w:char="F0E0"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  <m:r>
          <w:rPr>
            <w:rFonts w:ascii="Cambria Math" w:hAnsi="Cambria Math"/>
            <w:lang w:val="en-US"/>
          </w:rPr>
          <m:t>u=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  <m:r>
          <w:rPr>
            <w:rFonts w:ascii="Cambria Math" w:hAnsi="Cambria Math"/>
            <w:lang w:val="en-US"/>
          </w:rPr>
          <m:t>v=0</m:t>
        </m:r>
      </m:oMath>
      <w:r w:rsidRPr="005A146F">
        <w:rPr>
          <w:lang w:val="en-US"/>
        </w:rPr>
        <w:t xml:space="preserve"> </w:t>
      </w:r>
      <w:r>
        <w:rPr>
          <w:lang w:val="en-US"/>
        </w:rPr>
        <w:t xml:space="preserve">: </w:t>
      </w:r>
      <w:r w:rsidRPr="005A146F">
        <w:rPr>
          <w:lang w:val="en-US"/>
        </w:rPr>
        <w:t>We have neglected bottom friction</w:t>
      </w:r>
      <w:r>
        <w:rPr>
          <w:lang w:val="en-US"/>
        </w:rPr>
        <w:t xml:space="preserve"> (and with the wind)</w:t>
      </w:r>
    </w:p>
    <w:p w14:paraId="56EF1B12" w14:textId="1B08B13A" w:rsidR="00194AFD" w:rsidRDefault="00194AFD" w:rsidP="00266C62">
      <w:pPr>
        <w:rPr>
          <w:lang w:val="en-US"/>
        </w:rPr>
      </w:pPr>
      <w:r w:rsidRPr="00194AFD">
        <w:rPr>
          <w:lang w:val="en-US"/>
        </w:rPr>
        <w:sym w:font="Wingdings" w:char="F0E0"/>
      </w:r>
      <w:r w:rsidRPr="00194AFD">
        <w:rPr>
          <w:lang w:val="en-US"/>
        </w:rPr>
        <w:t xml:space="preserve">The ocean has what we call a free surface with a height variation denoted by </w:t>
      </w:r>
      <w:r w:rsidRPr="00194AFD">
        <w:t>η</w:t>
      </w:r>
      <w:r w:rsidRPr="00194AFD">
        <w:rPr>
          <w:lang w:val="en-US"/>
        </w:rPr>
        <w:t>.</w:t>
      </w:r>
    </w:p>
    <w:p w14:paraId="1BDDF8D2" w14:textId="3DE78075" w:rsidR="00194AFD" w:rsidRDefault="00194AFD" w:rsidP="00194AFD">
      <w:pPr>
        <w:jc w:val="center"/>
      </w:pPr>
      <w:r w:rsidRPr="00194AFD">
        <w:drawing>
          <wp:inline distT="0" distB="0" distL="0" distR="0" wp14:anchorId="1EB7B313" wp14:editId="64209548">
            <wp:extent cx="3334215" cy="1066949"/>
            <wp:effectExtent l="152400" t="152400" r="228600" b="228600"/>
            <wp:docPr id="431504770" name="Image 1" descr="Une image contenant texte, Police, blanc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04770" name="Image 1" descr="Une image contenant texte, Police, blanc, calligraphi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066949"/>
                    </a:xfrm>
                    <a:prstGeom prst="rect">
                      <a:avLst/>
                    </a:prstGeom>
                    <a:ln w="127000" cap="sq">
                      <a:solidFill>
                        <a:srgbClr val="EE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493408" w14:textId="5F38D4E8" w:rsidR="006E0FF6" w:rsidRDefault="006E0FF6" w:rsidP="006E0FF6">
      <w:pPr>
        <w:rPr>
          <w:b/>
          <w:bCs/>
          <w:u w:val="single"/>
          <w:lang w:val="en-US"/>
        </w:rPr>
      </w:pPr>
      <w:r w:rsidRPr="006E0FF6">
        <w:rPr>
          <w:b/>
          <w:bCs/>
          <w:u w:val="single"/>
        </w:rPr>
        <w:t xml:space="preserve">Partie </w:t>
      </w:r>
      <w:r w:rsidRPr="006E0FF6">
        <w:rPr>
          <w:b/>
          <w:bCs/>
          <w:u w:val="single"/>
          <w:lang w:val="en-US"/>
        </w:rPr>
        <w:t>1 : The One-dimensional Shallow Water Equations</w:t>
      </w:r>
    </w:p>
    <w:p w14:paraId="7310B89E" w14:textId="081B8BC5" w:rsidR="006E0FF6" w:rsidRPr="006E0FF6" w:rsidRDefault="006E0FF6" w:rsidP="006E0FF6">
      <w:pPr>
        <w:rPr>
          <w:lang w:val="en-US"/>
        </w:rPr>
      </w:pPr>
      <w:r w:rsidRPr="006E0FF6">
        <w:rPr>
          <w:lang w:val="en-US"/>
        </w:rPr>
        <w:sym w:font="Wingdings" w:char="F0E0"/>
      </w:r>
      <w:r>
        <w:rPr>
          <w:lang w:val="en-US"/>
        </w:rPr>
        <w:t xml:space="preserve">Independent of y, v=0. </w:t>
      </w:r>
    </w:p>
    <w:p w14:paraId="01E85AC8" w14:textId="5A5EBC2B" w:rsidR="00266C62" w:rsidRDefault="00266C62" w:rsidP="00266C62">
      <w:pPr>
        <w:jc w:val="center"/>
        <w:rPr>
          <w:lang w:val="en-US"/>
        </w:rPr>
      </w:pPr>
      <w:r w:rsidRPr="00266C62">
        <w:rPr>
          <w:lang w:val="en-US"/>
        </w:rPr>
        <w:lastRenderedPageBreak/>
        <w:drawing>
          <wp:inline distT="0" distB="0" distL="0" distR="0" wp14:anchorId="7F659A4E" wp14:editId="75E12DC5">
            <wp:extent cx="2613660" cy="700436"/>
            <wp:effectExtent l="152400" t="152400" r="224790" b="233045"/>
            <wp:docPr id="271471108" name="Image 1" descr="Une image contenant texte, Police, lign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71108" name="Image 1" descr="Une image contenant texte, Police, ligne, blanc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2117" cy="705382"/>
                    </a:xfrm>
                    <a:prstGeom prst="rect">
                      <a:avLst/>
                    </a:prstGeom>
                    <a:ln w="127000" cap="sq">
                      <a:solidFill>
                        <a:srgbClr val="EE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D94D7B" w14:textId="77777777" w:rsidR="006451F4" w:rsidRDefault="006E0FF6" w:rsidP="006E0FF6">
      <w:pPr>
        <w:jc w:val="both"/>
        <w:rPr>
          <w:u w:val="single"/>
        </w:rPr>
      </w:pPr>
      <w:r w:rsidRPr="006E0FF6">
        <w:rPr>
          <w:u w:val="single"/>
        </w:rPr>
        <w:t xml:space="preserve">Paramètres : </w:t>
      </w:r>
    </w:p>
    <w:p w14:paraId="244F449B" w14:textId="6823C97E" w:rsidR="006E0FF6" w:rsidRDefault="006E0FF6" w:rsidP="006E0FF6">
      <w:pPr>
        <w:jc w:val="both"/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6451F4">
        <w:rPr>
          <w:rFonts w:eastAsiaTheme="minorEastAsia"/>
          <w:iCs/>
        </w:rPr>
        <w:t xml:space="preserve">     </w:t>
      </w:r>
      <w:r w:rsidR="006451F4" w:rsidRPr="006451F4">
        <w:rPr>
          <w:rFonts w:eastAsiaTheme="minorEastAsia"/>
          <w:iCs/>
        </w:rPr>
        <w:tab/>
      </w:r>
      <m:oMath>
        <m:r>
          <w:rPr>
            <w:rFonts w:ascii="Cambria Math" w:eastAsiaTheme="minorEastAsia" w:hAnsi="Cambria Math"/>
          </w:rPr>
          <m:t>H=4 km</m:t>
        </m:r>
      </m:oMath>
      <w:r w:rsidR="006451F4" w:rsidRPr="006451F4">
        <w:rPr>
          <w:rFonts w:eastAsiaTheme="minorEastAsia"/>
          <w:iCs/>
        </w:rPr>
        <w:t xml:space="preserve">       Longu</w:t>
      </w:r>
      <w:r w:rsidR="006451F4">
        <w:rPr>
          <w:rFonts w:eastAsiaTheme="minorEastAsia"/>
          <w:iCs/>
        </w:rPr>
        <w:t xml:space="preserve">eur du domaine L : </w:t>
      </w:r>
      <m:oMath>
        <m:r>
          <w:rPr>
            <w:rFonts w:ascii="Cambria Math" w:eastAsiaTheme="minorEastAsia" w:hAnsi="Cambria Math"/>
          </w:rPr>
          <m:t>L=10 000km</m:t>
        </m:r>
      </m:oMath>
    </w:p>
    <w:p w14:paraId="6A55C36A" w14:textId="0C3C4B92" w:rsidR="006451F4" w:rsidRPr="006451F4" w:rsidRDefault="006451F4" w:rsidP="006E0FF6">
      <w:pPr>
        <w:jc w:val="both"/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g=9,81 m.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7CD1891" w14:textId="77777777" w:rsidR="006451F4" w:rsidRPr="006451F4" w:rsidRDefault="006451F4" w:rsidP="006E0FF6">
      <w:pPr>
        <w:jc w:val="both"/>
        <w:rPr>
          <w:u w:val="single"/>
        </w:rPr>
      </w:pPr>
    </w:p>
    <w:p w14:paraId="26ADF0C5" w14:textId="6E45E40C" w:rsidR="006E0FF6" w:rsidRDefault="00C72209" w:rsidP="006E0FF6">
      <w:pPr>
        <w:jc w:val="both"/>
      </w:pPr>
      <w:r>
        <w:sym w:font="Wingdings" w:char="F0E0"/>
      </w:r>
      <w:r w:rsidR="006E0FF6" w:rsidRPr="006E0FF6">
        <w:t>Approximation des dérivées</w:t>
      </w:r>
      <w:r>
        <w:t xml:space="preserve"> (centré sauf pour la dérivée double)</w:t>
      </w:r>
      <w:r w:rsidR="006E0FF6" w:rsidRPr="006E0FF6">
        <w:t xml:space="preserve">. </w:t>
      </w:r>
      <w:r w:rsidR="006E0FF6">
        <w:t>Schéma d’Euler explicite. (Runge-</w:t>
      </w:r>
      <w:proofErr w:type="spellStart"/>
      <w:r w:rsidR="006E0FF6">
        <w:t>Kutta</w:t>
      </w:r>
      <w:proofErr w:type="spellEnd"/>
      <w:r w:rsidR="006E0FF6">
        <w:t xml:space="preserve"> explicite ordre 1). </w:t>
      </w:r>
    </w:p>
    <w:p w14:paraId="60891647" w14:textId="77777777" w:rsidR="006E0FF6" w:rsidRPr="006E0FF6" w:rsidRDefault="006E0FF6" w:rsidP="006E0FF6">
      <w:pPr>
        <w:jc w:val="both"/>
      </w:pPr>
    </w:p>
    <w:p w14:paraId="5FDAEA9A" w14:textId="77777777" w:rsidR="00266C62" w:rsidRPr="006E0FF6" w:rsidRDefault="00266C62" w:rsidP="00266C62">
      <w:pPr>
        <w:jc w:val="both"/>
      </w:pPr>
    </w:p>
    <w:p w14:paraId="0DC762BB" w14:textId="77777777" w:rsidR="00266C62" w:rsidRPr="006E0FF6" w:rsidRDefault="00266C62"/>
    <w:p w14:paraId="0008B524" w14:textId="77777777" w:rsidR="0067247C" w:rsidRPr="006E0FF6" w:rsidRDefault="0067247C"/>
    <w:sectPr w:rsidR="0067247C" w:rsidRPr="006E0F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098"/>
    <w:multiLevelType w:val="hybridMultilevel"/>
    <w:tmpl w:val="308CFA0C"/>
    <w:lvl w:ilvl="0" w:tplc="20FA7E9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429D3"/>
    <w:multiLevelType w:val="hybridMultilevel"/>
    <w:tmpl w:val="A4DC127A"/>
    <w:lvl w:ilvl="0" w:tplc="325697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543090">
    <w:abstractNumId w:val="1"/>
  </w:num>
  <w:num w:numId="2" w16cid:durableId="33615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EF"/>
    <w:rsid w:val="00194AFD"/>
    <w:rsid w:val="00266C62"/>
    <w:rsid w:val="005A146F"/>
    <w:rsid w:val="006451F4"/>
    <w:rsid w:val="0067247C"/>
    <w:rsid w:val="006E0FF6"/>
    <w:rsid w:val="007873EF"/>
    <w:rsid w:val="007C4DA6"/>
    <w:rsid w:val="00A41065"/>
    <w:rsid w:val="00B41E79"/>
    <w:rsid w:val="00C073A3"/>
    <w:rsid w:val="00C72209"/>
    <w:rsid w:val="00FC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80BD9"/>
  <w15:chartTrackingRefBased/>
  <w15:docId w15:val="{4B71132B-8027-4218-B301-33F41AE4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7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7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7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7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7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7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7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7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7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7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7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7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73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73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73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73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73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73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7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7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7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7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7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73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73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73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7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73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73E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7247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7247C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5A14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file:///C:/Users/brice/OneDrive/Bureau/UGA/M2/Ocean%20dynamics/Poly%20cours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BRICE</dc:creator>
  <cp:keywords/>
  <dc:description/>
  <cp:lastModifiedBy>Jeremy BRICE</cp:lastModifiedBy>
  <cp:revision>3</cp:revision>
  <dcterms:created xsi:type="dcterms:W3CDTF">2025-11-03T14:38:00Z</dcterms:created>
  <dcterms:modified xsi:type="dcterms:W3CDTF">2025-11-03T15:40:00Z</dcterms:modified>
</cp:coreProperties>
</file>