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ni6cj51hmxcm" w:id="0"/>
      <w:bookmarkEnd w:id="0"/>
      <w:r w:rsidDel="00000000" w:rsidR="00000000" w:rsidRPr="00000000">
        <w:rPr>
          <w:rtl w:val="0"/>
        </w:rPr>
        <w:t xml:space="preserve"> Semantic Cellular Ruliology</w:t>
      </w:r>
    </w:p>
    <w:p w:rsidR="00000000" w:rsidDel="00000000" w:rsidP="00000000" w:rsidRDefault="00000000" w:rsidRPr="00000000" w14:paraId="00000002">
      <w:pPr>
        <w:pStyle w:val="Heading2"/>
        <w:rPr/>
      </w:pPr>
      <w:bookmarkStart w:colFirst="0" w:colLast="0" w:name="_hj4afpw1eb3d" w:id="1"/>
      <w:bookmarkEnd w:id="1"/>
      <w:r w:rsidDel="00000000" w:rsidR="00000000" w:rsidRPr="00000000">
        <w:rPr>
          <w:rtl w:val="0"/>
        </w:rPr>
        <w:t xml:space="preserve">Foundations and Platform Architecture — v0.2</w:t>
      </w:r>
    </w:p>
    <w:p w:rsidR="00000000" w:rsidDel="00000000" w:rsidP="00000000" w:rsidRDefault="00000000" w:rsidRPr="00000000" w14:paraId="00000003">
      <w:pPr>
        <w:rPr/>
      </w:pPr>
      <w:r w:rsidDel="00000000" w:rsidR="00000000" w:rsidRPr="00000000">
        <w:rPr>
          <w:b w:val="1"/>
          <w:bCs w:val="1"/>
          <w:rtl w:val="0"/>
        </w:rPr>
        <w:t xml:space="preserve">Status:</w:t>
      </w:r>
      <w:r w:rsidDel="00000000" w:rsidR="00000000" w:rsidRPr="00000000">
        <w:rPr>
          <w:rtl w:val="0"/>
        </w:rPr>
        <w:t xml:space="preserve"> In review — foundational design for critique </w:t>
      </w:r>
      <w:r w:rsidDel="00000000" w:rsidR="00000000" w:rsidRPr="00000000">
        <w:rPr>
          <w:b w:val="1"/>
          <w:bCs w:val="1"/>
          <w:rtl w:val="0"/>
        </w:rPr>
        <w:t xml:space="preserve">Date:</w:t>
      </w:r>
      <w:r w:rsidDel="00000000" w:rsidR="00000000" w:rsidRPr="00000000">
        <w:rPr>
          <w:rtl w:val="0"/>
        </w:rPr>
        <w:t xml:space="preserve"> 2026-08-20 </w:t>
      </w:r>
      <w:r w:rsidDel="00000000" w:rsidR="00000000" w:rsidRPr="00000000">
        <w:rPr>
          <w:b w:val="1"/>
          <w:bCs w:val="1"/>
          <w:rtl w:val="0"/>
        </w:rPr>
        <w:t xml:space="preserve">Scope:</w:t>
      </w:r>
      <w:r w:rsidDel="00000000" w:rsidR="00000000" w:rsidRPr="00000000">
        <w:rPr>
          <w:rtl w:val="0"/>
        </w:rPr>
        <w:t xml:space="preserve"> Semantic Cellular Ruliology 3.x </w:t>
      </w:r>
      <w:r w:rsidDel="00000000" w:rsidR="00000000" w:rsidRPr="00000000">
        <w:rPr>
          <w:b w:val="1"/>
          <w:bCs w:val="1"/>
          <w:rtl w:val="0"/>
        </w:rPr>
        <w:t xml:space="preserve">Supersedes:</w:t>
      </w:r>
      <w:r w:rsidDel="00000000" w:rsidR="00000000" w:rsidRPr="00000000">
        <w:rPr>
          <w:rtl w:val="0"/>
        </w:rPr>
        <w:t xml:space="preserve"> v0.1 </w:t>
      </w:r>
      <w:r w:rsidDel="00000000" w:rsidR="00000000" w:rsidRPr="00000000">
        <w:rPr>
          <w:b w:val="1"/>
          <w:bCs w:val="1"/>
          <w:rtl w:val="0"/>
        </w:rPr>
        <w:t xml:space="preserve">Purpose:</w:t>
      </w:r>
      <w:r w:rsidDel="00000000" w:rsidR="00000000" w:rsidRPr="00000000">
        <w:rPr>
          <w:rtl w:val="0"/>
        </w:rPr>
        <w:t xml:space="preserve"> Define what the platform is, what its major components own, how humans interact with it, which principles future requirements and implementations must preserve, and how the large document tree that will follow this one stays honest.</w:t>
      </w:r>
    </w:p>
    <w:p w:rsidR="00000000" w:rsidDel="00000000" w:rsidP="00000000" w:rsidRDefault="00000000" w:rsidRPr="00000000" w14:paraId="00000004">
      <w:pPr>
        <w:ind w:left="600" w:right="600" w:firstLine="0"/>
        <w:rPr/>
      </w:pPr>
      <w:r w:rsidDel="00000000" w:rsidR="00000000" w:rsidRPr="00000000">
        <w:rPr>
          <w:b w:val="1"/>
          <w:bCs w:val="1"/>
          <w:rtl w:val="0"/>
        </w:rPr>
        <w:t xml:space="preserve">This is not the implementation requirements document.</w:t>
      </w:r>
      <w:r w:rsidDel="00000000" w:rsidR="00000000" w:rsidRPr="00000000">
        <w:rPr>
          <w:rtl w:val="0"/>
        </w:rPr>
        <w:t xml:space="preserve"> It sits above requirements. Its job is to establish the conceptual map so later requirements, code, Labs, interfaces, tests, and research papers have a stable place to belong. Roughly two hundred documents are expected downstream of this one, most of them machine-written. This document is therefore written to be </w:t>
      </w:r>
      <w:r w:rsidDel="00000000" w:rsidR="00000000" w:rsidRPr="00000000">
        <w:rPr>
          <w:i w:val="1"/>
          <w:iCs w:val="1"/>
          <w:rtl w:val="0"/>
        </w:rPr>
        <w:t xml:space="preserve">cited</w:t>
      </w:r>
      <w:r w:rsidDel="00000000" w:rsidR="00000000" w:rsidRPr="00000000">
        <w:rPr>
          <w:rtl w:val="0"/>
        </w:rPr>
        <w:t xml:space="preserve">, not merely read.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q5vugfmya2eo" w:id="2"/>
      <w:bookmarkEnd w:id="2"/>
      <w:r w:rsidDel="00000000" w:rsidR="00000000" w:rsidRPr="00000000">
        <w:rPr>
          <w:rFonts w:ascii="Nova Mono" w:cs="Nova Mono" w:eastAsia="Nova Mono" w:hAnsi="Nova Mono"/>
          <w:rtl w:val="0"/>
        </w:rPr>
        <w:t xml:space="preserve">Revision record — v0.1 → v0.2</w:t>
      </w:r>
    </w:p>
    <w:p w:rsidR="00000000" w:rsidDel="00000000" w:rsidP="00000000" w:rsidRDefault="00000000" w:rsidRPr="00000000" w14:paraId="00000007">
      <w:pPr>
        <w:rPr/>
      </w:pPr>
      <w:r w:rsidDel="00000000" w:rsidR="00000000" w:rsidRPr="00000000">
        <w:rPr>
          <w:rtl w:val="0"/>
        </w:rPr>
        <w:t xml:space="preserve">Recorded rather than silently applied, following the project's existing practice: the reasoning matters more than the edits.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b w:val="1"/>
                <w:bCs w:val="1"/>
                <w:rtl w:val="0"/>
              </w:rPr>
              <w:t xml:space="preserve">World Layout subordinated to World; component count corrected to twelve</w:t>
            </w:r>
            <w:r w:rsidDel="00000000" w:rsidR="00000000" w:rsidRPr="00000000">
              <w:rPr>
                <w:rtl w:val="0"/>
              </w:rPr>
              <w:t xml:space="preserve"> (§14–15,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Consistency defect in v0.1. The component list counted "World / World Layout" as one entry while §14–15 and the ownership map treated them as two. Layout is now a property the World owns. A side effect: incoherent pairings (a relational world governed by a spatial lattice) have no slot to exist in, which retires an external reviewer's concern by construction rather than by rule.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b w:val="1"/>
                <w:bCs w:val="1"/>
                <w:rtl w:val="0"/>
              </w:rPr>
              <w:t xml:space="preserve">Lab vocabulary removed from the core Reader list</w:t>
            </w:r>
            <w:r w:rsidDel="00000000" w:rsidR="00000000" w:rsidRPr="00000000">
              <w:rPr>
                <w:rtl w:val="0"/>
              </w:rPr>
              <w:t xml:space="preserve"> (§21)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Lab leak in v0.1, by the document's own §45.8 definition. The Reader examples included "compromise spread," "privilege reached," and similar security-Lab vocabulary in a section of the platform core, eleven sections after the core was forbidden from knowing what a domain controller is. Platform-neutral and Lab-illustrative examples are now separated and labeled. This matters doubly because downstream documents will be model-written, and models pattern-match on what the root document exemplifies.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Demonstrated versus specified corrected</w:t>
            </w:r>
            <w:r w:rsidDel="00000000" w:rsidR="00000000" w:rsidRPr="00000000">
              <w:rPr>
                <w:rtl w:val="0"/>
              </w:rPr>
              <w:t xml:space="preserve">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Overstatement in v0.1. The claim that 2.x "proved" activity highlighting, trails, and relief conflated what the 2.x product demonstrably does with what the 2.2 visualization uplift specifies. The two are now distinguished, and build status is left as a repository fact this document does not assert.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b w:val="1"/>
                <w:bCs w:val="1"/>
                <w:rtl w:val="0"/>
              </w:rPr>
              <w:t xml:space="preserve">Foundational forks named instead of implied</w:t>
            </w:r>
            <w:r w:rsidDel="00000000" w:rsidR="00000000" w:rsidRPr="00000000">
              <w:rPr>
                <w:rtl w:val="0"/>
              </w:rPr>
              <w:t xml:space="preserve"> (§19, §20,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v0.1 contained at least four foundational forks disguised as phrasing: "exact or contractually equivalent reconstruction," a Run bound to one Plugin while every Lab example implies several interacting mechanisms, Study failure "with the required confidence" with confidence undefined, and a semantic interface that "governs all components" without an ownership home. Each is now an explicit Decision Registry entry with a status and an owning future document. Naming a fork is not deciding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Temporal semantics stated as a Reactor capability</w:t>
            </w:r>
            <w:r w:rsidDel="00000000" w:rsidR="00000000" w:rsidRPr="00000000">
              <w:rPr>
                <w:rtl w:val="0"/>
              </w:rPr>
              <w:t xml:space="preserve"> (§6, §18.5)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Extension prompted by external review. Adversarial and operational domains need asynchrony — stale observations, delayed effects, interleaved application — and a strictly lockstep core would exclude those Labs (§45.13). The reviewed proposal placed the capability on the wrong side of the platform's strongest boundary by letting Plugins manipulate their own temporal state. v0.2 states the correct placement: asynchrony is a declared World/Reactor capability; Plugins may </w:t>
            </w:r>
            <w:r w:rsidDel="00000000" w:rsidR="00000000" w:rsidRPr="00000000">
              <w:rPr>
                <w:i w:val="1"/>
                <w:iCs w:val="1"/>
                <w:rtl w:val="0"/>
              </w:rPr>
              <w:t xml:space="preserve">propose</w:t>
            </w:r>
            <w:r w:rsidDel="00000000" w:rsidR="00000000" w:rsidRPr="00000000">
              <w:rPr>
                <w:rtl w:val="0"/>
              </w:rPr>
              <w:t xml:space="preserve"> future-offset effects exactly as they propose any state change; the Reactor owns the clock, the queue, quantization, and budgets. The resolution mechanics belong to a decision record, not this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b w:val="1"/>
                <w:bCs w:val="1"/>
                <w:rtl w:val="0"/>
              </w:rPr>
              <w:t xml:space="preserve">Evidence integrity principle added; steganographic provenance rejected</w:t>
            </w:r>
            <w:r w:rsidDel="00000000" w:rsidR="00000000" w:rsidRPr="00000000">
              <w:rPr>
                <w:rtl w:val="0"/>
              </w:rPr>
              <w:t xml:space="preserve"> (§32.1)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Extension prompted by external review. The underlying question — provenance surviving lossy downstream pipelines — is legitimate. The reviewed answer, embedding a statistical watermark into Cell state matrices, is rejected on principle: in a system whose premise is sensitive dependence, modifying state data to carry metadata corrupts the experiment in order to sign it. Integrity lives in cryptography over the </w:t>
            </w:r>
            <w:r w:rsidDel="00000000" w:rsidR="00000000" w:rsidRPr="00000000">
              <w:rPr>
                <w:i w:val="1"/>
                <w:iCs w:val="1"/>
                <w:rtl w:val="0"/>
              </w:rPr>
              <w:t xml:space="preserve">record</w:t>
            </w:r>
            <w:r w:rsidDel="00000000" w:rsidR="00000000" w:rsidRPr="00000000">
              <w:rPr>
                <w:rtl w:val="0"/>
              </w:rPr>
              <w:t xml:space="preserve">, never in alterations to the </w:t>
            </w:r>
            <w:r w:rsidDel="00000000" w:rsidR="00000000" w:rsidRPr="00000000">
              <w:rPr>
                <w:i w:val="1"/>
                <w:iCs w:val="1"/>
                <w:rtl w:val="0"/>
              </w:rPr>
              <w:t xml:space="preserve">data</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Influence views contextualized, not censored</w:t>
            </w:r>
            <w:r w:rsidDel="00000000" w:rsidR="00000000" w:rsidRPr="00000000">
              <w:rPr>
                <w:rtl w:val="0"/>
              </w:rPr>
              <w:t xml:space="preserve"> (§25.3)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Refinement prompted by external review. The deception risk is real: a divergence rendering can imply a flip was special when the system diverges identically from any flip. The reviewed remedy — a differentiability-based gate refusing to render — is unavailable (generated discrete-state Python has no Jacobian) and would create the invisible truth layer §21 forbids. The correct remedy is context: any specific divergence is rendered against the Run's ambient sensitivity, and uniform sensitivity is itself reported as the finding.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b w:val="1"/>
                <w:bCs w:val="1"/>
                <w:rtl w:val="0"/>
              </w:rPr>
              <w:t xml:space="preserve">Repairs must return meaning</w:t>
            </w:r>
            <w:r w:rsidDel="00000000" w:rsidR="00000000" w:rsidRPr="00000000">
              <w:rPr>
                <w:rtl w:val="0"/>
              </w:rPr>
              <w:t xml:space="preserve"> (§16.5)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Adoption from external review, with a caveat attached. Requiring humans to read code diffs to verify a machine repair is a semantic leak. Repairs now owe a plain-language account of what changed mechanistically. The caveat: that account is the machine grading its own homework, so it is classified as interpretation — Reader-class, versioned, disputable — never as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b w:val="1"/>
                <w:bCs w:val="1"/>
                <w:rtl w:val="0"/>
              </w:rPr>
              <w:t xml:space="preserve">Cell computational ceiling</w:t>
            </w:r>
            <w:r w:rsidDel="00000000" w:rsidR="00000000" w:rsidRPr="00000000">
              <w:rPr>
                <w:rtl w:val="0"/>
              </w:rPr>
              <w:t xml:space="preserve"> (§13.1)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Adoption from external review. §13's "useful architectural pressure" is sharpened into an enforceable Lab-fit test: state expressible as a bounded set of primitive scalars, or the Lab fit review fails.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Document system given teeth</w:t>
            </w:r>
            <w:r w:rsidDel="00000000" w:rsidR="00000000" w:rsidRPr="00000000">
              <w:rPr>
                <w:rtl w:val="0"/>
              </w:rPr>
              <w:t xml:space="preserve"> (§36)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Fonts w:ascii="Nova Mono" w:cs="Nova Mono" w:eastAsia="Nova Mono" w:hAnsi="Nova Mono"/>
                <w:rtl w:val="0"/>
              </w:rPr>
              <w:t xml:space="preserve">Strengthening. v0.1 defined a documentation hierarchy but no citation identifiers, no status lifecycle, no precedence rule, and no amendment procedure. With a mostly machine-written tree, drift happens at the root, silently, one model-interpreted ambiguity at a time. §36 now defines all four, and §36.7 seeds the canonical glossary so the deliberate 2.x→3.x renames are pinned rather than re-derived.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2.x corpus disposition stated</w:t>
            </w:r>
            <w:r w:rsidDel="00000000" w:rsidR="00000000" w:rsidRPr="00000000">
              <w:rPr>
                <w:rtl w:val="0"/>
              </w:rPr>
              <w:t xml:space="preserve"> (§22.1)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Silence in v0.1. For a permanence-obsessed project, whether the existing library is carried forward, archived, or orphaned was a foundational unknown. Decided: it is carried forward as founding evidence. Migration mechanics are a registry entry (DEC-6).</w:t>
            </w:r>
          </w:p>
        </w:tc>
      </w:tr>
    </w:tbl>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rPr/>
      </w:pPr>
      <w:bookmarkStart w:colFirst="0" w:colLast="0" w:name="_mjk7sl5h33ez" w:id="3"/>
      <w:bookmarkEnd w:id="3"/>
      <w:r w:rsidDel="00000000" w:rsidR="00000000" w:rsidRPr="00000000">
        <w:rPr>
          <w:rtl w:val="0"/>
        </w:rPr>
        <w:t xml:space="preserve">Executive summary</w:t>
      </w:r>
    </w:p>
    <w:p w:rsidR="00000000" w:rsidDel="00000000" w:rsidP="00000000" w:rsidRDefault="00000000" w:rsidRPr="00000000" w14:paraId="00000022">
      <w:pPr>
        <w:rPr/>
      </w:pPr>
      <w:r w:rsidDel="00000000" w:rsidR="00000000" w:rsidRPr="00000000">
        <w:rPr>
          <w:rtl w:val="0"/>
        </w:rPr>
        <w:t xml:space="preserve">Semantic Cellular Ruliology (SCR) is a platform for proposing, executing, measuring, comparing, and investigating simple local mechanisms that produce larger behavior over time.</w:t>
      </w:r>
    </w:p>
    <w:p w:rsidR="00000000" w:rsidDel="00000000" w:rsidP="00000000" w:rsidRDefault="00000000" w:rsidRPr="00000000" w14:paraId="00000023">
      <w:pPr>
        <w:rPr/>
      </w:pPr>
      <w:r w:rsidDel="00000000" w:rsidR="00000000" w:rsidRPr="00000000">
        <w:rPr>
          <w:rtl w:val="0"/>
        </w:rPr>
        <w:t xml:space="preserve">Humans interact with SCR primarily through meaning. They describe a problem, a behavior, a suspicion, a mechanism, a change, or a question in ordinary domain language. SCR uses language models and deterministic software to translate that intent into readable Python Plugins, check and repair the implementation, execute controlled experiments, preserve complete evidence, run repeatable analyses, and return the results in forms a human can inspect.</w:t>
      </w:r>
    </w:p>
    <w:p w:rsidR="00000000" w:rsidDel="00000000" w:rsidP="00000000" w:rsidRDefault="00000000" w:rsidRPr="00000000" w14:paraId="00000024">
      <w:pPr>
        <w:rPr/>
      </w:pPr>
      <w:r w:rsidDel="00000000" w:rsidR="00000000" w:rsidRPr="00000000">
        <w:rPr>
          <w:rtl w:val="0"/>
        </w:rPr>
        <w:t xml:space="preserve">The purpose is not to automate humans out of the process.</w:t>
      </w:r>
    </w:p>
    <w:p w:rsidR="00000000" w:rsidDel="00000000" w:rsidP="00000000" w:rsidRDefault="00000000" w:rsidRPr="00000000" w14:paraId="00000025">
      <w:pPr>
        <w:ind w:left="600" w:right="600" w:firstLine="0"/>
        <w:rPr/>
      </w:pPr>
      <w:r w:rsidDel="00000000" w:rsidR="00000000" w:rsidRPr="00000000">
        <w:rPr>
          <w:b w:val="1"/>
          <w:bCs w:val="1"/>
          <w:rtl w:val="0"/>
        </w:rPr>
        <w:t xml:space="preserve">Automation is not the objective. Better allocation of work is the objective.</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Machines should absorb syntax mistakes, transcription errors, repetitive implementation, bookkeeping, mechanical validation, repeated test execution, exact replay, evidence indexing, and the other forms of work where fatigue and clerical error are expensive. Humans should spend their attention on the parts that remain irreducibly human: deciding which questions matter, recognizing nonsense, correcting domain assumptions, interpreting evidence, judging usefulness, and deciding what happens next.</w:t>
      </w:r>
    </w:p>
    <w:p w:rsidR="00000000" w:rsidDel="00000000" w:rsidP="00000000" w:rsidRDefault="00000000" w:rsidRPr="00000000" w14:paraId="00000027">
      <w:pPr>
        <w:rPr/>
      </w:pPr>
      <w:r w:rsidDel="00000000" w:rsidR="00000000" w:rsidRPr="00000000">
        <w:rPr>
          <w:rtl w:val="0"/>
        </w:rPr>
        <w:t xml:space="preserve">The word </w:t>
      </w:r>
      <w:r w:rsidDel="00000000" w:rsidR="00000000" w:rsidRPr="00000000">
        <w:rPr>
          <w:b w:val="1"/>
          <w:bCs w:val="1"/>
          <w:rtl w:val="0"/>
        </w:rPr>
        <w:t xml:space="preserve">Semantic</w:t>
      </w:r>
      <w:r w:rsidDel="00000000" w:rsidR="00000000" w:rsidRPr="00000000">
        <w:rPr>
          <w:rtl w:val="0"/>
        </w:rPr>
        <w:t xml:space="preserve"> is therefore not marketing decoration. It is an architectural constraint. Human meaning must remain visible across the entire system: what was asked, what mechanism was proposed, what code implemented it, what experiment was run, what actually happened, what later analysis concluded, and where a human disagreed.</w:t>
      </w:r>
    </w:p>
    <w:p w:rsidR="00000000" w:rsidDel="00000000" w:rsidP="00000000" w:rsidRDefault="00000000" w:rsidRPr="00000000" w14:paraId="00000028">
      <w:pPr>
        <w:rPr/>
      </w:pPr>
      <w:r w:rsidDel="00000000" w:rsidR="00000000" w:rsidRPr="00000000">
        <w:rPr>
          <w:rtl w:val="0"/>
        </w:rPr>
        <w:t xml:space="preserve">SCR 2.x demonstrated that the central idea works. It can generate natural-language rule proposals, implement them as readable Python, validate them, run deterministic cellular experiments, preserve immutable histories, and let a human scrub through those histories visually. 3.x is not a larger version of the toy. It is a new product line built from what the toy proved while reconsidering the architecture from first principles.</w:t>
      </w:r>
    </w:p>
    <w:p w:rsidR="00000000" w:rsidDel="00000000" w:rsidP="00000000" w:rsidRDefault="00000000" w:rsidRPr="00000000" w14:paraId="00000029">
      <w:pPr>
        <w:rPr/>
      </w:pPr>
      <w:r w:rsidDel="00000000" w:rsidR="00000000" w:rsidRPr="00000000">
        <w:rPr>
          <w:rtl w:val="0"/>
        </w:rPr>
        <w:t xml:space="preserve">The foundational components of SCR 3.x are twelve:</w:t>
      </w:r>
    </w:p>
    <w:p w:rsidR="00000000" w:rsidDel="00000000" w:rsidP="00000000" w:rsidRDefault="00000000" w:rsidRPr="00000000" w14:paraId="0000002A">
      <w:pPr>
        <w:numPr>
          <w:ilvl w:val="0"/>
          <w:numId w:val="4"/>
        </w:numPr>
        <w:spacing w:after="0" w:afterAutospacing="0"/>
        <w:ind w:left="720" w:hanging="360"/>
      </w:pPr>
      <w:r w:rsidDel="00000000" w:rsidR="00000000" w:rsidRPr="00000000">
        <w:rPr>
          <w:b w:val="1"/>
          <w:bCs w:val="1"/>
          <w:rtl w:val="0"/>
        </w:rPr>
        <w:t xml:space="preserve">Cell</w:t>
      </w:r>
      <w:r w:rsidDel="00000000" w:rsidR="00000000" w:rsidRPr="00000000">
        <w:rPr>
          <w:rtl w:val="0"/>
        </w:rPr>
      </w:r>
    </w:p>
    <w:p w:rsidR="00000000" w:rsidDel="00000000" w:rsidP="00000000" w:rsidRDefault="00000000" w:rsidRPr="00000000" w14:paraId="0000002B">
      <w:pPr>
        <w:numPr>
          <w:ilvl w:val="0"/>
          <w:numId w:val="4"/>
        </w:numPr>
        <w:spacing w:after="0" w:afterAutospacing="0" w:before="0" w:beforeAutospacing="0"/>
        <w:ind w:left="720" w:hanging="360"/>
      </w:pPr>
      <w:r w:rsidDel="00000000" w:rsidR="00000000" w:rsidRPr="00000000">
        <w:rPr>
          <w:b w:val="1"/>
          <w:bCs w:val="1"/>
          <w:rtl w:val="0"/>
        </w:rPr>
        <w:t xml:space="preserve">World</w:t>
      </w:r>
      <w:r w:rsidDel="00000000" w:rsidR="00000000" w:rsidRPr="00000000">
        <w:rPr>
          <w:rtl w:val="0"/>
        </w:rPr>
        <w:t xml:space="preserve"> (which owns its Layout)</w:t>
      </w:r>
    </w:p>
    <w:p w:rsidR="00000000" w:rsidDel="00000000" w:rsidP="00000000" w:rsidRDefault="00000000" w:rsidRPr="00000000" w14:paraId="0000002C">
      <w:pPr>
        <w:numPr>
          <w:ilvl w:val="0"/>
          <w:numId w:val="4"/>
        </w:numPr>
        <w:spacing w:after="0" w:afterAutospacing="0" w:before="0" w:beforeAutospacing="0"/>
        <w:ind w:left="720" w:hanging="360"/>
      </w:pPr>
      <w:r w:rsidDel="00000000" w:rsidR="00000000" w:rsidRPr="00000000">
        <w:rPr>
          <w:b w:val="1"/>
          <w:bCs w:val="1"/>
          <w:rtl w:val="0"/>
        </w:rPr>
        <w:t xml:space="preserve">Generation</w:t>
      </w:r>
      <w:r w:rsidDel="00000000" w:rsidR="00000000" w:rsidRPr="00000000">
        <w:rPr>
          <w:rtl w:val="0"/>
        </w:rPr>
      </w:r>
    </w:p>
    <w:p w:rsidR="00000000" w:rsidDel="00000000" w:rsidP="00000000" w:rsidRDefault="00000000" w:rsidRPr="00000000" w14:paraId="0000002D">
      <w:pPr>
        <w:numPr>
          <w:ilvl w:val="0"/>
          <w:numId w:val="4"/>
        </w:numPr>
        <w:spacing w:after="0" w:afterAutospacing="0" w:before="0" w:beforeAutospacing="0"/>
        <w:ind w:left="720" w:hanging="360"/>
      </w:pPr>
      <w:r w:rsidDel="00000000" w:rsidR="00000000" w:rsidRPr="00000000">
        <w:rPr>
          <w:b w:val="1"/>
          <w:bCs w:val="1"/>
          <w:rtl w:val="0"/>
        </w:rPr>
        <w:t xml:space="preserve">Plugin</w:t>
      </w:r>
      <w:r w:rsidDel="00000000" w:rsidR="00000000" w:rsidRPr="00000000">
        <w:rPr>
          <w:rtl w:val="0"/>
        </w:rPr>
      </w:r>
    </w:p>
    <w:p w:rsidR="00000000" w:rsidDel="00000000" w:rsidP="00000000" w:rsidRDefault="00000000" w:rsidRPr="00000000" w14:paraId="0000002E">
      <w:pPr>
        <w:numPr>
          <w:ilvl w:val="0"/>
          <w:numId w:val="4"/>
        </w:numPr>
        <w:spacing w:after="0" w:afterAutospacing="0" w:before="0" w:beforeAutospacing="0"/>
        <w:ind w:left="720" w:hanging="360"/>
      </w:pPr>
      <w:r w:rsidDel="00000000" w:rsidR="00000000" w:rsidRPr="00000000">
        <w:rPr>
          <w:b w:val="1"/>
          <w:bCs w:val="1"/>
          <w:rtl w:val="0"/>
        </w:rPr>
        <w:t xml:space="preserve">Reactor</w:t>
      </w:r>
      <w:r w:rsidDel="00000000" w:rsidR="00000000" w:rsidRPr="00000000">
        <w:rPr>
          <w:rtl w:val="0"/>
        </w:rPr>
      </w:r>
    </w:p>
    <w:p w:rsidR="00000000" w:rsidDel="00000000" w:rsidP="00000000" w:rsidRDefault="00000000" w:rsidRPr="00000000" w14:paraId="0000002F">
      <w:pPr>
        <w:numPr>
          <w:ilvl w:val="0"/>
          <w:numId w:val="4"/>
        </w:numPr>
        <w:spacing w:after="0" w:afterAutospacing="0" w:before="0" w:beforeAutospacing="0"/>
        <w:ind w:left="720" w:hanging="360"/>
      </w:pPr>
      <w:r w:rsidDel="00000000" w:rsidR="00000000" w:rsidRPr="00000000">
        <w:rPr>
          <w:b w:val="1"/>
          <w:bCs w:val="1"/>
          <w:rtl w:val="0"/>
        </w:rPr>
        <w:t xml:space="preserve">Run</w:t>
      </w:r>
      <w:r w:rsidDel="00000000" w:rsidR="00000000" w:rsidRPr="00000000">
        <w:rPr>
          <w:rtl w:val="0"/>
        </w:rPr>
      </w:r>
    </w:p>
    <w:p w:rsidR="00000000" w:rsidDel="00000000" w:rsidP="00000000" w:rsidRDefault="00000000" w:rsidRPr="00000000" w14:paraId="00000030">
      <w:pPr>
        <w:numPr>
          <w:ilvl w:val="0"/>
          <w:numId w:val="4"/>
        </w:numPr>
        <w:spacing w:after="0" w:afterAutospacing="0" w:before="0" w:beforeAutospacing="0"/>
        <w:ind w:left="720" w:hanging="360"/>
      </w:pPr>
      <w:r w:rsidDel="00000000" w:rsidR="00000000" w:rsidRPr="00000000">
        <w:rPr>
          <w:b w:val="1"/>
          <w:bCs w:val="1"/>
          <w:rtl w:val="0"/>
        </w:rPr>
        <w:t xml:space="preserve">Study</w:t>
      </w:r>
      <w:r w:rsidDel="00000000" w:rsidR="00000000" w:rsidRPr="00000000">
        <w:rPr>
          <w:rtl w:val="0"/>
        </w:rPr>
      </w:r>
    </w:p>
    <w:p w:rsidR="00000000" w:rsidDel="00000000" w:rsidP="00000000" w:rsidRDefault="00000000" w:rsidRPr="00000000" w14:paraId="00000031">
      <w:pPr>
        <w:numPr>
          <w:ilvl w:val="0"/>
          <w:numId w:val="4"/>
        </w:numPr>
        <w:spacing w:after="0" w:afterAutospacing="0" w:before="0" w:beforeAutospacing="0"/>
        <w:ind w:left="720" w:hanging="360"/>
      </w:pPr>
      <w:r w:rsidDel="00000000" w:rsidR="00000000" w:rsidRPr="00000000">
        <w:rPr>
          <w:b w:val="1"/>
          <w:bCs w:val="1"/>
          <w:rtl w:val="0"/>
        </w:rPr>
        <w:t xml:space="preserve">Reader</w:t>
      </w:r>
      <w:r w:rsidDel="00000000" w:rsidR="00000000" w:rsidRPr="00000000">
        <w:rPr>
          <w:rtl w:val="0"/>
        </w:rPr>
      </w:r>
    </w:p>
    <w:p w:rsidR="00000000" w:rsidDel="00000000" w:rsidP="00000000" w:rsidRDefault="00000000" w:rsidRPr="00000000" w14:paraId="00000032">
      <w:pPr>
        <w:numPr>
          <w:ilvl w:val="0"/>
          <w:numId w:val="4"/>
        </w:numPr>
        <w:spacing w:after="0" w:afterAutospacing="0" w:before="0" w:beforeAutospacing="0"/>
        <w:ind w:left="720" w:hanging="360"/>
      </w:pPr>
      <w:r w:rsidDel="00000000" w:rsidR="00000000" w:rsidRPr="00000000">
        <w:rPr>
          <w:b w:val="1"/>
          <w:bCs w:val="1"/>
          <w:rtl w:val="0"/>
        </w:rPr>
        <w:t xml:space="preserve">Corpus</w:t>
      </w:r>
      <w:r w:rsidDel="00000000" w:rsidR="00000000" w:rsidRPr="00000000">
        <w:rPr>
          <w:rtl w:val="0"/>
        </w:rPr>
      </w:r>
    </w:p>
    <w:p w:rsidR="00000000" w:rsidDel="00000000" w:rsidP="00000000" w:rsidRDefault="00000000" w:rsidRPr="00000000" w14:paraId="00000033">
      <w:pPr>
        <w:numPr>
          <w:ilvl w:val="0"/>
          <w:numId w:val="4"/>
        </w:numPr>
        <w:spacing w:after="0" w:afterAutospacing="0" w:before="0" w:beforeAutospacing="0"/>
        <w:ind w:left="720" w:hanging="360"/>
      </w:pPr>
      <w:r w:rsidDel="00000000" w:rsidR="00000000" w:rsidRPr="00000000">
        <w:rPr>
          <w:b w:val="1"/>
          <w:bCs w:val="1"/>
          <w:rtl w:val="0"/>
        </w:rPr>
        <w:t xml:space="preserve">Search</w:t>
      </w:r>
      <w:r w:rsidDel="00000000" w:rsidR="00000000" w:rsidRPr="00000000">
        <w:rPr>
          <w:rtl w:val="0"/>
        </w:rPr>
      </w:r>
    </w:p>
    <w:p w:rsidR="00000000" w:rsidDel="00000000" w:rsidP="00000000" w:rsidRDefault="00000000" w:rsidRPr="00000000" w14:paraId="00000034">
      <w:pPr>
        <w:numPr>
          <w:ilvl w:val="0"/>
          <w:numId w:val="4"/>
        </w:numPr>
        <w:spacing w:after="0" w:afterAutospacing="0" w:before="0" w:beforeAutospacing="0"/>
        <w:ind w:left="720" w:hanging="360"/>
      </w:pPr>
      <w:r w:rsidDel="00000000" w:rsidR="00000000" w:rsidRPr="00000000">
        <w:rPr>
          <w:b w:val="1"/>
          <w:bCs w:val="1"/>
          <w:rtl w:val="0"/>
        </w:rPr>
        <w:t xml:space="preserve">Visualization</w:t>
      </w:r>
      <w:r w:rsidDel="00000000" w:rsidR="00000000" w:rsidRPr="00000000">
        <w:rPr>
          <w:rtl w:val="0"/>
        </w:rPr>
      </w:r>
    </w:p>
    <w:p w:rsidR="00000000" w:rsidDel="00000000" w:rsidP="00000000" w:rsidRDefault="00000000" w:rsidRPr="00000000" w14:paraId="00000035">
      <w:pPr>
        <w:numPr>
          <w:ilvl w:val="0"/>
          <w:numId w:val="4"/>
        </w:numPr>
        <w:spacing w:before="0" w:beforeAutospacing="0"/>
        <w:ind w:left="720" w:hanging="360"/>
      </w:pPr>
      <w:r w:rsidDel="00000000" w:rsidR="00000000" w:rsidRPr="00000000">
        <w:rPr>
          <w:b w:val="1"/>
          <w:bCs w:val="1"/>
          <w:rtl w:val="0"/>
        </w:rPr>
        <w:t xml:space="preserve">Lab</w:t>
      </w: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Platform Services</w:t>
      </w:r>
      <w:r w:rsidDel="00000000" w:rsidR="00000000" w:rsidRPr="00000000">
        <w:rPr>
          <w:rtl w:val="0"/>
        </w:rPr>
        <w:t xml:space="preserve"> support all twelve without defining any of them.</w:t>
      </w:r>
    </w:p>
    <w:p w:rsidR="00000000" w:rsidDel="00000000" w:rsidP="00000000" w:rsidRDefault="00000000" w:rsidRPr="00000000" w14:paraId="00000037">
      <w:pPr>
        <w:rPr/>
      </w:pPr>
      <w:r w:rsidDel="00000000" w:rsidR="00000000" w:rsidRPr="00000000">
        <w:rPr>
          <w:rtl w:val="0"/>
        </w:rPr>
        <w:t xml:space="preserve">A semantic human interface governs the components rather than becoming a thirteenth subsystem. Where the work of translation actually lives is a named open decision (DEC-5), not an accident to be made during implementation.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rPr/>
      </w:pPr>
      <w:bookmarkStart w:colFirst="0" w:colLast="0" w:name="_dintrlo2u46o" w:id="4"/>
      <w:bookmarkEnd w:id="4"/>
      <w:r w:rsidDel="00000000" w:rsidR="00000000" w:rsidRPr="00000000">
        <w:rPr>
          <w:rtl w:val="0"/>
        </w:rPr>
        <w:t xml:space="preserve">Part I — Foundational principles</w:t>
      </w:r>
    </w:p>
    <w:p w:rsidR="00000000" w:rsidDel="00000000" w:rsidP="00000000" w:rsidRDefault="00000000" w:rsidRPr="00000000" w14:paraId="0000003A">
      <w:pPr>
        <w:pStyle w:val="Heading2"/>
        <w:rPr/>
      </w:pPr>
      <w:bookmarkStart w:colFirst="0" w:colLast="0" w:name="_5omd8as7uwq5" w:id="5"/>
      <w:bookmarkEnd w:id="5"/>
      <w:r w:rsidDel="00000000" w:rsidR="00000000" w:rsidRPr="00000000">
        <w:rPr>
          <w:rtl w:val="0"/>
        </w:rPr>
        <w:t xml:space="preserve">1. Semantic first</w:t>
      </w:r>
    </w:p>
    <w:p w:rsidR="00000000" w:rsidDel="00000000" w:rsidP="00000000" w:rsidRDefault="00000000" w:rsidRPr="00000000" w14:paraId="0000003B">
      <w:pPr>
        <w:rPr/>
      </w:pPr>
      <w:r w:rsidDel="00000000" w:rsidR="00000000" w:rsidRPr="00000000">
        <w:rPr>
          <w:rtl w:val="0"/>
        </w:rPr>
        <w:t xml:space="preserve">Humans should normally interact with SCR through the language of the problem, not the mechanics of the implementation.</w:t>
      </w:r>
    </w:p>
    <w:p w:rsidR="00000000" w:rsidDel="00000000" w:rsidP="00000000" w:rsidRDefault="00000000" w:rsidRPr="00000000" w14:paraId="0000003C">
      <w:pPr>
        <w:rPr/>
      </w:pPr>
      <w:r w:rsidDel="00000000" w:rsidR="00000000" w:rsidRPr="00000000">
        <w:rPr>
          <w:rtl w:val="0"/>
        </w:rPr>
        <w:t xml:space="preserve">A security engineer should be able to ask:</w:t>
      </w:r>
    </w:p>
    <w:p w:rsidR="00000000" w:rsidDel="00000000" w:rsidP="00000000" w:rsidRDefault="00000000" w:rsidRPr="00000000" w14:paraId="0000003D">
      <w:pPr>
        <w:ind w:left="600" w:right="600" w:firstLine="0"/>
        <w:rPr/>
      </w:pPr>
      <w:r w:rsidDel="00000000" w:rsidR="00000000" w:rsidRPr="00000000">
        <w:rPr>
          <w:rtl w:val="0"/>
        </w:rPr>
        <w:t xml:space="preserve">Test whether delayed identity updates let this account keep moving after access is revoked.</w:t>
      </w:r>
    </w:p>
    <w:p w:rsidR="00000000" w:rsidDel="00000000" w:rsidP="00000000" w:rsidRDefault="00000000" w:rsidRPr="00000000" w14:paraId="0000003E">
      <w:pPr>
        <w:rPr/>
      </w:pPr>
      <w:r w:rsidDel="00000000" w:rsidR="00000000" w:rsidRPr="00000000">
        <w:rPr>
          <w:rtl w:val="0"/>
        </w:rPr>
        <w:t xml:space="preserve">A fisheries researcher should be able to ask:</w:t>
      </w:r>
    </w:p>
    <w:p w:rsidR="00000000" w:rsidDel="00000000" w:rsidP="00000000" w:rsidRDefault="00000000" w:rsidRPr="00000000" w14:paraId="0000003F">
      <w:pPr>
        <w:ind w:left="600" w:right="600" w:firstLine="0"/>
        <w:rPr/>
      </w:pPr>
      <w:r w:rsidDel="00000000" w:rsidR="00000000" w:rsidRPr="00000000">
        <w:rPr>
          <w:rtl w:val="0"/>
        </w:rPr>
        <w:t xml:space="preserve">Keep the fish behavior the same, but increase current from the west.</w:t>
      </w:r>
    </w:p>
    <w:p w:rsidR="00000000" w:rsidDel="00000000" w:rsidP="00000000" w:rsidRDefault="00000000" w:rsidRPr="00000000" w14:paraId="00000040">
      <w:pPr>
        <w:rPr/>
      </w:pPr>
      <w:r w:rsidDel="00000000" w:rsidR="00000000" w:rsidRPr="00000000">
        <w:rPr>
          <w:rtl w:val="0"/>
        </w:rPr>
        <w:t xml:space="preserve">A materials researcher should be able to ask:</w:t>
      </w:r>
    </w:p>
    <w:p w:rsidR="00000000" w:rsidDel="00000000" w:rsidP="00000000" w:rsidRDefault="00000000" w:rsidRPr="00000000" w14:paraId="00000041">
      <w:pPr>
        <w:ind w:left="600" w:right="600" w:firstLine="0"/>
        <w:rPr/>
      </w:pPr>
      <w:r w:rsidDel="00000000" w:rsidR="00000000" w:rsidRPr="00000000">
        <w:rPr>
          <w:rtl w:val="0"/>
        </w:rPr>
        <w:t xml:space="preserve">Find mechanisms that keep producing branching growth even when the starting defects move.</w:t>
      </w:r>
    </w:p>
    <w:p w:rsidR="00000000" w:rsidDel="00000000" w:rsidP="00000000" w:rsidRDefault="00000000" w:rsidRPr="00000000" w14:paraId="00000042">
      <w:pPr>
        <w:rPr/>
      </w:pPr>
      <w:r w:rsidDel="00000000" w:rsidR="00000000" w:rsidRPr="00000000">
        <w:rPr>
          <w:rtl w:val="0"/>
        </w:rPr>
        <w:t xml:space="preserve">The platform may translate those requests into Python, arrays, graph structures, job definitions, database queries, Reader execution, or many Runs. Those mechanisms remain inspectable, but they are not the price of admission.</w:t>
      </w:r>
    </w:p>
    <w:p w:rsidR="00000000" w:rsidDel="00000000" w:rsidP="00000000" w:rsidRDefault="00000000" w:rsidRPr="00000000" w14:paraId="00000043">
      <w:pPr>
        <w:rPr/>
      </w:pPr>
      <w:r w:rsidDel="00000000" w:rsidR="00000000" w:rsidRPr="00000000">
        <w:rPr>
          <w:rtl w:val="0"/>
        </w:rPr>
        <w:t xml:space="preserve">This principle applies in both directions. SCR should not merely accept natural language at the beginning and then collapse into opaque machinery. It should return meaning at every useful boundary:</w:t>
      </w:r>
    </w:p>
    <w:p w:rsidR="00000000" w:rsidDel="00000000" w:rsidP="00000000" w:rsidRDefault="00000000" w:rsidRPr="00000000" w14:paraId="00000044">
      <w:pPr>
        <w:numPr>
          <w:ilvl w:val="0"/>
          <w:numId w:val="7"/>
        </w:numPr>
        <w:spacing w:after="0" w:afterAutospacing="0"/>
        <w:ind w:left="720" w:hanging="360"/>
      </w:pPr>
      <w:r w:rsidDel="00000000" w:rsidR="00000000" w:rsidRPr="00000000">
        <w:rPr>
          <w:rtl w:val="0"/>
        </w:rPr>
        <w:t xml:space="preserve">what the human asked;</w:t>
      </w:r>
    </w:p>
    <w:p w:rsidR="00000000" w:rsidDel="00000000" w:rsidP="00000000" w:rsidRDefault="00000000" w:rsidRPr="00000000" w14:paraId="00000045">
      <w:pPr>
        <w:numPr>
          <w:ilvl w:val="0"/>
          <w:numId w:val="7"/>
        </w:numPr>
        <w:spacing w:after="0" w:afterAutospacing="0" w:before="0" w:beforeAutospacing="0"/>
        <w:ind w:left="720" w:hanging="360"/>
      </w:pPr>
      <w:r w:rsidDel="00000000" w:rsidR="00000000" w:rsidRPr="00000000">
        <w:rPr>
          <w:rtl w:val="0"/>
        </w:rPr>
        <w:t xml:space="preserve">what SCR understood;</w:t>
      </w:r>
    </w:p>
    <w:p w:rsidR="00000000" w:rsidDel="00000000" w:rsidP="00000000" w:rsidRDefault="00000000" w:rsidRPr="00000000" w14:paraId="00000046">
      <w:pPr>
        <w:numPr>
          <w:ilvl w:val="0"/>
          <w:numId w:val="7"/>
        </w:numPr>
        <w:spacing w:after="0" w:afterAutospacing="0" w:before="0" w:beforeAutospacing="0"/>
        <w:ind w:left="720" w:hanging="360"/>
      </w:pPr>
      <w:r w:rsidDel="00000000" w:rsidR="00000000" w:rsidRPr="00000000">
        <w:rPr>
          <w:rtl w:val="0"/>
        </w:rPr>
        <w:t xml:space="preserve">what mechanism it proposed;</w:t>
      </w:r>
    </w:p>
    <w:p w:rsidR="00000000" w:rsidDel="00000000" w:rsidP="00000000" w:rsidRDefault="00000000" w:rsidRPr="00000000" w14:paraId="00000047">
      <w:pPr>
        <w:numPr>
          <w:ilvl w:val="0"/>
          <w:numId w:val="7"/>
        </w:numPr>
        <w:spacing w:after="0" w:afterAutospacing="0" w:before="0" w:beforeAutospacing="0"/>
        <w:ind w:left="720" w:hanging="360"/>
      </w:pPr>
      <w:r w:rsidDel="00000000" w:rsidR="00000000" w:rsidRPr="00000000">
        <w:rPr>
          <w:rtl w:val="0"/>
        </w:rPr>
        <w:t xml:space="preserve">what Plugin implements that mechanism;</w:t>
      </w:r>
    </w:p>
    <w:p w:rsidR="00000000" w:rsidDel="00000000" w:rsidP="00000000" w:rsidRDefault="00000000" w:rsidRPr="00000000" w14:paraId="00000048">
      <w:pPr>
        <w:numPr>
          <w:ilvl w:val="0"/>
          <w:numId w:val="7"/>
        </w:numPr>
        <w:spacing w:after="0" w:afterAutospacing="0" w:before="0" w:beforeAutospacing="0"/>
        <w:ind w:left="720" w:hanging="360"/>
      </w:pPr>
      <w:r w:rsidDel="00000000" w:rsidR="00000000" w:rsidRPr="00000000">
        <w:rPr>
          <w:rtl w:val="0"/>
        </w:rPr>
        <w:t xml:space="preserve">what World and conditions were used;</w:t>
      </w:r>
    </w:p>
    <w:p w:rsidR="00000000" w:rsidDel="00000000" w:rsidP="00000000" w:rsidRDefault="00000000" w:rsidRPr="00000000" w14:paraId="00000049">
      <w:pPr>
        <w:numPr>
          <w:ilvl w:val="0"/>
          <w:numId w:val="7"/>
        </w:numPr>
        <w:spacing w:after="0" w:afterAutospacing="0" w:before="0" w:beforeAutospacing="0"/>
        <w:ind w:left="720" w:hanging="360"/>
      </w:pPr>
      <w:r w:rsidDel="00000000" w:rsidR="00000000" w:rsidRPr="00000000">
        <w:rPr>
          <w:rtl w:val="0"/>
        </w:rPr>
        <w:t xml:space="preserve">what the Reactor actually executed;</w:t>
      </w:r>
    </w:p>
    <w:p w:rsidR="00000000" w:rsidDel="00000000" w:rsidP="00000000" w:rsidRDefault="00000000" w:rsidRPr="00000000" w14:paraId="0000004A">
      <w:pPr>
        <w:numPr>
          <w:ilvl w:val="0"/>
          <w:numId w:val="7"/>
        </w:numPr>
        <w:spacing w:after="0" w:afterAutospacing="0" w:before="0" w:beforeAutospacing="0"/>
        <w:ind w:left="720" w:hanging="360"/>
      </w:pPr>
      <w:r w:rsidDel="00000000" w:rsidR="00000000" w:rsidRPr="00000000">
        <w:rPr>
          <w:rtl w:val="0"/>
        </w:rPr>
        <w:t xml:space="preserve">what happened during the Run;</w:t>
      </w:r>
    </w:p>
    <w:p w:rsidR="00000000" w:rsidDel="00000000" w:rsidP="00000000" w:rsidRDefault="00000000" w:rsidRPr="00000000" w14:paraId="0000004B">
      <w:pPr>
        <w:numPr>
          <w:ilvl w:val="0"/>
          <w:numId w:val="7"/>
        </w:numPr>
        <w:spacing w:after="0" w:afterAutospacing="0" w:before="0" w:beforeAutospacing="0"/>
        <w:ind w:left="720" w:hanging="360"/>
      </w:pPr>
      <w:r w:rsidDel="00000000" w:rsidR="00000000" w:rsidRPr="00000000">
        <w:rPr>
          <w:rtl w:val="0"/>
        </w:rPr>
        <w:t xml:space="preserve">what a Reader measured;</w:t>
      </w:r>
    </w:p>
    <w:p w:rsidR="00000000" w:rsidDel="00000000" w:rsidP="00000000" w:rsidRDefault="00000000" w:rsidRPr="00000000" w14:paraId="0000004C">
      <w:pPr>
        <w:numPr>
          <w:ilvl w:val="0"/>
          <w:numId w:val="7"/>
        </w:numPr>
        <w:spacing w:after="0" w:afterAutospacing="0" w:before="0" w:beforeAutospacing="0"/>
        <w:ind w:left="720" w:hanging="360"/>
      </w:pPr>
      <w:r w:rsidDel="00000000" w:rsidR="00000000" w:rsidRPr="00000000">
        <w:rPr>
          <w:rtl w:val="0"/>
        </w:rPr>
        <w:t xml:space="preserve">what a Study found;</w:t>
      </w:r>
    </w:p>
    <w:p w:rsidR="00000000" w:rsidDel="00000000" w:rsidP="00000000" w:rsidRDefault="00000000" w:rsidRPr="00000000" w14:paraId="0000004D">
      <w:pPr>
        <w:numPr>
          <w:ilvl w:val="0"/>
          <w:numId w:val="7"/>
        </w:numPr>
        <w:spacing w:after="0" w:afterAutospacing="0" w:before="0" w:beforeAutospacing="0"/>
        <w:ind w:left="720" w:hanging="360"/>
      </w:pPr>
      <w:r w:rsidDel="00000000" w:rsidR="00000000" w:rsidRPr="00000000">
        <w:rPr>
          <w:rtl w:val="0"/>
        </w:rPr>
        <w:t xml:space="preserve">how sure the system is;</w:t>
      </w:r>
    </w:p>
    <w:p w:rsidR="00000000" w:rsidDel="00000000" w:rsidP="00000000" w:rsidRDefault="00000000" w:rsidRPr="00000000" w14:paraId="0000004E">
      <w:pPr>
        <w:numPr>
          <w:ilvl w:val="0"/>
          <w:numId w:val="7"/>
        </w:numPr>
        <w:spacing w:before="0" w:beforeAutospacing="0"/>
        <w:ind w:left="720" w:hanging="360"/>
      </w:pPr>
      <w:r w:rsidDel="00000000" w:rsidR="00000000" w:rsidRPr="00000000">
        <w:rPr>
          <w:rtl w:val="0"/>
        </w:rPr>
        <w:t xml:space="preserve">where human interpretation disagreed.</w:t>
      </w:r>
    </w:p>
    <w:p w:rsidR="00000000" w:rsidDel="00000000" w:rsidP="00000000" w:rsidRDefault="00000000" w:rsidRPr="00000000" w14:paraId="0000004F">
      <w:pPr>
        <w:rPr/>
      </w:pPr>
      <w:r w:rsidDel="00000000" w:rsidR="00000000" w:rsidRPr="00000000">
        <w:rPr>
          <w:b w:val="1"/>
          <w:bCs w:val="1"/>
          <w:rtl w:val="0"/>
        </w:rPr>
        <w:t xml:space="preserve">Semantic is the continuity of meaning through the experimental chain.</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tz2bjk3u9kl3" w:id="6"/>
      <w:bookmarkEnd w:id="6"/>
      <w:r w:rsidDel="00000000" w:rsidR="00000000" w:rsidRPr="00000000">
        <w:rPr>
          <w:rtl w:val="0"/>
        </w:rPr>
        <w:t xml:space="preserve">2. Readable and writable, always</w:t>
      </w:r>
    </w:p>
    <w:p w:rsidR="00000000" w:rsidDel="00000000" w:rsidP="00000000" w:rsidRDefault="00000000" w:rsidRPr="00000000" w14:paraId="00000052">
      <w:pPr>
        <w:rPr/>
      </w:pPr>
      <w:r w:rsidDel="00000000" w:rsidR="00000000" w:rsidRPr="00000000">
        <w:rPr>
          <w:rtl w:val="0"/>
        </w:rPr>
        <w:t xml:space="preserve">Every generated mechanism must retain a human-readable and human-editable representation.</w:t>
      </w:r>
    </w:p>
    <w:p w:rsidR="00000000" w:rsidDel="00000000" w:rsidP="00000000" w:rsidRDefault="00000000" w:rsidRPr="00000000" w14:paraId="00000053">
      <w:pPr>
        <w:rPr/>
      </w:pPr>
      <w:r w:rsidDel="00000000" w:rsidR="00000000" w:rsidRPr="00000000">
        <w:rPr>
          <w:rtl w:val="0"/>
        </w:rPr>
        <w:t xml:space="preserve">For executable mechanisms in the first 3.x architecture, that representation is ordinary Python.</w:t>
      </w:r>
    </w:p>
    <w:p w:rsidR="00000000" w:rsidDel="00000000" w:rsidP="00000000" w:rsidRDefault="00000000" w:rsidRPr="00000000" w14:paraId="00000054">
      <w:pPr>
        <w:rPr/>
      </w:pPr>
      <w:r w:rsidDel="00000000" w:rsidR="00000000" w:rsidRPr="00000000">
        <w:rPr>
          <w:rtl w:val="0"/>
        </w:rPr>
        <w:t xml:space="preserve">The Python Plugin is not disposable scaffolding around a hidden model. It is part of the permanent experimental record. A human must be able to:</w:t>
      </w:r>
    </w:p>
    <w:p w:rsidR="00000000" w:rsidDel="00000000" w:rsidP="00000000" w:rsidRDefault="00000000" w:rsidRPr="00000000" w14:paraId="00000055">
      <w:pPr>
        <w:numPr>
          <w:ilvl w:val="0"/>
          <w:numId w:val="7"/>
        </w:numPr>
        <w:spacing w:after="0" w:afterAutospacing="0"/>
        <w:ind w:left="720" w:hanging="360"/>
      </w:pPr>
      <w:r w:rsidDel="00000000" w:rsidR="00000000" w:rsidRPr="00000000">
        <w:rPr>
          <w:rtl w:val="0"/>
        </w:rPr>
        <w:t xml:space="preserve">read it;</w:t>
      </w:r>
    </w:p>
    <w:p w:rsidR="00000000" w:rsidDel="00000000" w:rsidP="00000000" w:rsidRDefault="00000000" w:rsidRPr="00000000" w14:paraId="00000056">
      <w:pPr>
        <w:numPr>
          <w:ilvl w:val="0"/>
          <w:numId w:val="7"/>
        </w:numPr>
        <w:spacing w:after="0" w:afterAutospacing="0" w:before="0" w:beforeAutospacing="0"/>
        <w:ind w:left="720" w:hanging="360"/>
      </w:pPr>
      <w:r w:rsidDel="00000000" w:rsidR="00000000" w:rsidRPr="00000000">
        <w:rPr>
          <w:rtl w:val="0"/>
        </w:rPr>
        <w:t xml:space="preserve">diff it;</w:t>
      </w:r>
    </w:p>
    <w:p w:rsidR="00000000" w:rsidDel="00000000" w:rsidP="00000000" w:rsidRDefault="00000000" w:rsidRPr="00000000" w14:paraId="00000057">
      <w:pPr>
        <w:numPr>
          <w:ilvl w:val="0"/>
          <w:numId w:val="7"/>
        </w:numPr>
        <w:spacing w:after="0" w:afterAutospacing="0" w:before="0" w:beforeAutospacing="0"/>
        <w:ind w:left="720" w:hanging="360"/>
      </w:pPr>
      <w:r w:rsidDel="00000000" w:rsidR="00000000" w:rsidRPr="00000000">
        <w:rPr>
          <w:rtl w:val="0"/>
        </w:rPr>
        <w:t xml:space="preserve">copy it;</w:t>
      </w:r>
    </w:p>
    <w:p w:rsidR="00000000" w:rsidDel="00000000" w:rsidP="00000000" w:rsidRDefault="00000000" w:rsidRPr="00000000" w14:paraId="00000058">
      <w:pPr>
        <w:numPr>
          <w:ilvl w:val="0"/>
          <w:numId w:val="7"/>
        </w:numPr>
        <w:spacing w:after="0" w:afterAutospacing="0" w:before="0" w:beforeAutospacing="0"/>
        <w:ind w:left="720" w:hanging="360"/>
      </w:pPr>
      <w:r w:rsidDel="00000000" w:rsidR="00000000" w:rsidRPr="00000000">
        <w:rPr>
          <w:rtl w:val="0"/>
        </w:rPr>
        <w:t xml:space="preserve">modify it;</w:t>
      </w:r>
    </w:p>
    <w:p w:rsidR="00000000" w:rsidDel="00000000" w:rsidP="00000000" w:rsidRDefault="00000000" w:rsidRPr="00000000" w14:paraId="00000059">
      <w:pPr>
        <w:numPr>
          <w:ilvl w:val="0"/>
          <w:numId w:val="7"/>
        </w:numPr>
        <w:spacing w:after="0" w:afterAutospacing="0" w:before="0" w:beforeAutospacing="0"/>
        <w:ind w:left="720" w:hanging="360"/>
      </w:pPr>
      <w:r w:rsidDel="00000000" w:rsidR="00000000" w:rsidRPr="00000000">
        <w:rPr>
          <w:rtl w:val="0"/>
        </w:rPr>
        <w:t xml:space="preserve">review it;</w:t>
      </w:r>
    </w:p>
    <w:p w:rsidR="00000000" w:rsidDel="00000000" w:rsidP="00000000" w:rsidRDefault="00000000" w:rsidRPr="00000000" w14:paraId="0000005A">
      <w:pPr>
        <w:numPr>
          <w:ilvl w:val="0"/>
          <w:numId w:val="7"/>
        </w:numPr>
        <w:spacing w:after="0" w:afterAutospacing="0" w:before="0" w:beforeAutospacing="0"/>
        <w:ind w:left="720" w:hanging="360"/>
      </w:pPr>
      <w:r w:rsidDel="00000000" w:rsidR="00000000" w:rsidRPr="00000000">
        <w:rPr>
          <w:rtl w:val="0"/>
        </w:rPr>
        <w:t xml:space="preserve">comment on it;</w:t>
      </w:r>
    </w:p>
    <w:p w:rsidR="00000000" w:rsidDel="00000000" w:rsidP="00000000" w:rsidRDefault="00000000" w:rsidRPr="00000000" w14:paraId="0000005B">
      <w:pPr>
        <w:numPr>
          <w:ilvl w:val="0"/>
          <w:numId w:val="7"/>
        </w:numPr>
        <w:spacing w:after="0" w:afterAutospacing="0" w:before="0" w:beforeAutospacing="0"/>
        <w:ind w:left="720" w:hanging="360"/>
      </w:pPr>
      <w:r w:rsidDel="00000000" w:rsidR="00000000" w:rsidRPr="00000000">
        <w:rPr>
          <w:rtl w:val="0"/>
        </w:rPr>
        <w:t xml:space="preserve">give it to another model;</w:t>
      </w:r>
    </w:p>
    <w:p w:rsidR="00000000" w:rsidDel="00000000" w:rsidP="00000000" w:rsidRDefault="00000000" w:rsidRPr="00000000" w14:paraId="0000005C">
      <w:pPr>
        <w:numPr>
          <w:ilvl w:val="0"/>
          <w:numId w:val="7"/>
        </w:numPr>
        <w:spacing w:after="0" w:afterAutospacing="0" w:before="0" w:beforeAutospacing="0"/>
        <w:ind w:left="720" w:hanging="360"/>
      </w:pPr>
      <w:r w:rsidDel="00000000" w:rsidR="00000000" w:rsidRPr="00000000">
        <w:rPr>
          <w:rtl w:val="0"/>
        </w:rPr>
        <w:t xml:space="preserve">give it to another engineer;</w:t>
      </w:r>
    </w:p>
    <w:p w:rsidR="00000000" w:rsidDel="00000000" w:rsidP="00000000" w:rsidRDefault="00000000" w:rsidRPr="00000000" w14:paraId="0000005D">
      <w:pPr>
        <w:numPr>
          <w:ilvl w:val="0"/>
          <w:numId w:val="7"/>
        </w:numPr>
        <w:spacing w:after="0" w:afterAutospacing="0" w:before="0" w:beforeAutospacing="0"/>
        <w:ind w:left="720" w:hanging="360"/>
      </w:pPr>
      <w:r w:rsidDel="00000000" w:rsidR="00000000" w:rsidRPr="00000000">
        <w:rPr>
          <w:rtl w:val="0"/>
        </w:rPr>
        <w:t xml:space="preserve">understand what capabilities it uses;</w:t>
      </w:r>
    </w:p>
    <w:p w:rsidR="00000000" w:rsidDel="00000000" w:rsidP="00000000" w:rsidRDefault="00000000" w:rsidRPr="00000000" w14:paraId="0000005E">
      <w:pPr>
        <w:numPr>
          <w:ilvl w:val="0"/>
          <w:numId w:val="7"/>
        </w:numPr>
        <w:spacing w:before="0" w:beforeAutospacing="0"/>
        <w:ind w:left="720" w:hanging="360"/>
      </w:pPr>
      <w:r w:rsidDel="00000000" w:rsidR="00000000" w:rsidRPr="00000000">
        <w:rPr>
          <w:rtl w:val="0"/>
        </w:rPr>
        <w:t xml:space="preserve">determine whether it plausibly implements the stated intent.</w:t>
      </w:r>
    </w:p>
    <w:p w:rsidR="00000000" w:rsidDel="00000000" w:rsidP="00000000" w:rsidRDefault="00000000" w:rsidRPr="00000000" w14:paraId="0000005F">
      <w:pPr>
        <w:rPr/>
      </w:pPr>
      <w:r w:rsidDel="00000000" w:rsidR="00000000" w:rsidRPr="00000000">
        <w:rPr>
          <w:rtl w:val="0"/>
        </w:rPr>
        <w:t xml:space="preserve">SCR may later build internal optimized representations for speed or alternate execution backends. Those representations are implementation details unless and until they can preserve the same human readability contract. They must not silently replace the readable mechanism as the canonical artifact humans are expected to reason about.</w:t>
      </w:r>
    </w:p>
    <w:p w:rsidR="00000000" w:rsidDel="00000000" w:rsidP="00000000" w:rsidRDefault="00000000" w:rsidRPr="00000000" w14:paraId="00000060">
      <w:pPr>
        <w:rPr/>
      </w:pPr>
      <w:r w:rsidDel="00000000" w:rsidR="00000000" w:rsidRPr="00000000">
        <w:rPr>
          <w:rtl w:val="0"/>
        </w:rPr>
        <w:t xml:space="preserve">A visual rule editor may exist. Direct code editing may exist. Neither defines the ordinary workflow.</w:t>
      </w:r>
    </w:p>
    <w:p w:rsidR="00000000" w:rsidDel="00000000" w:rsidP="00000000" w:rsidRDefault="00000000" w:rsidRPr="00000000" w14:paraId="00000061">
      <w:pPr>
        <w:rPr/>
      </w:pPr>
      <w:r w:rsidDel="00000000" w:rsidR="00000000" w:rsidRPr="00000000">
        <w:rPr>
          <w:rtl w:val="0"/>
        </w:rPr>
        <w:t xml:space="preserve">The expected modern workflow is simpler:</w:t>
      </w:r>
    </w:p>
    <w:p w:rsidR="00000000" w:rsidDel="00000000" w:rsidP="00000000" w:rsidRDefault="00000000" w:rsidRPr="00000000" w14:paraId="00000062">
      <w:pPr>
        <w:ind w:left="600" w:right="600" w:firstLine="0"/>
        <w:rPr/>
      </w:pPr>
      <w:r w:rsidDel="00000000" w:rsidR="00000000" w:rsidRPr="00000000">
        <w:rPr>
          <w:b w:val="1"/>
          <w:bCs w:val="1"/>
          <w:rtl w:val="0"/>
        </w:rPr>
        <w:t xml:space="preserve">The human reads the code when useful. The machine usually writes it.</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That is not "no-code." Code remains visible because visibility supports trust, auditability, learning, portability, correction, and independent review. What disappears is the assumption that humans must manually type every implementation in order to remain in control of it.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jxnkxdlzdawu" w:id="7"/>
      <w:bookmarkEnd w:id="7"/>
      <w:r w:rsidDel="00000000" w:rsidR="00000000" w:rsidRPr="00000000">
        <w:rPr>
          <w:rtl w:val="0"/>
        </w:rPr>
        <w:t xml:space="preserve">3. Intent, implementation, and outcome are different facts</w:t>
      </w:r>
    </w:p>
    <w:p w:rsidR="00000000" w:rsidDel="00000000" w:rsidP="00000000" w:rsidRDefault="00000000" w:rsidRPr="00000000" w14:paraId="00000066">
      <w:pPr>
        <w:rPr/>
      </w:pPr>
      <w:r w:rsidDel="00000000" w:rsidR="00000000" w:rsidRPr="00000000">
        <w:rPr>
          <w:rtl w:val="0"/>
        </w:rPr>
        <w:t xml:space="preserve">SCR must preserve three distinct records:</w:t>
      </w:r>
    </w:p>
    <w:p w:rsidR="00000000" w:rsidDel="00000000" w:rsidP="00000000" w:rsidRDefault="00000000" w:rsidRPr="00000000" w14:paraId="00000067">
      <w:pPr>
        <w:pStyle w:val="Heading3"/>
        <w:rPr/>
      </w:pPr>
      <w:bookmarkStart w:colFirst="0" w:colLast="0" w:name="_o0hbugidlsi8" w:id="8"/>
      <w:bookmarkEnd w:id="8"/>
      <w:r w:rsidDel="00000000" w:rsidR="00000000" w:rsidRPr="00000000">
        <w:rPr>
          <w:rtl w:val="0"/>
        </w:rPr>
        <w:t xml:space="preserve">3.1 Intent</w:t>
      </w:r>
    </w:p>
    <w:p w:rsidR="00000000" w:rsidDel="00000000" w:rsidP="00000000" w:rsidRDefault="00000000" w:rsidRPr="00000000" w14:paraId="00000068">
      <w:pPr>
        <w:rPr/>
      </w:pPr>
      <w:r w:rsidDel="00000000" w:rsidR="00000000" w:rsidRPr="00000000">
        <w:rPr>
          <w:rtl w:val="0"/>
        </w:rPr>
        <w:t xml:space="preserve">What the human or generator meant to try.</w:t>
      </w:r>
    </w:p>
    <w:p w:rsidR="00000000" w:rsidDel="00000000" w:rsidP="00000000" w:rsidRDefault="00000000" w:rsidRPr="00000000" w14:paraId="00000069">
      <w:pPr>
        <w:pStyle w:val="Heading3"/>
        <w:rPr/>
      </w:pPr>
      <w:bookmarkStart w:colFirst="0" w:colLast="0" w:name="_o6pwngdhpaaw" w:id="9"/>
      <w:bookmarkEnd w:id="9"/>
      <w:r w:rsidDel="00000000" w:rsidR="00000000" w:rsidRPr="00000000">
        <w:rPr>
          <w:rtl w:val="0"/>
        </w:rPr>
        <w:t xml:space="preserve">3.2 Implementation</w:t>
      </w:r>
    </w:p>
    <w:p w:rsidR="00000000" w:rsidDel="00000000" w:rsidP="00000000" w:rsidRDefault="00000000" w:rsidRPr="00000000" w14:paraId="0000006A">
      <w:pPr>
        <w:rPr/>
      </w:pPr>
      <w:r w:rsidDel="00000000" w:rsidR="00000000" w:rsidRPr="00000000">
        <w:rPr>
          <w:rtl w:val="0"/>
        </w:rPr>
        <w:t xml:space="preserve">What executable mechanism was actually produced.</w:t>
      </w:r>
    </w:p>
    <w:p w:rsidR="00000000" w:rsidDel="00000000" w:rsidP="00000000" w:rsidRDefault="00000000" w:rsidRPr="00000000" w14:paraId="0000006B">
      <w:pPr>
        <w:pStyle w:val="Heading3"/>
        <w:rPr/>
      </w:pPr>
      <w:bookmarkStart w:colFirst="0" w:colLast="0" w:name="_jsiau1xv9ngj" w:id="10"/>
      <w:bookmarkEnd w:id="10"/>
      <w:r w:rsidDel="00000000" w:rsidR="00000000" w:rsidRPr="00000000">
        <w:rPr>
          <w:rtl w:val="0"/>
        </w:rPr>
        <w:t xml:space="preserve">3.3 Outcome</w:t>
      </w:r>
    </w:p>
    <w:p w:rsidR="00000000" w:rsidDel="00000000" w:rsidP="00000000" w:rsidRDefault="00000000" w:rsidRPr="00000000" w14:paraId="0000006C">
      <w:pPr>
        <w:rPr/>
      </w:pPr>
      <w:r w:rsidDel="00000000" w:rsidR="00000000" w:rsidRPr="00000000">
        <w:rPr>
          <w:rtl w:val="0"/>
        </w:rPr>
        <w:t xml:space="preserve">What happened when that mechanism ran under exact conditions.</w:t>
      </w:r>
    </w:p>
    <w:p w:rsidR="00000000" w:rsidDel="00000000" w:rsidP="00000000" w:rsidRDefault="00000000" w:rsidRPr="00000000" w14:paraId="0000006D">
      <w:pPr>
        <w:rPr/>
      </w:pPr>
      <w:r w:rsidDel="00000000" w:rsidR="00000000" w:rsidRPr="00000000">
        <w:rPr>
          <w:rtl w:val="0"/>
        </w:rPr>
        <w:t xml:space="preserve">These records may agree. They may also disagree in interesting ways.</w:t>
      </w:r>
    </w:p>
    <w:p w:rsidR="00000000" w:rsidDel="00000000" w:rsidP="00000000" w:rsidRDefault="00000000" w:rsidRPr="00000000" w14:paraId="0000006E">
      <w:pPr>
        <w:rPr/>
      </w:pPr>
      <w:r w:rsidDel="00000000" w:rsidR="00000000" w:rsidRPr="00000000">
        <w:rPr>
          <w:rtl w:val="0"/>
        </w:rPr>
        <w:t xml:space="preserve">A mechanism intended to stabilize a front may fragment it. A defensive access rule may unexpectedly increase privilege persistence. A rule intended to create stationary structures may produce travelers. Those disagreements are not merely failures of classification. They are potential discoveries.</w:t>
      </w:r>
    </w:p>
    <w:p w:rsidR="00000000" w:rsidDel="00000000" w:rsidP="00000000" w:rsidRDefault="00000000" w:rsidRPr="00000000" w14:paraId="0000006F">
      <w:pPr>
        <w:rPr/>
      </w:pPr>
      <w:r w:rsidDel="00000000" w:rsidR="00000000" w:rsidRPr="00000000">
        <w:rPr>
          <w:rtl w:val="0"/>
        </w:rPr>
        <w:t xml:space="preserve">SCR must therefore resist any design that overwrites one layer with another. A user correction does not erase the machine's original interpretation. A Reader's label does not become the Run. A successful execution does not prove that the Plugin faithfully represented the original intent.</w:t>
      </w:r>
    </w:p>
    <w:p w:rsidR="00000000" w:rsidDel="00000000" w:rsidP="00000000" w:rsidRDefault="00000000" w:rsidRPr="00000000" w14:paraId="00000070">
      <w:pPr>
        <w:rPr/>
      </w:pPr>
      <w:r w:rsidDel="00000000" w:rsidR="00000000" w:rsidRPr="00000000">
        <w:rPr>
          <w:rtl w:val="0"/>
        </w:rPr>
        <w:t xml:space="preserve">The gap between intent, implementation, and outcome is part of the evidence.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2"/>
        <w:rPr/>
      </w:pPr>
      <w:bookmarkStart w:colFirst="0" w:colLast="0" w:name="_fi47qzga6ov2" w:id="11"/>
      <w:bookmarkEnd w:id="11"/>
      <w:r w:rsidDel="00000000" w:rsidR="00000000" w:rsidRPr="00000000">
        <w:rPr>
          <w:rtl w:val="0"/>
        </w:rPr>
        <w:t xml:space="preserve">4. The machine does mechanical work; humans do judgment work</w:t>
      </w:r>
    </w:p>
    <w:p w:rsidR="00000000" w:rsidDel="00000000" w:rsidP="00000000" w:rsidRDefault="00000000" w:rsidRPr="00000000" w14:paraId="00000073">
      <w:pPr>
        <w:rPr/>
      </w:pPr>
      <w:r w:rsidDel="00000000" w:rsidR="00000000" w:rsidRPr="00000000">
        <w:rPr>
          <w:rtl w:val="0"/>
        </w:rPr>
        <w:t xml:space="preserve">SCR should aggressively use language models and deterministic tooling where they reduce mechanical burden without erasing meaning or accountability.</w:t>
      </w:r>
    </w:p>
    <w:p w:rsidR="00000000" w:rsidDel="00000000" w:rsidP="00000000" w:rsidRDefault="00000000" w:rsidRPr="00000000" w14:paraId="00000074">
      <w:pPr>
        <w:pStyle w:val="Heading3"/>
        <w:rPr/>
      </w:pPr>
      <w:bookmarkStart w:colFirst="0" w:colLast="0" w:name="_3uki3dltog1g" w:id="12"/>
      <w:bookmarkEnd w:id="12"/>
      <w:r w:rsidDel="00000000" w:rsidR="00000000" w:rsidRPr="00000000">
        <w:rPr>
          <w:rtl w:val="0"/>
        </w:rPr>
        <w:t xml:space="preserve">Machines should preferentially handle</w:t>
      </w:r>
    </w:p>
    <w:p w:rsidR="00000000" w:rsidDel="00000000" w:rsidP="00000000" w:rsidRDefault="00000000" w:rsidRPr="00000000" w14:paraId="00000075">
      <w:pPr>
        <w:numPr>
          <w:ilvl w:val="0"/>
          <w:numId w:val="7"/>
        </w:numPr>
        <w:spacing w:after="0" w:afterAutospacing="0"/>
        <w:ind w:left="720" w:hanging="360"/>
      </w:pPr>
      <w:r w:rsidDel="00000000" w:rsidR="00000000" w:rsidRPr="00000000">
        <w:rPr>
          <w:rtl w:val="0"/>
        </w:rPr>
        <w:t xml:space="preserve">translating domain requests into proposed experiment definitions;</w:t>
      </w:r>
    </w:p>
    <w:p w:rsidR="00000000" w:rsidDel="00000000" w:rsidP="00000000" w:rsidRDefault="00000000" w:rsidRPr="00000000" w14:paraId="00000076">
      <w:pPr>
        <w:numPr>
          <w:ilvl w:val="0"/>
          <w:numId w:val="7"/>
        </w:numPr>
        <w:spacing w:after="0" w:afterAutospacing="0" w:before="0" w:beforeAutospacing="0"/>
        <w:ind w:left="720" w:hanging="360"/>
      </w:pPr>
      <w:r w:rsidDel="00000000" w:rsidR="00000000" w:rsidRPr="00000000">
        <w:rPr>
          <w:rtl w:val="0"/>
        </w:rPr>
        <w:t xml:space="preserve">writing routine Plugin code;</w:t>
      </w:r>
    </w:p>
    <w:p w:rsidR="00000000" w:rsidDel="00000000" w:rsidP="00000000" w:rsidRDefault="00000000" w:rsidRPr="00000000" w14:paraId="00000077">
      <w:pPr>
        <w:numPr>
          <w:ilvl w:val="0"/>
          <w:numId w:val="7"/>
        </w:numPr>
        <w:spacing w:after="0" w:afterAutospacing="0" w:before="0" w:beforeAutospacing="0"/>
        <w:ind w:left="720" w:hanging="360"/>
      </w:pPr>
      <w:r w:rsidDel="00000000" w:rsidR="00000000" w:rsidRPr="00000000">
        <w:rPr>
          <w:rtl w:val="0"/>
        </w:rPr>
        <w:t xml:space="preserve">syntax and structural correctness;</w:t>
      </w:r>
    </w:p>
    <w:p w:rsidR="00000000" w:rsidDel="00000000" w:rsidP="00000000" w:rsidRDefault="00000000" w:rsidRPr="00000000" w14:paraId="00000078">
      <w:pPr>
        <w:numPr>
          <w:ilvl w:val="0"/>
          <w:numId w:val="7"/>
        </w:numPr>
        <w:spacing w:after="0" w:afterAutospacing="0" w:before="0" w:beforeAutospacing="0"/>
        <w:ind w:left="720" w:hanging="360"/>
      </w:pPr>
      <w:r w:rsidDel="00000000" w:rsidR="00000000" w:rsidRPr="00000000">
        <w:rPr>
          <w:rtl w:val="0"/>
        </w:rPr>
        <w:t xml:space="preserve">contract checking;</w:t>
      </w:r>
    </w:p>
    <w:p w:rsidR="00000000" w:rsidDel="00000000" w:rsidP="00000000" w:rsidRDefault="00000000" w:rsidRPr="00000000" w14:paraId="00000079">
      <w:pPr>
        <w:numPr>
          <w:ilvl w:val="0"/>
          <w:numId w:val="7"/>
        </w:numPr>
        <w:spacing w:after="0" w:afterAutospacing="0" w:before="0" w:beforeAutospacing="0"/>
        <w:ind w:left="720" w:hanging="360"/>
      </w:pPr>
      <w:r w:rsidDel="00000000" w:rsidR="00000000" w:rsidRPr="00000000">
        <w:rPr>
          <w:rtl w:val="0"/>
        </w:rPr>
        <w:t xml:space="preserve">repetitive implementation changes;</w:t>
      </w:r>
    </w:p>
    <w:p w:rsidR="00000000" w:rsidDel="00000000" w:rsidP="00000000" w:rsidRDefault="00000000" w:rsidRPr="00000000" w14:paraId="0000007A">
      <w:pPr>
        <w:numPr>
          <w:ilvl w:val="0"/>
          <w:numId w:val="7"/>
        </w:numPr>
        <w:spacing w:after="0" w:afterAutospacing="0" w:before="0" w:beforeAutospacing="0"/>
        <w:ind w:left="720" w:hanging="360"/>
      </w:pPr>
      <w:r w:rsidDel="00000000" w:rsidR="00000000" w:rsidRPr="00000000">
        <w:rPr>
          <w:rtl w:val="0"/>
        </w:rPr>
        <w:t xml:space="preserve">test generation where appropriate;</w:t>
      </w:r>
    </w:p>
    <w:p w:rsidR="00000000" w:rsidDel="00000000" w:rsidP="00000000" w:rsidRDefault="00000000" w:rsidRPr="00000000" w14:paraId="0000007B">
      <w:pPr>
        <w:numPr>
          <w:ilvl w:val="0"/>
          <w:numId w:val="7"/>
        </w:numPr>
        <w:spacing w:after="0" w:afterAutospacing="0" w:before="0" w:beforeAutospacing="0"/>
        <w:ind w:left="720" w:hanging="360"/>
      </w:pPr>
      <w:r w:rsidDel="00000000" w:rsidR="00000000" w:rsidRPr="00000000">
        <w:rPr>
          <w:rtl w:val="0"/>
        </w:rPr>
        <w:t xml:space="preserve">repeated Runs;</w:t>
      </w:r>
    </w:p>
    <w:p w:rsidR="00000000" w:rsidDel="00000000" w:rsidP="00000000" w:rsidRDefault="00000000" w:rsidRPr="00000000" w14:paraId="0000007C">
      <w:pPr>
        <w:numPr>
          <w:ilvl w:val="0"/>
          <w:numId w:val="7"/>
        </w:numPr>
        <w:spacing w:after="0" w:afterAutospacing="0" w:before="0" w:beforeAutospacing="0"/>
        <w:ind w:left="720" w:hanging="360"/>
      </w:pPr>
      <w:r w:rsidDel="00000000" w:rsidR="00000000" w:rsidRPr="00000000">
        <w:rPr>
          <w:rtl w:val="0"/>
        </w:rPr>
        <w:t xml:space="preserve">exact bookkeeping;</w:t>
      </w:r>
    </w:p>
    <w:p w:rsidR="00000000" w:rsidDel="00000000" w:rsidP="00000000" w:rsidRDefault="00000000" w:rsidRPr="00000000" w14:paraId="0000007D">
      <w:pPr>
        <w:numPr>
          <w:ilvl w:val="0"/>
          <w:numId w:val="7"/>
        </w:numPr>
        <w:spacing w:after="0" w:afterAutospacing="0" w:before="0" w:beforeAutospacing="0"/>
        <w:ind w:left="720" w:hanging="360"/>
      </w:pPr>
      <w:r w:rsidDel="00000000" w:rsidR="00000000" w:rsidRPr="00000000">
        <w:rPr>
          <w:rtl w:val="0"/>
        </w:rPr>
        <w:t xml:space="preserve">provenance capture;</w:t>
      </w:r>
    </w:p>
    <w:p w:rsidR="00000000" w:rsidDel="00000000" w:rsidP="00000000" w:rsidRDefault="00000000" w:rsidRPr="00000000" w14:paraId="0000007E">
      <w:pPr>
        <w:numPr>
          <w:ilvl w:val="0"/>
          <w:numId w:val="7"/>
        </w:numPr>
        <w:spacing w:after="0" w:afterAutospacing="0" w:before="0" w:beforeAutospacing="0"/>
        <w:ind w:left="720" w:hanging="360"/>
      </w:pPr>
      <w:r w:rsidDel="00000000" w:rsidR="00000000" w:rsidRPr="00000000">
        <w:rPr>
          <w:rtl w:val="0"/>
        </w:rPr>
        <w:t xml:space="preserve">evidence reconstruction;</w:t>
      </w:r>
    </w:p>
    <w:p w:rsidR="00000000" w:rsidDel="00000000" w:rsidP="00000000" w:rsidRDefault="00000000" w:rsidRPr="00000000" w14:paraId="0000007F">
      <w:pPr>
        <w:numPr>
          <w:ilvl w:val="0"/>
          <w:numId w:val="7"/>
        </w:numPr>
        <w:spacing w:after="0" w:afterAutospacing="0" w:before="0" w:beforeAutospacing="0"/>
        <w:ind w:left="720" w:hanging="360"/>
      </w:pPr>
      <w:r w:rsidDel="00000000" w:rsidR="00000000" w:rsidRPr="00000000">
        <w:rPr>
          <w:rtl w:val="0"/>
        </w:rPr>
        <w:t xml:space="preserve">deterministic analysis;</w:t>
      </w:r>
    </w:p>
    <w:p w:rsidR="00000000" w:rsidDel="00000000" w:rsidP="00000000" w:rsidRDefault="00000000" w:rsidRPr="00000000" w14:paraId="00000080">
      <w:pPr>
        <w:numPr>
          <w:ilvl w:val="0"/>
          <w:numId w:val="7"/>
        </w:numPr>
        <w:spacing w:after="0" w:afterAutospacing="0" w:before="0" w:beforeAutospacing="0"/>
        <w:ind w:left="720" w:hanging="360"/>
      </w:pPr>
      <w:r w:rsidDel="00000000" w:rsidR="00000000" w:rsidRPr="00000000">
        <w:rPr>
          <w:rtl w:val="0"/>
        </w:rPr>
        <w:t xml:space="preserve">search across prior work;</w:t>
      </w:r>
    </w:p>
    <w:p w:rsidR="00000000" w:rsidDel="00000000" w:rsidP="00000000" w:rsidRDefault="00000000" w:rsidRPr="00000000" w14:paraId="00000081">
      <w:pPr>
        <w:numPr>
          <w:ilvl w:val="0"/>
          <w:numId w:val="7"/>
        </w:numPr>
        <w:spacing w:after="0" w:afterAutospacing="0" w:before="0" w:beforeAutospacing="0"/>
        <w:ind w:left="720" w:hanging="360"/>
      </w:pPr>
      <w:r w:rsidDel="00000000" w:rsidR="00000000" w:rsidRPr="00000000">
        <w:rPr>
          <w:rtl w:val="0"/>
        </w:rPr>
        <w:t xml:space="preserve">generation of routine reports and summaries;</w:t>
      </w:r>
    </w:p>
    <w:p w:rsidR="00000000" w:rsidDel="00000000" w:rsidP="00000000" w:rsidRDefault="00000000" w:rsidRPr="00000000" w14:paraId="00000082">
      <w:pPr>
        <w:numPr>
          <w:ilvl w:val="0"/>
          <w:numId w:val="7"/>
        </w:numPr>
        <w:spacing w:before="0" w:beforeAutospacing="0"/>
        <w:ind w:left="720" w:hanging="360"/>
      </w:pPr>
      <w:r w:rsidDel="00000000" w:rsidR="00000000" w:rsidRPr="00000000">
        <w:rPr>
          <w:rtl w:val="0"/>
        </w:rPr>
        <w:t xml:space="preserve">presentation of candidate explanations for human review.</w:t>
      </w:r>
    </w:p>
    <w:p w:rsidR="00000000" w:rsidDel="00000000" w:rsidP="00000000" w:rsidRDefault="00000000" w:rsidRPr="00000000" w14:paraId="00000083">
      <w:pPr>
        <w:pStyle w:val="Heading3"/>
        <w:rPr/>
      </w:pPr>
      <w:bookmarkStart w:colFirst="0" w:colLast="0" w:name="_4evlo8dp6mo5" w:id="13"/>
      <w:bookmarkEnd w:id="13"/>
      <w:r w:rsidDel="00000000" w:rsidR="00000000" w:rsidRPr="00000000">
        <w:rPr>
          <w:rtl w:val="0"/>
        </w:rPr>
        <w:t xml:space="preserve">Humans should preferentially handle</w:t>
      </w:r>
    </w:p>
    <w:p w:rsidR="00000000" w:rsidDel="00000000" w:rsidP="00000000" w:rsidRDefault="00000000" w:rsidRPr="00000000" w14:paraId="00000084">
      <w:pPr>
        <w:numPr>
          <w:ilvl w:val="0"/>
          <w:numId w:val="7"/>
        </w:numPr>
        <w:spacing w:after="0" w:afterAutospacing="0"/>
        <w:ind w:left="720" w:hanging="360"/>
      </w:pPr>
      <w:r w:rsidDel="00000000" w:rsidR="00000000" w:rsidRPr="00000000">
        <w:rPr>
          <w:rtl w:val="0"/>
        </w:rPr>
        <w:t xml:space="preserve">choosing important questions;</w:t>
      </w:r>
    </w:p>
    <w:p w:rsidR="00000000" w:rsidDel="00000000" w:rsidP="00000000" w:rsidRDefault="00000000" w:rsidRPr="00000000" w14:paraId="00000085">
      <w:pPr>
        <w:numPr>
          <w:ilvl w:val="0"/>
          <w:numId w:val="7"/>
        </w:numPr>
        <w:spacing w:after="0" w:afterAutospacing="0" w:before="0" w:beforeAutospacing="0"/>
        <w:ind w:left="720" w:hanging="360"/>
      </w:pPr>
      <w:r w:rsidDel="00000000" w:rsidR="00000000" w:rsidRPr="00000000">
        <w:rPr>
          <w:rtl w:val="0"/>
        </w:rPr>
        <w:t xml:space="preserve">supplying domain context;</w:t>
      </w:r>
    </w:p>
    <w:p w:rsidR="00000000" w:rsidDel="00000000" w:rsidP="00000000" w:rsidRDefault="00000000" w:rsidRPr="00000000" w14:paraId="00000086">
      <w:pPr>
        <w:numPr>
          <w:ilvl w:val="0"/>
          <w:numId w:val="7"/>
        </w:numPr>
        <w:spacing w:after="0" w:afterAutospacing="0" w:before="0" w:beforeAutospacing="0"/>
        <w:ind w:left="720" w:hanging="360"/>
      </w:pPr>
      <w:r w:rsidDel="00000000" w:rsidR="00000000" w:rsidRPr="00000000">
        <w:rPr>
          <w:rtl w:val="0"/>
        </w:rPr>
        <w:t xml:space="preserve">recognizing bad abstractions;</w:t>
      </w:r>
    </w:p>
    <w:p w:rsidR="00000000" w:rsidDel="00000000" w:rsidP="00000000" w:rsidRDefault="00000000" w:rsidRPr="00000000" w14:paraId="00000087">
      <w:pPr>
        <w:numPr>
          <w:ilvl w:val="0"/>
          <w:numId w:val="7"/>
        </w:numPr>
        <w:spacing w:after="0" w:afterAutospacing="0" w:before="0" w:beforeAutospacing="0"/>
        <w:ind w:left="720" w:hanging="360"/>
      </w:pPr>
      <w:r w:rsidDel="00000000" w:rsidR="00000000" w:rsidRPr="00000000">
        <w:rPr>
          <w:rtl w:val="0"/>
        </w:rPr>
        <w:t xml:space="preserve">challenging assumptions;</w:t>
      </w:r>
    </w:p>
    <w:p w:rsidR="00000000" w:rsidDel="00000000" w:rsidP="00000000" w:rsidRDefault="00000000" w:rsidRPr="00000000" w14:paraId="00000088">
      <w:pPr>
        <w:numPr>
          <w:ilvl w:val="0"/>
          <w:numId w:val="7"/>
        </w:numPr>
        <w:spacing w:after="0" w:afterAutospacing="0" w:before="0" w:beforeAutospacing="0"/>
        <w:ind w:left="720" w:hanging="360"/>
      </w:pPr>
      <w:r w:rsidDel="00000000" w:rsidR="00000000" w:rsidRPr="00000000">
        <w:rPr>
          <w:rtl w:val="0"/>
        </w:rPr>
        <w:t xml:space="preserve">correcting semantic misunderstandings;</w:t>
      </w:r>
    </w:p>
    <w:p w:rsidR="00000000" w:rsidDel="00000000" w:rsidP="00000000" w:rsidRDefault="00000000" w:rsidRPr="00000000" w14:paraId="00000089">
      <w:pPr>
        <w:numPr>
          <w:ilvl w:val="0"/>
          <w:numId w:val="7"/>
        </w:numPr>
        <w:spacing w:after="0" w:afterAutospacing="0" w:before="0" w:beforeAutospacing="0"/>
        <w:ind w:left="720" w:hanging="360"/>
      </w:pPr>
      <w:r w:rsidDel="00000000" w:rsidR="00000000" w:rsidRPr="00000000">
        <w:rPr>
          <w:rtl w:val="0"/>
        </w:rPr>
        <w:t xml:space="preserve">deciding whether a mechanism is plausible;</w:t>
      </w:r>
    </w:p>
    <w:p w:rsidR="00000000" w:rsidDel="00000000" w:rsidP="00000000" w:rsidRDefault="00000000" w:rsidRPr="00000000" w14:paraId="0000008A">
      <w:pPr>
        <w:numPr>
          <w:ilvl w:val="0"/>
          <w:numId w:val="7"/>
        </w:numPr>
        <w:spacing w:after="0" w:afterAutospacing="0" w:before="0" w:beforeAutospacing="0"/>
        <w:ind w:left="720" w:hanging="360"/>
      </w:pPr>
      <w:r w:rsidDel="00000000" w:rsidR="00000000" w:rsidRPr="00000000">
        <w:rPr>
          <w:rtl w:val="0"/>
        </w:rPr>
        <w:t xml:space="preserve">deciding whether an observed result matters;</w:t>
      </w:r>
    </w:p>
    <w:p w:rsidR="00000000" w:rsidDel="00000000" w:rsidP="00000000" w:rsidRDefault="00000000" w:rsidRPr="00000000" w14:paraId="0000008B">
      <w:pPr>
        <w:numPr>
          <w:ilvl w:val="0"/>
          <w:numId w:val="7"/>
        </w:numPr>
        <w:spacing w:after="0" w:afterAutospacing="0" w:before="0" w:beforeAutospacing="0"/>
        <w:ind w:left="720" w:hanging="360"/>
      </w:pPr>
      <w:r w:rsidDel="00000000" w:rsidR="00000000" w:rsidRPr="00000000">
        <w:rPr>
          <w:rtl w:val="0"/>
        </w:rPr>
        <w:t xml:space="preserve">judging whether SCR is an appropriate tool for the domain;</w:t>
      </w:r>
    </w:p>
    <w:p w:rsidR="00000000" w:rsidDel="00000000" w:rsidP="00000000" w:rsidRDefault="00000000" w:rsidRPr="00000000" w14:paraId="0000008C">
      <w:pPr>
        <w:numPr>
          <w:ilvl w:val="0"/>
          <w:numId w:val="7"/>
        </w:numPr>
        <w:spacing w:after="0" w:afterAutospacing="0" w:before="0" w:beforeAutospacing="0"/>
        <w:ind w:left="720" w:hanging="360"/>
      </w:pPr>
      <w:r w:rsidDel="00000000" w:rsidR="00000000" w:rsidRPr="00000000">
        <w:rPr>
          <w:rtl w:val="0"/>
        </w:rPr>
        <w:t xml:space="preserve">deciding whether evidence warrants action;</w:t>
      </w:r>
    </w:p>
    <w:p w:rsidR="00000000" w:rsidDel="00000000" w:rsidP="00000000" w:rsidRDefault="00000000" w:rsidRPr="00000000" w14:paraId="0000008D">
      <w:pPr>
        <w:numPr>
          <w:ilvl w:val="0"/>
          <w:numId w:val="7"/>
        </w:numPr>
        <w:spacing w:before="0" w:beforeAutospacing="0"/>
        <w:ind w:left="720" w:hanging="360"/>
      </w:pPr>
      <w:r w:rsidDel="00000000" w:rsidR="00000000" w:rsidRPr="00000000">
        <w:rPr>
          <w:rtl w:val="0"/>
        </w:rPr>
        <w:t xml:space="preserve">taking responsibility for real-world decisions.</w:t>
      </w:r>
    </w:p>
    <w:p w:rsidR="00000000" w:rsidDel="00000000" w:rsidP="00000000" w:rsidRDefault="00000000" w:rsidRPr="00000000" w14:paraId="0000008E">
      <w:pPr>
        <w:rPr/>
      </w:pPr>
      <w:r w:rsidDel="00000000" w:rsidR="00000000" w:rsidRPr="00000000">
        <w:rPr>
          <w:rtl w:val="0"/>
        </w:rPr>
        <w:t xml:space="preserve">SCR should be judged partly by how successfully it moves human time from the first list to the second.</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rPr/>
      </w:pPr>
      <w:bookmarkStart w:colFirst="0" w:colLast="0" w:name="_w6cr7g3vuvtv" w:id="14"/>
      <w:bookmarkEnd w:id="14"/>
      <w:r w:rsidDel="00000000" w:rsidR="00000000" w:rsidRPr="00000000">
        <w:rPr>
          <w:rtl w:val="0"/>
        </w:rPr>
        <w:t xml:space="preserve">5. Plain language is a system property</w:t>
      </w:r>
    </w:p>
    <w:p w:rsidR="00000000" w:rsidDel="00000000" w:rsidP="00000000" w:rsidRDefault="00000000" w:rsidRPr="00000000" w14:paraId="00000091">
      <w:pPr>
        <w:rPr/>
      </w:pPr>
      <w:r w:rsidDel="00000000" w:rsidR="00000000" w:rsidRPr="00000000">
        <w:rPr>
          <w:rtl w:val="0"/>
        </w:rPr>
        <w:t xml:space="preserve">Code names, UI labels, stored concepts, documentation headings, logs, and error messages should use words an ordinary second-year CS student or working engineer can understand without specialist mathematics.</w:t>
      </w:r>
    </w:p>
    <w:p w:rsidR="00000000" w:rsidDel="00000000" w:rsidP="00000000" w:rsidRDefault="00000000" w:rsidRPr="00000000" w14:paraId="00000092">
      <w:pPr>
        <w:rPr/>
      </w:pPr>
      <w:r w:rsidDel="00000000" w:rsidR="00000000" w:rsidRPr="00000000">
        <w:rPr>
          <w:rtl w:val="0"/>
        </w:rPr>
        <w:t xml:space="preserve">Standard technical terms may be documented when useful, but specialist language should not become a needless barrier to operation.</w:t>
      </w:r>
    </w:p>
    <w:p w:rsidR="00000000" w:rsidDel="00000000" w:rsidP="00000000" w:rsidRDefault="00000000" w:rsidRPr="00000000" w14:paraId="00000093">
      <w:pPr>
        <w:rPr/>
      </w:pPr>
      <w:r w:rsidDel="00000000" w:rsidR="00000000" w:rsidRPr="00000000">
        <w:rPr>
          <w:rtl w:val="0"/>
        </w:rPr>
        <w:t xml:space="preserve">This principle does not require SCR to avoid difficult ideas. It requires difficult ideas to be named clearly.</w:t>
      </w:r>
    </w:p>
    <w:p w:rsidR="00000000" w:rsidDel="00000000" w:rsidP="00000000" w:rsidRDefault="00000000" w:rsidRPr="00000000" w14:paraId="00000094">
      <w:pPr>
        <w:rPr/>
      </w:pPr>
      <w:r w:rsidDel="00000000" w:rsidR="00000000" w:rsidRPr="00000000">
        <w:rPr>
          <w:rtl w:val="0"/>
        </w:rPr>
        <w:t xml:space="preserve">The project name itself may be pretentious. Variables may not.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2"/>
        <w:rPr/>
      </w:pPr>
      <w:bookmarkStart w:colFirst="0" w:colLast="0" w:name="_u1s7umn8w9xe" w:id="15"/>
      <w:bookmarkEnd w:id="15"/>
      <w:r w:rsidDel="00000000" w:rsidR="00000000" w:rsidRPr="00000000">
        <w:rPr>
          <w:rtl w:val="0"/>
        </w:rPr>
        <w:t xml:space="preserve">6. The Plugin proposes; the Reactor decides</w:t>
      </w:r>
    </w:p>
    <w:p w:rsidR="00000000" w:rsidDel="00000000" w:rsidP="00000000" w:rsidRDefault="00000000" w:rsidRPr="00000000" w14:paraId="00000097">
      <w:pPr>
        <w:rPr/>
      </w:pPr>
      <w:r w:rsidDel="00000000" w:rsidR="00000000" w:rsidRPr="00000000">
        <w:rPr>
          <w:rtl w:val="0"/>
        </w:rPr>
        <w:t xml:space="preserve">This is one of the strongest principles inherited from 2.x and should survive architectural change.</w:t>
      </w:r>
    </w:p>
    <w:p w:rsidR="00000000" w:rsidDel="00000000" w:rsidP="00000000" w:rsidRDefault="00000000" w:rsidRPr="00000000" w14:paraId="00000098">
      <w:pPr>
        <w:rPr/>
      </w:pPr>
      <w:r w:rsidDel="00000000" w:rsidR="00000000" w:rsidRPr="00000000">
        <w:rPr>
          <w:rtl w:val="0"/>
        </w:rPr>
        <w:t xml:space="preserve">A generated Plugin may propose state changes within its declared capabilities. It may not redefine the experiment in which it is running.</w:t>
      </w:r>
    </w:p>
    <w:p w:rsidR="00000000" w:rsidDel="00000000" w:rsidP="00000000" w:rsidRDefault="00000000" w:rsidRPr="00000000" w14:paraId="00000099">
      <w:pPr>
        <w:rPr/>
      </w:pPr>
      <w:r w:rsidDel="00000000" w:rsidR="00000000" w:rsidRPr="00000000">
        <w:rPr>
          <w:rtl w:val="0"/>
        </w:rPr>
        <w:t xml:space="preserve">The Reactor owns the actual execution semantics: state application, controlled randomness, timing, observation rules, limits, and stopping behavior.</w:t>
      </w:r>
    </w:p>
    <w:p w:rsidR="00000000" w:rsidDel="00000000" w:rsidP="00000000" w:rsidRDefault="00000000" w:rsidRPr="00000000" w14:paraId="0000009A">
      <w:pPr>
        <w:rPr/>
      </w:pPr>
      <w:r w:rsidDel="00000000" w:rsidR="00000000" w:rsidRPr="00000000">
        <w:rPr>
          <w:rtl w:val="0"/>
        </w:rPr>
        <w:t xml:space="preserve">This distinction is particularly important in security research. SCR must not make generated code more powerful merely because the Lab is studying hostile behavior. Attacker behavior, stale observations, partial visibility, shared resources, timing differences, and defender constraints must be explicit capabilities of the World and Reactor.</w:t>
      </w:r>
    </w:p>
    <w:p w:rsidR="00000000" w:rsidDel="00000000" w:rsidP="00000000" w:rsidRDefault="00000000" w:rsidRPr="00000000" w14:paraId="0000009B">
      <w:pPr>
        <w:rPr/>
      </w:pPr>
      <w:r w:rsidDel="00000000" w:rsidR="00000000" w:rsidRPr="00000000">
        <w:rPr>
          <w:b w:val="1"/>
          <w:bCs w:val="1"/>
          <w:rtl w:val="0"/>
        </w:rPr>
        <w:t xml:space="preserve">Time is not an exception to this principle; time is its hardest test.</w:t>
      </w:r>
      <w:r w:rsidDel="00000000" w:rsidR="00000000" w:rsidRPr="00000000">
        <w:rPr>
          <w:rtl w:val="0"/>
        </w:rPr>
        <w:t xml:space="preserve"> Adversarial and operational phenomena — races, stale-observation exploits, timing side effects — live in temporal margins, and a platform that can only express perfect lockstep excludes the Labs that need them. The resolution is not to let the Plugin manipulate its own temporal state, which would hand the clock to the one component this principle exists to contain. The resolution is that asynchrony, observation staleness, delayed effect, and interleaved application are </w:t>
      </w:r>
      <w:r w:rsidDel="00000000" w:rsidR="00000000" w:rsidRPr="00000000">
        <w:rPr>
          <w:i w:val="1"/>
          <w:iCs w:val="1"/>
          <w:rtl w:val="0"/>
        </w:rPr>
        <w:t xml:space="preserve">declared capabilities of the World and Reactor</w:t>
      </w:r>
      <w:r w:rsidDel="00000000" w:rsidR="00000000" w:rsidRPr="00000000">
        <w:rPr>
          <w:rtl w:val="0"/>
        </w:rPr>
        <w:t xml:space="preserve">, and a Plugin may </w:t>
      </w:r>
      <w:r w:rsidDel="00000000" w:rsidR="00000000" w:rsidRPr="00000000">
        <w:rPr>
          <w:b w:val="1"/>
          <w:bCs w:val="1"/>
          <w:rtl w:val="0"/>
        </w:rPr>
        <w:t xml:space="preserve">propose</w:t>
      </w:r>
      <w:r w:rsidDel="00000000" w:rsidR="00000000" w:rsidRPr="00000000">
        <w:rPr>
          <w:rtl w:val="0"/>
        </w:rPr>
        <w:t xml:space="preserve"> an effect with a future offset exactly the way it proposes any other state change: as a proposal the Reactor admits, quantizes to its own clock, orders, and counts against ordinary budgets. Scheduling proposals are writes. Writes are budgeted. There is no recursion problem, because there is no Plugin-owned clock for recursion to live in. See §18.5 and DEC-3.</w:t>
      </w:r>
    </w:p>
    <w:p w:rsidR="00000000" w:rsidDel="00000000" w:rsidP="00000000" w:rsidRDefault="00000000" w:rsidRPr="00000000" w14:paraId="0000009C">
      <w:pPr>
        <w:rPr/>
      </w:pPr>
      <w:r w:rsidDel="00000000" w:rsidR="00000000" w:rsidRPr="00000000">
        <w:rPr>
          <w:rtl w:val="0"/>
        </w:rPr>
        <w:t xml:space="preserve">The experimental contract can model adversarial conditions. The Plugin cannot cheat the simulator.</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rPr/>
      </w:pPr>
      <w:bookmarkStart w:colFirst="0" w:colLast="0" w:name="_t7gd9eeklz10" w:id="16"/>
      <w:bookmarkEnd w:id="16"/>
      <w:r w:rsidDel="00000000" w:rsidR="00000000" w:rsidRPr="00000000">
        <w:rPr>
          <w:rtl w:val="0"/>
        </w:rPr>
        <w:t xml:space="preserve">7. Runs are evidence</w:t>
      </w:r>
    </w:p>
    <w:p w:rsidR="00000000" w:rsidDel="00000000" w:rsidP="00000000" w:rsidRDefault="00000000" w:rsidRPr="00000000" w14:paraId="0000009F">
      <w:pPr>
        <w:rPr/>
      </w:pPr>
      <w:r w:rsidDel="00000000" w:rsidR="00000000" w:rsidRPr="00000000">
        <w:rPr>
          <w:rtl w:val="0"/>
        </w:rPr>
        <w:t xml:space="preserve">A completed Run is an immutable historical record of what occurred under exact conditions.</w:t>
      </w:r>
    </w:p>
    <w:p w:rsidR="00000000" w:rsidDel="00000000" w:rsidP="00000000" w:rsidRDefault="00000000" w:rsidRPr="00000000" w14:paraId="000000A0">
      <w:pPr>
        <w:rPr/>
      </w:pPr>
      <w:r w:rsidDel="00000000" w:rsidR="00000000" w:rsidRPr="00000000">
        <w:rPr>
          <w:rtl w:val="0"/>
        </w:rPr>
        <w:t xml:space="preserve">Human interpretation may change. Readers may improve. Labels may be corrected. New visualizations may reveal structure nobody noticed originally.</w:t>
      </w:r>
    </w:p>
    <w:p w:rsidR="00000000" w:rsidDel="00000000" w:rsidP="00000000" w:rsidRDefault="00000000" w:rsidRPr="00000000" w14:paraId="000000A1">
      <w:pPr>
        <w:rPr/>
      </w:pPr>
      <w:r w:rsidDel="00000000" w:rsidR="00000000" w:rsidRPr="00000000">
        <w:rPr>
          <w:rtl w:val="0"/>
        </w:rPr>
        <w:t xml:space="preserve">The stored Run does not change to accommodate those later interpretations.</w:t>
      </w:r>
    </w:p>
    <w:p w:rsidR="00000000" w:rsidDel="00000000" w:rsidP="00000000" w:rsidRDefault="00000000" w:rsidRPr="00000000" w14:paraId="000000A2">
      <w:pPr>
        <w:rPr/>
      </w:pPr>
      <w:r w:rsidDel="00000000" w:rsidR="00000000" w:rsidRPr="00000000">
        <w:rPr>
          <w:rtl w:val="0"/>
        </w:rPr>
        <w:t xml:space="preserve">This is what makes replay, comparison, independent analysis, and later re-reading scientifically meaningful.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je56asad5avu" w:id="17"/>
      <w:bookmarkEnd w:id="17"/>
      <w:r w:rsidDel="00000000" w:rsidR="00000000" w:rsidRPr="00000000">
        <w:rPr>
          <w:rtl w:val="0"/>
        </w:rPr>
        <w:t xml:space="preserve">8. Readers read; they do not rewrite</w:t>
      </w:r>
    </w:p>
    <w:p w:rsidR="00000000" w:rsidDel="00000000" w:rsidP="00000000" w:rsidRDefault="00000000" w:rsidRPr="00000000" w14:paraId="000000A5">
      <w:pPr>
        <w:rPr/>
      </w:pPr>
      <w:r w:rsidDel="00000000" w:rsidR="00000000" w:rsidRPr="00000000">
        <w:rPr>
          <w:rtl w:val="0"/>
        </w:rPr>
        <w:t xml:space="preserve">A Reader is a deterministic interpretation or measurement of stored evidence.</w:t>
      </w:r>
    </w:p>
    <w:p w:rsidR="00000000" w:rsidDel="00000000" w:rsidP="00000000" w:rsidRDefault="00000000" w:rsidRPr="00000000" w14:paraId="000000A6">
      <w:pPr>
        <w:rPr/>
      </w:pPr>
      <w:r w:rsidDel="00000000" w:rsidR="00000000" w:rsidRPr="00000000">
        <w:rPr>
          <w:rtl w:val="0"/>
        </w:rPr>
        <w:t xml:space="preserve">Readers may be wrong, incomplete, superseded, or highly domain-specific. Therefore Reader outputs must be versioned and reproducible.</w:t>
      </w:r>
    </w:p>
    <w:p w:rsidR="00000000" w:rsidDel="00000000" w:rsidP="00000000" w:rsidRDefault="00000000" w:rsidRPr="00000000" w14:paraId="000000A7">
      <w:pPr>
        <w:rPr/>
      </w:pPr>
      <w:r w:rsidDel="00000000" w:rsidR="00000000" w:rsidRPr="00000000">
        <w:rPr>
          <w:rtl w:val="0"/>
        </w:rPr>
        <w:t xml:space="preserve">A new Reader version may disagree with an old Reader version without altering the Run either one examined.</w:t>
      </w:r>
    </w:p>
    <w:p w:rsidR="00000000" w:rsidDel="00000000" w:rsidP="00000000" w:rsidRDefault="00000000" w:rsidRPr="00000000" w14:paraId="000000A8">
      <w:pPr>
        <w:rPr/>
      </w:pPr>
      <w:r w:rsidDel="00000000" w:rsidR="00000000" w:rsidRPr="00000000">
        <w:rPr>
          <w:rtl w:val="0"/>
        </w:rPr>
        <w:t xml:space="preserve">This creates an explicit distinction between:</w:t>
      </w:r>
    </w:p>
    <w:p w:rsidR="00000000" w:rsidDel="00000000" w:rsidP="00000000" w:rsidRDefault="00000000" w:rsidRPr="00000000" w14:paraId="000000A9">
      <w:pPr>
        <w:numPr>
          <w:ilvl w:val="0"/>
          <w:numId w:val="7"/>
        </w:numPr>
        <w:spacing w:after="0" w:afterAutospacing="0"/>
        <w:ind w:left="720" w:hanging="360"/>
      </w:pPr>
      <w:r w:rsidDel="00000000" w:rsidR="00000000" w:rsidRPr="00000000">
        <w:rPr>
          <w:b w:val="1"/>
          <w:bCs w:val="1"/>
          <w:rtl w:val="0"/>
        </w:rPr>
        <w:t xml:space="preserve">recorded evidence</w:t>
      </w:r>
      <w:r w:rsidDel="00000000" w:rsidR="00000000" w:rsidRPr="00000000">
        <w:rPr>
          <w:rtl w:val="0"/>
        </w:rPr>
        <w:t xml:space="preserve"> — what happened;</w:t>
      </w:r>
    </w:p>
    <w:p w:rsidR="00000000" w:rsidDel="00000000" w:rsidP="00000000" w:rsidRDefault="00000000" w:rsidRPr="00000000" w14:paraId="000000AA">
      <w:pPr>
        <w:numPr>
          <w:ilvl w:val="0"/>
          <w:numId w:val="7"/>
        </w:numPr>
        <w:spacing w:after="0" w:afterAutospacing="0" w:before="0" w:beforeAutospacing="0"/>
        <w:ind w:left="720" w:hanging="360"/>
      </w:pPr>
      <w:r w:rsidDel="00000000" w:rsidR="00000000" w:rsidRPr="00000000">
        <w:rPr>
          <w:b w:val="1"/>
          <w:bCs w:val="1"/>
          <w:rtl w:val="0"/>
        </w:rPr>
        <w:t xml:space="preserve">derived evidence</w:t>
      </w:r>
      <w:r w:rsidDel="00000000" w:rsidR="00000000" w:rsidRPr="00000000">
        <w:rPr>
          <w:rtl w:val="0"/>
        </w:rPr>
        <w:t xml:space="preserve"> — measurements computed from what happened;</w:t>
      </w:r>
    </w:p>
    <w:p w:rsidR="00000000" w:rsidDel="00000000" w:rsidP="00000000" w:rsidRDefault="00000000" w:rsidRPr="00000000" w14:paraId="000000AB">
      <w:pPr>
        <w:numPr>
          <w:ilvl w:val="0"/>
          <w:numId w:val="7"/>
        </w:numPr>
        <w:spacing w:before="0" w:beforeAutospacing="0"/>
        <w:ind w:left="720" w:hanging="360"/>
      </w:pPr>
      <w:r w:rsidDel="00000000" w:rsidR="00000000" w:rsidRPr="00000000">
        <w:rPr>
          <w:b w:val="1"/>
          <w:bCs w:val="1"/>
          <w:rtl w:val="0"/>
        </w:rPr>
        <w:t xml:space="preserve">interpretation</w:t>
      </w:r>
      <w:r w:rsidDel="00000000" w:rsidR="00000000" w:rsidRPr="00000000">
        <w:rPr>
          <w:rtl w:val="0"/>
        </w:rPr>
        <w:t xml:space="preserve"> — what a human or model believes those measurements mean.</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foqjkjul9tgm" w:id="18"/>
      <w:bookmarkEnd w:id="18"/>
      <w:r w:rsidDel="00000000" w:rsidR="00000000" w:rsidRPr="00000000">
        <w:rPr>
          <w:rtl w:val="0"/>
        </w:rPr>
        <w:t xml:space="preserve">9. One Run is an event; a Study tests a hypothesis</w:t>
      </w:r>
    </w:p>
    <w:p w:rsidR="00000000" w:rsidDel="00000000" w:rsidP="00000000" w:rsidRDefault="00000000" w:rsidRPr="00000000" w14:paraId="000000AE">
      <w:pPr>
        <w:rPr/>
      </w:pPr>
      <w:r w:rsidDel="00000000" w:rsidR="00000000" w:rsidRPr="00000000">
        <w:rPr>
          <w:rtl w:val="0"/>
        </w:rPr>
        <w:t xml:space="preserve">A single Run can demonstrate that something happened once.</w:t>
      </w:r>
    </w:p>
    <w:p w:rsidR="00000000" w:rsidDel="00000000" w:rsidP="00000000" w:rsidRDefault="00000000" w:rsidRPr="00000000" w14:paraId="000000AF">
      <w:pPr>
        <w:rPr/>
      </w:pPr>
      <w:r w:rsidDel="00000000" w:rsidR="00000000" w:rsidRPr="00000000">
        <w:rPr>
          <w:rtl w:val="0"/>
        </w:rPr>
        <w:t xml:space="preserve">It cannot by itself establish robustness, sensitivity, causation, or generality.</w:t>
      </w:r>
    </w:p>
    <w:p w:rsidR="00000000" w:rsidDel="00000000" w:rsidP="00000000" w:rsidRDefault="00000000" w:rsidRPr="00000000" w14:paraId="000000B0">
      <w:pPr>
        <w:rPr/>
      </w:pPr>
      <w:r w:rsidDel="00000000" w:rsidR="00000000" w:rsidRPr="00000000">
        <w:rPr>
          <w:rtl w:val="0"/>
        </w:rPr>
        <w:t xml:space="preserve">A </w:t>
      </w:r>
      <w:r w:rsidDel="00000000" w:rsidR="00000000" w:rsidRPr="00000000">
        <w:rPr>
          <w:b w:val="1"/>
          <w:bCs w:val="1"/>
          <w:rtl w:val="0"/>
        </w:rPr>
        <w:t xml:space="preserve">Study</w:t>
      </w:r>
      <w:r w:rsidDel="00000000" w:rsidR="00000000" w:rsidRPr="00000000">
        <w:rPr>
          <w:rtl w:val="0"/>
        </w:rPr>
        <w:t xml:space="preserve"> is the first-class object that asks a structured question across one or more Runs.</w:t>
      </w:r>
    </w:p>
    <w:p w:rsidR="00000000" w:rsidDel="00000000" w:rsidP="00000000" w:rsidRDefault="00000000" w:rsidRPr="00000000" w14:paraId="000000B1">
      <w:pPr>
        <w:rPr/>
      </w:pPr>
      <w:r w:rsidDel="00000000" w:rsidR="00000000" w:rsidRPr="00000000">
        <w:rPr>
          <w:rtl w:val="0"/>
        </w:rPr>
        <w:t xml:space="preserve">This is a major opportunity for SCR because much ordinary operational troubleshooting is already informal hypothesis testing. A sysadmin who asks "does the failure stop if I isolate this network?" is changing one condition and testing a hypothesis, whether or not anyone uses that phrase. A security analyst who tries five starting identities is testing robustness. A researcher who varies wind speed is exploring sensitivity.</w:t>
      </w:r>
    </w:p>
    <w:p w:rsidR="00000000" w:rsidDel="00000000" w:rsidP="00000000" w:rsidRDefault="00000000" w:rsidRPr="00000000" w14:paraId="000000B2">
      <w:pPr>
        <w:rPr/>
      </w:pPr>
      <w:r w:rsidDel="00000000" w:rsidR="00000000" w:rsidRPr="00000000">
        <w:rPr>
          <w:rtl w:val="0"/>
        </w:rPr>
        <w:t xml:space="preserve">SCR should make disciplined experimentation easier without requiring users to perform academic theater.</w:t>
      </w:r>
    </w:p>
    <w:p w:rsidR="00000000" w:rsidDel="00000000" w:rsidP="00000000" w:rsidRDefault="00000000" w:rsidRPr="00000000" w14:paraId="000000B3">
      <w:pPr>
        <w:rPr/>
      </w:pPr>
      <w:r w:rsidDel="00000000" w:rsidR="00000000" w:rsidRPr="00000000">
        <w:rPr>
          <w:rtl w:val="0"/>
        </w:rPr>
        <w:t xml:space="preserve">The word </w:t>
      </w:r>
      <w:r w:rsidDel="00000000" w:rsidR="00000000" w:rsidRPr="00000000">
        <w:rPr>
          <w:b w:val="1"/>
          <w:bCs w:val="1"/>
          <w:rtl w:val="0"/>
        </w:rPr>
        <w:t xml:space="preserve">hypothesis</w:t>
      </w:r>
      <w:r w:rsidDel="00000000" w:rsidR="00000000" w:rsidRPr="00000000">
        <w:rPr>
          <w:rtl w:val="0"/>
        </w:rPr>
        <w:t xml:space="preserve"> should be available when it clarifies the work, not required as ritual vocabulary.</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rPr/>
      </w:pPr>
      <w:bookmarkStart w:colFirst="0" w:colLast="0" w:name="_aqbriw1c7zuh" w:id="19"/>
      <w:bookmarkEnd w:id="19"/>
      <w:r w:rsidDel="00000000" w:rsidR="00000000" w:rsidRPr="00000000">
        <w:rPr>
          <w:rtl w:val="0"/>
        </w:rPr>
        <w:t xml:space="preserve">10. Failures stay</w:t>
      </w:r>
    </w:p>
    <w:p w:rsidR="00000000" w:rsidDel="00000000" w:rsidP="00000000" w:rsidRDefault="00000000" w:rsidRPr="00000000" w14:paraId="000000B6">
      <w:pPr>
        <w:rPr/>
      </w:pPr>
      <w:r w:rsidDel="00000000" w:rsidR="00000000" w:rsidRPr="00000000">
        <w:rPr>
          <w:rtl w:val="0"/>
        </w:rPr>
        <w:t xml:space="preserve">Negative evidence is evidence.</w:t>
      </w:r>
    </w:p>
    <w:p w:rsidR="00000000" w:rsidDel="00000000" w:rsidP="00000000" w:rsidRDefault="00000000" w:rsidRPr="00000000" w14:paraId="000000B7">
      <w:pPr>
        <w:rPr/>
      </w:pPr>
      <w:r w:rsidDel="00000000" w:rsidR="00000000" w:rsidRPr="00000000">
        <w:rPr>
          <w:rtl w:val="0"/>
        </w:rPr>
        <w:t xml:space="preserve">SCR should preserve failed proposals, invalid Plugins, rejected operations, failed Runs, behavior misses, inconclusive Readers, and Studies that do not support the tested hypothesis.</w:t>
      </w:r>
    </w:p>
    <w:p w:rsidR="00000000" w:rsidDel="00000000" w:rsidP="00000000" w:rsidRDefault="00000000" w:rsidRPr="00000000" w14:paraId="000000B8">
      <w:pPr>
        <w:rPr/>
      </w:pPr>
      <w:r w:rsidDel="00000000" w:rsidR="00000000" w:rsidRPr="00000000">
        <w:rPr>
          <w:rtl w:val="0"/>
        </w:rPr>
        <w:t xml:space="preserve">"No result" is not one thing. The reason matters.</w:t>
      </w:r>
    </w:p>
    <w:p w:rsidR="00000000" w:rsidDel="00000000" w:rsidP="00000000" w:rsidRDefault="00000000" w:rsidRPr="00000000" w14:paraId="000000B9">
      <w:pPr>
        <w:rPr/>
      </w:pPr>
      <w:r w:rsidDel="00000000" w:rsidR="00000000" w:rsidRPr="00000000">
        <w:rPr>
          <w:rtl w:val="0"/>
        </w:rPr>
        <w:t xml:space="preserve">At minimum the platform should distinguish:</w:t>
      </w:r>
    </w:p>
    <w:p w:rsidR="00000000" w:rsidDel="00000000" w:rsidP="00000000" w:rsidRDefault="00000000" w:rsidRPr="00000000" w14:paraId="000000BA">
      <w:pPr>
        <w:numPr>
          <w:ilvl w:val="0"/>
          <w:numId w:val="7"/>
        </w:numPr>
        <w:spacing w:after="0" w:afterAutospacing="0"/>
        <w:ind w:left="720" w:hanging="360"/>
      </w:pPr>
      <w:r w:rsidDel="00000000" w:rsidR="00000000" w:rsidRPr="00000000">
        <w:rPr>
          <w:b w:val="1"/>
          <w:bCs w:val="1"/>
          <w:rtl w:val="0"/>
        </w:rPr>
        <w:t xml:space="preserve">Proposal failure</w:t>
      </w:r>
      <w:r w:rsidDel="00000000" w:rsidR="00000000" w:rsidRPr="00000000">
        <w:rPr>
          <w:rtl w:val="0"/>
        </w:rPr>
        <w:t xml:space="preserve"> — the proposed mechanism was invalid, incoherent, or outside the Lab contract.</w:t>
      </w:r>
    </w:p>
    <w:p w:rsidR="00000000" w:rsidDel="00000000" w:rsidP="00000000" w:rsidRDefault="00000000" w:rsidRPr="00000000" w14:paraId="000000BB">
      <w:pPr>
        <w:numPr>
          <w:ilvl w:val="0"/>
          <w:numId w:val="7"/>
        </w:numPr>
        <w:spacing w:after="0" w:afterAutospacing="0" w:before="0" w:beforeAutospacing="0"/>
        <w:ind w:left="720" w:hanging="360"/>
      </w:pPr>
      <w:r w:rsidDel="00000000" w:rsidR="00000000" w:rsidRPr="00000000">
        <w:rPr>
          <w:b w:val="1"/>
          <w:bCs w:val="1"/>
          <w:rtl w:val="0"/>
        </w:rPr>
        <w:t xml:space="preserve">Plugin failure</w:t>
      </w:r>
      <w:r w:rsidDel="00000000" w:rsidR="00000000" w:rsidRPr="00000000">
        <w:rPr>
          <w:rtl w:val="0"/>
        </w:rPr>
        <w:t xml:space="preserve"> — the implementation did not validly express or execute the proposal.</w:t>
      </w:r>
    </w:p>
    <w:p w:rsidR="00000000" w:rsidDel="00000000" w:rsidP="00000000" w:rsidRDefault="00000000" w:rsidRPr="00000000" w14:paraId="000000BC">
      <w:pPr>
        <w:numPr>
          <w:ilvl w:val="0"/>
          <w:numId w:val="7"/>
        </w:numPr>
        <w:spacing w:after="0" w:afterAutospacing="0" w:before="0" w:beforeAutospacing="0"/>
        <w:ind w:left="720" w:hanging="360"/>
      </w:pPr>
      <w:r w:rsidDel="00000000" w:rsidR="00000000" w:rsidRPr="00000000">
        <w:rPr>
          <w:b w:val="1"/>
          <w:bCs w:val="1"/>
          <w:rtl w:val="0"/>
        </w:rPr>
        <w:t xml:space="preserve">Reactor rejection</w:t>
      </w:r>
      <w:r w:rsidDel="00000000" w:rsidR="00000000" w:rsidRPr="00000000">
        <w:rPr>
          <w:rtl w:val="0"/>
        </w:rPr>
        <w:t xml:space="preserve"> — the Plugin attempted an operation outside the declared experiment.</w:t>
      </w:r>
    </w:p>
    <w:p w:rsidR="00000000" w:rsidDel="00000000" w:rsidP="00000000" w:rsidRDefault="00000000" w:rsidRPr="00000000" w14:paraId="000000BD">
      <w:pPr>
        <w:numPr>
          <w:ilvl w:val="0"/>
          <w:numId w:val="7"/>
        </w:numPr>
        <w:spacing w:after="0" w:afterAutospacing="0" w:before="0" w:beforeAutospacing="0"/>
        <w:ind w:left="720" w:hanging="360"/>
      </w:pPr>
      <w:r w:rsidDel="00000000" w:rsidR="00000000" w:rsidRPr="00000000">
        <w:rPr>
          <w:b w:val="1"/>
          <w:bCs w:val="1"/>
          <w:rtl w:val="0"/>
        </w:rPr>
        <w:t xml:space="preserve">Run failure</w:t>
      </w:r>
      <w:r w:rsidDel="00000000" w:rsidR="00000000" w:rsidRPr="00000000">
        <w:rPr>
          <w:rtl w:val="0"/>
        </w:rPr>
        <w:t xml:space="preserve"> — execution could not complete reliably.</w:t>
      </w:r>
    </w:p>
    <w:p w:rsidR="00000000" w:rsidDel="00000000" w:rsidP="00000000" w:rsidRDefault="00000000" w:rsidRPr="00000000" w14:paraId="000000BE">
      <w:pPr>
        <w:numPr>
          <w:ilvl w:val="0"/>
          <w:numId w:val="7"/>
        </w:numPr>
        <w:spacing w:after="0" w:afterAutospacing="0" w:before="0" w:beforeAutospacing="0"/>
        <w:ind w:left="720" w:hanging="360"/>
      </w:pPr>
      <w:r w:rsidDel="00000000" w:rsidR="00000000" w:rsidRPr="00000000">
        <w:rPr>
          <w:b w:val="1"/>
          <w:bCs w:val="1"/>
          <w:rtl w:val="0"/>
        </w:rPr>
        <w:t xml:space="preserve">Behavior miss</w:t>
      </w:r>
      <w:r w:rsidDel="00000000" w:rsidR="00000000" w:rsidRPr="00000000">
        <w:rPr>
          <w:rtl w:val="0"/>
        </w:rPr>
        <w:t xml:space="preserve"> — execution completed, but the requested behavior was not observed.</w:t>
      </w:r>
    </w:p>
    <w:p w:rsidR="00000000" w:rsidDel="00000000" w:rsidP="00000000" w:rsidRDefault="00000000" w:rsidRPr="00000000" w14:paraId="000000BF">
      <w:pPr>
        <w:numPr>
          <w:ilvl w:val="0"/>
          <w:numId w:val="7"/>
        </w:numPr>
        <w:spacing w:after="0" w:afterAutospacing="0" w:before="0" w:beforeAutospacing="0"/>
        <w:ind w:left="720" w:hanging="360"/>
      </w:pPr>
      <w:r w:rsidDel="00000000" w:rsidR="00000000" w:rsidRPr="00000000">
        <w:rPr>
          <w:b w:val="1"/>
          <w:bCs w:val="1"/>
          <w:rtl w:val="0"/>
        </w:rPr>
        <w:t xml:space="preserve">Reader uncertainty</w:t>
      </w:r>
      <w:r w:rsidDel="00000000" w:rsidR="00000000" w:rsidRPr="00000000">
        <w:rPr>
          <w:rtl w:val="0"/>
        </w:rPr>
        <w:t xml:space="preserve"> — evidence exists, but the requested measurement cannot be made reliably.</w:t>
      </w:r>
    </w:p>
    <w:p w:rsidR="00000000" w:rsidDel="00000000" w:rsidP="00000000" w:rsidRDefault="00000000" w:rsidRPr="00000000" w14:paraId="000000C0">
      <w:pPr>
        <w:numPr>
          <w:ilvl w:val="0"/>
          <w:numId w:val="7"/>
        </w:numPr>
        <w:spacing w:before="0" w:beforeAutospacing="0"/>
        <w:ind w:left="720" w:hanging="360"/>
      </w:pPr>
      <w:r w:rsidDel="00000000" w:rsidR="00000000" w:rsidRPr="00000000">
        <w:rPr>
          <w:b w:val="1"/>
          <w:bCs w:val="1"/>
          <w:rtl w:val="0"/>
        </w:rPr>
        <w:t xml:space="preserve">Study failure</w:t>
      </w:r>
      <w:r w:rsidDel="00000000" w:rsidR="00000000" w:rsidRPr="00000000">
        <w:rPr>
          <w:rtl w:val="0"/>
        </w:rPr>
        <w:t xml:space="preserve"> — available evidence did not answer the hypothesis with the required confidence or coverage. What "required confidence" means is a named open decision (DEC-4), and until it is decided, documents citing this taxonomy must not invent local definitions.</w:t>
      </w:r>
    </w:p>
    <w:p w:rsidR="00000000" w:rsidDel="00000000" w:rsidP="00000000" w:rsidRDefault="00000000" w:rsidRPr="00000000" w14:paraId="000000C1">
      <w:pPr>
        <w:rPr/>
      </w:pPr>
      <w:r w:rsidDel="00000000" w:rsidR="00000000" w:rsidRPr="00000000">
        <w:rPr>
          <w:rtl w:val="0"/>
        </w:rPr>
        <w:t xml:space="preserve">A system that saves only successful mechanisms creates a misleading map of what has been explored.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9q9sces0pmjh" w:id="20"/>
      <w:bookmarkEnd w:id="20"/>
      <w:r w:rsidDel="00000000" w:rsidR="00000000" w:rsidRPr="00000000">
        <w:rPr>
          <w:rtl w:val="0"/>
        </w:rPr>
        <w:t xml:space="preserve">11. Labs own domain assumptions</w:t>
      </w:r>
    </w:p>
    <w:p w:rsidR="00000000" w:rsidDel="00000000" w:rsidP="00000000" w:rsidRDefault="00000000" w:rsidRPr="00000000" w14:paraId="000000C4">
      <w:pPr>
        <w:rPr/>
      </w:pPr>
      <w:r w:rsidDel="00000000" w:rsidR="00000000" w:rsidRPr="00000000">
        <w:rPr>
          <w:rtl w:val="0"/>
        </w:rPr>
        <w:t xml:space="preserve">The SCR core should not know what a trout, domain controller, flame front, cloud role, prompt injection, dendrite, or tumor is.</w:t>
      </w:r>
    </w:p>
    <w:p w:rsidR="00000000" w:rsidDel="00000000" w:rsidP="00000000" w:rsidRDefault="00000000" w:rsidRPr="00000000" w14:paraId="000000C5">
      <w:pPr>
        <w:rPr/>
      </w:pPr>
      <w:r w:rsidDel="00000000" w:rsidR="00000000" w:rsidRPr="00000000">
        <w:rPr>
          <w:rtl w:val="0"/>
        </w:rPr>
        <w:t xml:space="preserve">A Lab does.</w:t>
      </w:r>
    </w:p>
    <w:p w:rsidR="00000000" w:rsidDel="00000000" w:rsidP="00000000" w:rsidRDefault="00000000" w:rsidRPr="00000000" w14:paraId="000000C6">
      <w:pPr>
        <w:rPr/>
      </w:pPr>
      <w:r w:rsidDel="00000000" w:rsidR="00000000" w:rsidRPr="00000000">
        <w:rPr>
          <w:rtl w:val="0"/>
        </w:rPr>
        <w:t xml:space="preserve">Labs contain the domain-specific assumptions, vocabulary, World templates, Readers, reference cases, fit boundaries, accuracy tests, and known failure modes required to translate a real problem into SCR experiments.</w:t>
      </w:r>
    </w:p>
    <w:p w:rsidR="00000000" w:rsidDel="00000000" w:rsidP="00000000" w:rsidRDefault="00000000" w:rsidRPr="00000000" w14:paraId="000000C7">
      <w:pPr>
        <w:rPr/>
      </w:pPr>
      <w:r w:rsidDel="00000000" w:rsidR="00000000" w:rsidRPr="00000000">
        <w:rPr>
          <w:rtl w:val="0"/>
        </w:rPr>
        <w:t xml:space="preserve">This protects both sides of the architecture:</w:t>
      </w:r>
    </w:p>
    <w:p w:rsidR="00000000" w:rsidDel="00000000" w:rsidP="00000000" w:rsidRDefault="00000000" w:rsidRPr="00000000" w14:paraId="000000C8">
      <w:pPr>
        <w:numPr>
          <w:ilvl w:val="0"/>
          <w:numId w:val="7"/>
        </w:numPr>
        <w:spacing w:after="0" w:afterAutospacing="0"/>
        <w:ind w:left="720" w:hanging="360"/>
      </w:pPr>
      <w:r w:rsidDel="00000000" w:rsidR="00000000" w:rsidRPr="00000000">
        <w:rPr>
          <w:rtl w:val="0"/>
        </w:rPr>
        <w:t xml:space="preserve">the core remains coherent and reusable;</w:t>
      </w:r>
    </w:p>
    <w:p w:rsidR="00000000" w:rsidDel="00000000" w:rsidP="00000000" w:rsidRDefault="00000000" w:rsidRPr="00000000" w14:paraId="000000C9">
      <w:pPr>
        <w:numPr>
          <w:ilvl w:val="0"/>
          <w:numId w:val="7"/>
        </w:numPr>
        <w:spacing w:before="0" w:beforeAutospacing="0"/>
        <w:ind w:left="720" w:hanging="360"/>
      </w:pPr>
      <w:r w:rsidDel="00000000" w:rsidR="00000000" w:rsidRPr="00000000">
        <w:rPr>
          <w:rtl w:val="0"/>
        </w:rPr>
        <w:t xml:space="preserve">each Lab can be held accountable for whether its abstraction is actually defensible in its domain.</w:t>
      </w:r>
    </w:p>
    <w:p w:rsidR="00000000" w:rsidDel="00000000" w:rsidP="00000000" w:rsidRDefault="00000000" w:rsidRPr="00000000" w14:paraId="000000CA">
      <w:pPr>
        <w:rPr/>
      </w:pPr>
      <w:r w:rsidDel="00000000" w:rsidR="00000000" w:rsidRPr="00000000">
        <w:rPr>
          <w:rtl w:val="0"/>
        </w:rPr>
        <w:t xml:space="preserve">No Lab earns credibility merely because someone successfully expressed its domain as Cells and Connections.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rPr/>
      </w:pPr>
      <w:bookmarkStart w:colFirst="0" w:colLast="0" w:name="_2pt0mmyscc3z" w:id="21"/>
      <w:bookmarkEnd w:id="21"/>
      <w:r w:rsidDel="00000000" w:rsidR="00000000" w:rsidRPr="00000000">
        <w:rPr>
          <w:rtl w:val="0"/>
        </w:rPr>
        <w:t xml:space="preserve">12. Visuals may dramatize evidence; they may never invent evidence</w:t>
      </w:r>
    </w:p>
    <w:p w:rsidR="00000000" w:rsidDel="00000000" w:rsidP="00000000" w:rsidRDefault="00000000" w:rsidRPr="00000000" w14:paraId="000000CD">
      <w:pPr>
        <w:rPr/>
      </w:pPr>
      <w:r w:rsidDel="00000000" w:rsidR="00000000" w:rsidRPr="00000000">
        <w:rPr>
          <w:rtl w:val="0"/>
        </w:rPr>
        <w:t xml:space="preserve">Visualization is not decorative output attached after the scientific work. It is one of the main ways humans discover structure in time-varying systems.</w:t>
      </w:r>
    </w:p>
    <w:p w:rsidR="00000000" w:rsidDel="00000000" w:rsidP="00000000" w:rsidRDefault="00000000" w:rsidRPr="00000000" w14:paraId="000000CE">
      <w:pPr>
        <w:rPr/>
      </w:pPr>
      <w:r w:rsidDel="00000000" w:rsidR="00000000" w:rsidRPr="00000000">
        <w:rPr>
          <w:rtl w:val="0"/>
        </w:rPr>
        <w:t xml:space="preserve">SCR 2.x already demonstrates the value of stored playback: a completed Run can be scrubbed backward and forward like video because the history exists independently of the UI. Multiple render styles can make different behavior immediately visible without changing the underlying Run.</w:t>
      </w:r>
    </w:p>
    <w:p w:rsidR="00000000" w:rsidDel="00000000" w:rsidP="00000000" w:rsidRDefault="00000000" w:rsidRPr="00000000" w14:paraId="000000CF">
      <w:pPr>
        <w:rPr/>
      </w:pPr>
      <w:r w:rsidDel="00000000" w:rsidR="00000000" w:rsidRPr="00000000">
        <w:rPr>
          <w:rtl w:val="0"/>
        </w:rPr>
        <w:t xml:space="preserve">3.x should preserve and expand this conceit aggressively.</w:t>
      </w:r>
    </w:p>
    <w:p w:rsidR="00000000" w:rsidDel="00000000" w:rsidP="00000000" w:rsidRDefault="00000000" w:rsidRPr="00000000" w14:paraId="000000D0">
      <w:pPr>
        <w:rPr/>
      </w:pPr>
      <w:r w:rsidDel="00000000" w:rsidR="00000000" w:rsidRPr="00000000">
        <w:rPr>
          <w:rtl w:val="0"/>
        </w:rPr>
        <w:t xml:space="preserve">Lighting, depth, motion, animation, camera movement, shading, trails, temporal stacking, and cinematic presentation are allowed.</w:t>
      </w:r>
    </w:p>
    <w:p w:rsidR="00000000" w:rsidDel="00000000" w:rsidP="00000000" w:rsidRDefault="00000000" w:rsidRPr="00000000" w14:paraId="000000D1">
      <w:pPr>
        <w:rPr/>
      </w:pPr>
      <w:r w:rsidDel="00000000" w:rsidR="00000000" w:rsidRPr="00000000">
        <w:rPr>
          <w:rtl w:val="0"/>
        </w:rPr>
        <w:t xml:space="preserve">Fabricated movement, fabricated relationships, fabricated measurements, invented causal links, and decorative data that looks scientific but has no stored source are not.</w:t>
      </w:r>
    </w:p>
    <w:p w:rsidR="00000000" w:rsidDel="00000000" w:rsidP="00000000" w:rsidRDefault="00000000" w:rsidRPr="00000000" w14:paraId="000000D2">
      <w:pPr>
        <w:rPr/>
      </w:pPr>
      <w:r w:rsidDel="00000000" w:rsidR="00000000" w:rsidRPr="00000000">
        <w:rPr>
          <w:rtl w:val="0"/>
        </w:rPr>
        <w:t xml:space="preserve">Every meaningful visual element should be able to answer:</w:t>
      </w:r>
    </w:p>
    <w:p w:rsidR="00000000" w:rsidDel="00000000" w:rsidP="00000000" w:rsidRDefault="00000000" w:rsidRPr="00000000" w14:paraId="000000D3">
      <w:pPr>
        <w:ind w:left="600" w:right="600" w:firstLine="0"/>
        <w:rPr/>
      </w:pPr>
      <w:r w:rsidDel="00000000" w:rsidR="00000000" w:rsidRPr="00000000">
        <w:rPr>
          <w:b w:val="1"/>
          <w:bCs w:val="1"/>
          <w:rtl w:val="0"/>
        </w:rPr>
        <w:t xml:space="preserve">What real stored or measured data produced this?</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If the answer is unclear, the visual is not suitable for an evidence view.</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1"/>
        <w:rPr/>
      </w:pPr>
      <w:bookmarkStart w:colFirst="0" w:colLast="0" w:name="_qx2oiiz6rlb" w:id="22"/>
      <w:bookmarkEnd w:id="22"/>
      <w:r w:rsidDel="00000000" w:rsidR="00000000" w:rsidRPr="00000000">
        <w:rPr>
          <w:rtl w:val="0"/>
        </w:rPr>
        <w:t xml:space="preserve">Part II — The core conceptual model</w:t>
      </w:r>
    </w:p>
    <w:p w:rsidR="00000000" w:rsidDel="00000000" w:rsidP="00000000" w:rsidRDefault="00000000" w:rsidRPr="00000000" w14:paraId="000000D7">
      <w:pPr>
        <w:pStyle w:val="Heading2"/>
        <w:rPr/>
      </w:pPr>
      <w:bookmarkStart w:colFirst="0" w:colLast="0" w:name="_wt56rclp3ayg" w:id="23"/>
      <w:bookmarkEnd w:id="23"/>
      <w:r w:rsidDel="00000000" w:rsidR="00000000" w:rsidRPr="00000000">
        <w:rPr>
          <w:rtl w:val="0"/>
        </w:rPr>
        <w:t xml:space="preserve">13. Cell</w:t>
      </w:r>
    </w:p>
    <w:p w:rsidR="00000000" w:rsidDel="00000000" w:rsidP="00000000" w:rsidRDefault="00000000" w:rsidRPr="00000000" w14:paraId="000000D8">
      <w:pPr>
        <w:rPr/>
      </w:pPr>
      <w:r w:rsidDel="00000000" w:rsidR="00000000" w:rsidRPr="00000000">
        <w:rPr>
          <w:rtl w:val="0"/>
        </w:rPr>
        <w:t xml:space="preserve">The </w:t>
      </w:r>
      <w:r w:rsidDel="00000000" w:rsidR="00000000" w:rsidRPr="00000000">
        <w:rPr>
          <w:b w:val="1"/>
          <w:bCs w:val="1"/>
          <w:rtl w:val="0"/>
        </w:rPr>
        <w:t xml:space="preserve">Cell</w:t>
      </w:r>
      <w:r w:rsidDel="00000000" w:rsidR="00000000" w:rsidRPr="00000000">
        <w:rPr>
          <w:rtl w:val="0"/>
        </w:rPr>
        <w:t xml:space="preserve"> is SCR's smallest state-bearing participant.</w:t>
      </w:r>
    </w:p>
    <w:p w:rsidR="00000000" w:rsidDel="00000000" w:rsidP="00000000" w:rsidRDefault="00000000" w:rsidRPr="00000000" w14:paraId="000000D9">
      <w:pPr>
        <w:rPr/>
      </w:pPr>
      <w:r w:rsidDel="00000000" w:rsidR="00000000" w:rsidRPr="00000000">
        <w:rPr>
          <w:rtl w:val="0"/>
        </w:rPr>
        <w:t xml:space="preserve">A Cell may represent very different things depending on the Lab:</w:t>
      </w:r>
    </w:p>
    <w:p w:rsidR="00000000" w:rsidDel="00000000" w:rsidP="00000000" w:rsidRDefault="00000000" w:rsidRPr="00000000" w14:paraId="000000DA">
      <w:pPr>
        <w:numPr>
          <w:ilvl w:val="0"/>
          <w:numId w:val="7"/>
        </w:numPr>
        <w:spacing w:after="0" w:afterAutospacing="0"/>
        <w:ind w:left="720" w:hanging="360"/>
      </w:pPr>
      <w:r w:rsidDel="00000000" w:rsidR="00000000" w:rsidRPr="00000000">
        <w:rPr>
          <w:rtl w:val="0"/>
        </w:rPr>
        <w:t xml:space="preserve">a terrain patch;</w:t>
      </w:r>
    </w:p>
    <w:p w:rsidR="00000000" w:rsidDel="00000000" w:rsidP="00000000" w:rsidRDefault="00000000" w:rsidRPr="00000000" w14:paraId="000000DB">
      <w:pPr>
        <w:numPr>
          <w:ilvl w:val="0"/>
          <w:numId w:val="7"/>
        </w:numPr>
        <w:spacing w:after="0" w:afterAutospacing="0" w:before="0" w:beforeAutospacing="0"/>
        <w:ind w:left="720" w:hanging="360"/>
      </w:pPr>
      <w:r w:rsidDel="00000000" w:rsidR="00000000" w:rsidRPr="00000000">
        <w:rPr>
          <w:rtl w:val="0"/>
        </w:rPr>
        <w:t xml:space="preserve">a parcel of water;</w:t>
      </w:r>
    </w:p>
    <w:p w:rsidR="00000000" w:rsidDel="00000000" w:rsidP="00000000" w:rsidRDefault="00000000" w:rsidRPr="00000000" w14:paraId="000000DC">
      <w:pPr>
        <w:numPr>
          <w:ilvl w:val="0"/>
          <w:numId w:val="7"/>
        </w:numPr>
        <w:spacing w:after="0" w:afterAutospacing="0" w:before="0" w:beforeAutospacing="0"/>
        <w:ind w:left="720" w:hanging="360"/>
      </w:pPr>
      <w:r w:rsidDel="00000000" w:rsidR="00000000" w:rsidRPr="00000000">
        <w:rPr>
          <w:rtl w:val="0"/>
        </w:rPr>
        <w:t xml:space="preserve">a region of atmosphere;</w:t>
      </w:r>
    </w:p>
    <w:p w:rsidR="00000000" w:rsidDel="00000000" w:rsidP="00000000" w:rsidRDefault="00000000" w:rsidRPr="00000000" w14:paraId="000000DD">
      <w:pPr>
        <w:numPr>
          <w:ilvl w:val="0"/>
          <w:numId w:val="7"/>
        </w:numPr>
        <w:spacing w:after="0" w:afterAutospacing="0" w:before="0" w:beforeAutospacing="0"/>
        <w:ind w:left="720" w:hanging="360"/>
      </w:pPr>
      <w:r w:rsidDel="00000000" w:rsidR="00000000" w:rsidRPr="00000000">
        <w:rPr>
          <w:rtl w:val="0"/>
        </w:rPr>
        <w:t xml:space="preserve">an organism;</w:t>
      </w:r>
    </w:p>
    <w:p w:rsidR="00000000" w:rsidDel="00000000" w:rsidP="00000000" w:rsidRDefault="00000000" w:rsidRPr="00000000" w14:paraId="000000DE">
      <w:pPr>
        <w:numPr>
          <w:ilvl w:val="0"/>
          <w:numId w:val="7"/>
        </w:numPr>
        <w:spacing w:after="0" w:afterAutospacing="0" w:before="0" w:beforeAutospacing="0"/>
        <w:ind w:left="720" w:hanging="360"/>
      </w:pPr>
      <w:r w:rsidDel="00000000" w:rsidR="00000000" w:rsidRPr="00000000">
        <w:rPr>
          <w:rtl w:val="0"/>
        </w:rPr>
        <w:t xml:space="preserve">a host;</w:t>
      </w:r>
    </w:p>
    <w:p w:rsidR="00000000" w:rsidDel="00000000" w:rsidP="00000000" w:rsidRDefault="00000000" w:rsidRPr="00000000" w14:paraId="000000DF">
      <w:pPr>
        <w:numPr>
          <w:ilvl w:val="0"/>
          <w:numId w:val="7"/>
        </w:numPr>
        <w:spacing w:after="0" w:afterAutospacing="0" w:before="0" w:beforeAutospacing="0"/>
        <w:ind w:left="720" w:hanging="360"/>
      </w:pPr>
      <w:r w:rsidDel="00000000" w:rsidR="00000000" w:rsidRPr="00000000">
        <w:rPr>
          <w:rtl w:val="0"/>
        </w:rPr>
        <w:t xml:space="preserve">a user identity;</w:t>
      </w:r>
    </w:p>
    <w:p w:rsidR="00000000" w:rsidDel="00000000" w:rsidP="00000000" w:rsidRDefault="00000000" w:rsidRPr="00000000" w14:paraId="000000E0">
      <w:pPr>
        <w:numPr>
          <w:ilvl w:val="0"/>
          <w:numId w:val="7"/>
        </w:numPr>
        <w:spacing w:after="0" w:afterAutospacing="0" w:before="0" w:beforeAutospacing="0"/>
        <w:ind w:left="720" w:hanging="360"/>
      </w:pPr>
      <w:r w:rsidDel="00000000" w:rsidR="00000000" w:rsidRPr="00000000">
        <w:rPr>
          <w:rtl w:val="0"/>
        </w:rPr>
        <w:t xml:space="preserve">a cloud role;</w:t>
      </w:r>
    </w:p>
    <w:p w:rsidR="00000000" w:rsidDel="00000000" w:rsidP="00000000" w:rsidRDefault="00000000" w:rsidRPr="00000000" w14:paraId="000000E1">
      <w:pPr>
        <w:numPr>
          <w:ilvl w:val="0"/>
          <w:numId w:val="7"/>
        </w:numPr>
        <w:spacing w:after="0" w:afterAutospacing="0" w:before="0" w:beforeAutospacing="0"/>
        <w:ind w:left="720" w:hanging="360"/>
      </w:pPr>
      <w:r w:rsidDel="00000000" w:rsidR="00000000" w:rsidRPr="00000000">
        <w:rPr>
          <w:rtl w:val="0"/>
        </w:rPr>
        <w:t xml:space="preserve">an AI agent;</w:t>
      </w:r>
    </w:p>
    <w:p w:rsidR="00000000" w:rsidDel="00000000" w:rsidP="00000000" w:rsidRDefault="00000000" w:rsidRPr="00000000" w14:paraId="000000E2">
      <w:pPr>
        <w:numPr>
          <w:ilvl w:val="0"/>
          <w:numId w:val="7"/>
        </w:numPr>
        <w:spacing w:after="0" w:afterAutospacing="0" w:before="0" w:beforeAutospacing="0"/>
        <w:ind w:left="720" w:hanging="360"/>
      </w:pPr>
      <w:r w:rsidDel="00000000" w:rsidR="00000000" w:rsidRPr="00000000">
        <w:rPr>
          <w:rtl w:val="0"/>
        </w:rPr>
        <w:t xml:space="preserve">a service;</w:t>
      </w:r>
    </w:p>
    <w:p w:rsidR="00000000" w:rsidDel="00000000" w:rsidP="00000000" w:rsidRDefault="00000000" w:rsidRPr="00000000" w14:paraId="000000E3">
      <w:pPr>
        <w:numPr>
          <w:ilvl w:val="0"/>
          <w:numId w:val="7"/>
        </w:numPr>
        <w:spacing w:before="0" w:beforeAutospacing="0"/>
        <w:ind w:left="720" w:hanging="360"/>
      </w:pPr>
      <w:r w:rsidDel="00000000" w:rsidR="00000000" w:rsidRPr="00000000">
        <w:rPr>
          <w:rtl w:val="0"/>
        </w:rPr>
        <w:t xml:space="preserve">a material region.</w:t>
      </w:r>
    </w:p>
    <w:p w:rsidR="00000000" w:rsidDel="00000000" w:rsidP="00000000" w:rsidRDefault="00000000" w:rsidRPr="00000000" w14:paraId="000000E4">
      <w:pPr>
        <w:rPr/>
      </w:pPr>
      <w:r w:rsidDel="00000000" w:rsidR="00000000" w:rsidRPr="00000000">
        <w:rPr>
          <w:rtl w:val="0"/>
        </w:rPr>
        <w:t xml:space="preserve">SCR does not claim these things are fundamentally equivalent. The common abstraction is narrower:</w:t>
      </w:r>
    </w:p>
    <w:p w:rsidR="00000000" w:rsidDel="00000000" w:rsidP="00000000" w:rsidRDefault="00000000" w:rsidRPr="00000000" w14:paraId="000000E5">
      <w:pPr>
        <w:ind w:left="600" w:right="600" w:firstLine="0"/>
        <w:rPr/>
      </w:pPr>
      <w:r w:rsidDel="00000000" w:rsidR="00000000" w:rsidRPr="00000000">
        <w:rPr>
          <w:b w:val="1"/>
          <w:bCs w:val="1"/>
          <w:rtl w:val="0"/>
        </w:rPr>
        <w:t xml:space="preserve">A Cell carries state and may affect other Cells according to declared local mechanisms.</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Keeping the term Cell is intentionally restrictive. More general terms such as </w:t>
      </w:r>
      <w:r w:rsidDel="00000000" w:rsidR="00000000" w:rsidRPr="00000000">
        <w:rPr>
          <w:i w:val="1"/>
          <w:iCs w:val="1"/>
          <w:rtl w:val="0"/>
        </w:rPr>
        <w:t xml:space="preserve">entity</w:t>
      </w:r>
      <w:r w:rsidDel="00000000" w:rsidR="00000000" w:rsidRPr="00000000">
        <w:rPr>
          <w:rtl w:val="0"/>
        </w:rPr>
        <w:t xml:space="preserve"> or </w:t>
      </w:r>
      <w:r w:rsidDel="00000000" w:rsidR="00000000" w:rsidRPr="00000000">
        <w:rPr>
          <w:i w:val="1"/>
          <w:iCs w:val="1"/>
          <w:rtl w:val="0"/>
        </w:rPr>
        <w:t xml:space="preserve">thing</w:t>
      </w:r>
      <w:r w:rsidDel="00000000" w:rsidR="00000000" w:rsidRPr="00000000">
        <w:rPr>
          <w:rtl w:val="0"/>
        </w:rPr>
        <w:t xml:space="preserve"> would make the architecture easier to stretch while making its reasoning harder to police.</w:t>
      </w:r>
    </w:p>
    <w:p w:rsidR="00000000" w:rsidDel="00000000" w:rsidP="00000000" w:rsidRDefault="00000000" w:rsidRPr="00000000" w14:paraId="000000E7">
      <w:pPr>
        <w:rPr/>
      </w:pPr>
      <w:r w:rsidDel="00000000" w:rsidR="00000000" w:rsidRPr="00000000">
        <w:rPr>
          <w:rtl w:val="0"/>
        </w:rPr>
        <w:t xml:space="preserve">A future Lab that cannot honestly describe its participating objects as local state-bearing Cells may be telling us that SCR is a poor fit — or that a new foundational abstraction is required. That should be treated as useful architectural pressure, not an inconvenience to hide.</w:t>
      </w:r>
    </w:p>
    <w:p w:rsidR="00000000" w:rsidDel="00000000" w:rsidP="00000000" w:rsidRDefault="00000000" w:rsidRPr="00000000" w14:paraId="000000E8">
      <w:pPr>
        <w:pStyle w:val="Heading3"/>
        <w:rPr/>
      </w:pPr>
      <w:bookmarkStart w:colFirst="0" w:colLast="0" w:name="_gfcx54sgs7pl" w:id="24"/>
      <w:bookmarkEnd w:id="24"/>
      <w:r w:rsidDel="00000000" w:rsidR="00000000" w:rsidRPr="00000000">
        <w:rPr>
          <w:rtl w:val="0"/>
        </w:rPr>
        <w:t xml:space="preserve">13.1 The computational ceiling</w:t>
      </w:r>
    </w:p>
    <w:p w:rsidR="00000000" w:rsidDel="00000000" w:rsidP="00000000" w:rsidRDefault="00000000" w:rsidRPr="00000000" w14:paraId="000000E9">
      <w:pPr>
        <w:rPr/>
      </w:pPr>
      <w:r w:rsidDel="00000000" w:rsidR="00000000" w:rsidRPr="00000000">
        <w:rPr>
          <w:rtl w:val="0"/>
        </w:rPr>
        <w:t xml:space="preserve">The pressure above is now an enforceable test rather than a vibe:</w:t>
      </w:r>
    </w:p>
    <w:p w:rsidR="00000000" w:rsidDel="00000000" w:rsidP="00000000" w:rsidRDefault="00000000" w:rsidRPr="00000000" w14:paraId="000000EA">
      <w:pPr>
        <w:ind w:left="600" w:right="600" w:firstLine="0"/>
        <w:rPr/>
      </w:pPr>
      <w:r w:rsidDel="00000000" w:rsidR="00000000" w:rsidRPr="00000000">
        <w:rPr>
          <w:b w:val="1"/>
          <w:bCs w:val="1"/>
          <w:rtl w:val="0"/>
        </w:rPr>
        <w:t xml:space="preserve">A Cell's state must be expressible as a bounded set of primitive scalars, declared in advance.</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If a Lab cannot define its entity's state this way — if its "Cell" needs unbounded structures, embedded programs, or open-ended memory to be itself — the Lab fails the fit review (§30). This is what keeps SCR recognizably a local-mechanism instrument instead of drifting into an unconstrained general-purpose simulator, which is the over-generalization failure §45.12 asks reviewers to hunt for. The ceiling's exact numbers belong to requirements documents; the existence of a ceiling belongs here.</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rPr/>
      </w:pPr>
      <w:bookmarkStart w:colFirst="0" w:colLast="0" w:name="_q8stb6951z54" w:id="25"/>
      <w:bookmarkEnd w:id="25"/>
      <w:r w:rsidDel="00000000" w:rsidR="00000000" w:rsidRPr="00000000">
        <w:rPr>
          <w:rtl w:val="0"/>
        </w:rPr>
        <w:t xml:space="preserve">14. World</w:t>
      </w:r>
    </w:p>
    <w:p w:rsidR="00000000" w:rsidDel="00000000" w:rsidP="00000000" w:rsidRDefault="00000000" w:rsidRPr="00000000" w14:paraId="000000EE">
      <w:pPr>
        <w:rPr/>
      </w:pPr>
      <w:r w:rsidDel="00000000" w:rsidR="00000000" w:rsidRPr="00000000">
        <w:rPr>
          <w:rtl w:val="0"/>
        </w:rPr>
        <w:t xml:space="preserve">A </w:t>
      </w:r>
      <w:r w:rsidDel="00000000" w:rsidR="00000000" w:rsidRPr="00000000">
        <w:rPr>
          <w:b w:val="1"/>
          <w:bCs w:val="1"/>
          <w:rtl w:val="0"/>
        </w:rPr>
        <w:t xml:space="preserve">World</w:t>
      </w:r>
      <w:r w:rsidDel="00000000" w:rsidR="00000000" w:rsidRPr="00000000">
        <w:rPr>
          <w:rtl w:val="0"/>
        </w:rPr>
        <w:t xml:space="preserve"> is the complete experimental environment: which Cells exist, how they are arranged, which Connections are possible, what environmental conditions apply, what is observable, and what the starting state is.</w:t>
      </w:r>
    </w:p>
    <w:p w:rsidR="00000000" w:rsidDel="00000000" w:rsidP="00000000" w:rsidRDefault="00000000" w:rsidRPr="00000000" w14:paraId="000000EF">
      <w:pPr>
        <w:rPr/>
      </w:pPr>
      <w:r w:rsidDel="00000000" w:rsidR="00000000" w:rsidRPr="00000000">
        <w:rPr>
          <w:rtl w:val="0"/>
        </w:rPr>
        <w:t xml:space="preserve">A human should be able to request a World semantically:</w:t>
      </w:r>
    </w:p>
    <w:p w:rsidR="00000000" w:rsidDel="00000000" w:rsidP="00000000" w:rsidRDefault="00000000" w:rsidRPr="00000000" w14:paraId="000000F0">
      <w:pPr>
        <w:ind w:left="600" w:right="600" w:firstLine="0"/>
        <w:rPr/>
      </w:pPr>
      <w:r w:rsidDel="00000000" w:rsidR="00000000" w:rsidRPr="00000000">
        <w:rPr>
          <w:rtl w:val="0"/>
        </w:rPr>
        <w:t xml:space="preserve">A coastal grid with a west-to-east current, one rocky boundary, and warmer shallow water near shore.</w:t>
      </w:r>
    </w:p>
    <w:p w:rsidR="00000000" w:rsidDel="00000000" w:rsidP="00000000" w:rsidRDefault="00000000" w:rsidRPr="00000000" w14:paraId="000000F1">
      <w:pPr>
        <w:rPr/>
      </w:pPr>
      <w:r w:rsidDel="00000000" w:rsidR="00000000" w:rsidRPr="00000000">
        <w:rPr>
          <w:rtl w:val="0"/>
        </w:rPr>
        <w:t xml:space="preserve">SCR converts the semantic description into an exact stored World representation that remains inspectable.</w:t>
      </w:r>
    </w:p>
    <w:p w:rsidR="00000000" w:rsidDel="00000000" w:rsidP="00000000" w:rsidRDefault="00000000" w:rsidRPr="00000000" w14:paraId="000000F2">
      <w:pPr>
        <w:rPr/>
      </w:pPr>
      <w:r w:rsidDel="00000000" w:rsidR="00000000" w:rsidRPr="00000000">
        <w:rPr>
          <w:b w:val="1"/>
          <w:bCs w:val="1"/>
          <w:rtl w:val="0"/>
        </w:rPr>
        <w:t xml:space="preserve">The World owns its Layout.</w:t>
      </w:r>
      <w:r w:rsidDel="00000000" w:rsidR="00000000" w:rsidRPr="00000000">
        <w:rPr>
          <w:rtl w:val="0"/>
        </w:rPr>
        <w:t xml:space="preserve"> v0.1 listed World and World Layout as separable components; v0.2 corrects this. How Cells are arranged and which local interactions are possible is a property </w:t>
      </w:r>
      <w:r w:rsidDel="00000000" w:rsidR="00000000" w:rsidRPr="00000000">
        <w:rPr>
          <w:i w:val="1"/>
          <w:iCs w:val="1"/>
          <w:rtl w:val="0"/>
        </w:rPr>
        <w:t xml:space="preserve">of</w:t>
      </w:r>
      <w:r w:rsidDel="00000000" w:rsidR="00000000" w:rsidRPr="00000000">
        <w:rPr>
          <w:rtl w:val="0"/>
        </w:rPr>
        <w:t xml:space="preserve"> the experimental environment, not a sibling concern that can be mixed and matched against it. This subordination is what makes incoherent pairings — a trust-relationship world governed by a spatial distance metric — impossible by construction: there is no independent slot for a Layout that contradicts its World.</w:t>
      </w:r>
    </w:p>
    <w:p w:rsidR="00000000" w:rsidDel="00000000" w:rsidP="00000000" w:rsidRDefault="00000000" w:rsidRPr="00000000" w14:paraId="000000F3">
      <w:pPr>
        <w:rPr/>
      </w:pPr>
      <w:r w:rsidDel="00000000" w:rsidR="00000000" w:rsidRPr="00000000">
        <w:rPr>
          <w:rtl w:val="0"/>
        </w:rPr>
        <w:t xml:space="preserve">One boundary inside the World deserves early attention: the example above includes a </w:t>
      </w:r>
      <w:r w:rsidDel="00000000" w:rsidR="00000000" w:rsidRPr="00000000">
        <w:rPr>
          <w:i w:val="1"/>
          <w:iCs w:val="1"/>
          <w:rtl w:val="0"/>
        </w:rPr>
        <w:t xml:space="preserve">current</w:t>
      </w:r>
      <w:r w:rsidDel="00000000" w:rsidR="00000000" w:rsidRPr="00000000">
        <w:rPr>
          <w:rtl w:val="0"/>
        </w:rPr>
        <w:t xml:space="preserve"> — an environmental condition that acts on Cells over time. Whether a dynamic condition like that is a World property or is better understood as a second mechanism participating in the Run is part of the mechanism-composition question (DEC-1), and Lab designers should expect the answer to shape World templates.</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m50dg3gyo2l5" w:id="26"/>
      <w:bookmarkEnd w:id="26"/>
      <w:r w:rsidDel="00000000" w:rsidR="00000000" w:rsidRPr="00000000">
        <w:rPr>
          <w:rtl w:val="0"/>
        </w:rPr>
        <w:t xml:space="preserve">15. World Layout (a property of the World)</w:t>
      </w:r>
    </w:p>
    <w:p w:rsidR="00000000" w:rsidDel="00000000" w:rsidP="00000000" w:rsidRDefault="00000000" w:rsidRPr="00000000" w14:paraId="000000F6">
      <w:pPr>
        <w:rPr/>
      </w:pPr>
      <w:r w:rsidDel="00000000" w:rsidR="00000000" w:rsidRPr="00000000">
        <w:rPr>
          <w:rtl w:val="0"/>
        </w:rPr>
        <w:t xml:space="preserve">The </w:t>
      </w:r>
      <w:r w:rsidDel="00000000" w:rsidR="00000000" w:rsidRPr="00000000">
        <w:rPr>
          <w:b w:val="1"/>
          <w:bCs w:val="1"/>
          <w:rtl w:val="0"/>
        </w:rPr>
        <w:t xml:space="preserve">Layout</w:t>
      </w:r>
      <w:r w:rsidDel="00000000" w:rsidR="00000000" w:rsidRPr="00000000">
        <w:rPr>
          <w:rtl w:val="0"/>
        </w:rPr>
        <w:t xml:space="preserve"> describes how a World's Cells are arranged and which local interactions are possible.</w:t>
      </w:r>
    </w:p>
    <w:p w:rsidR="00000000" w:rsidDel="00000000" w:rsidP="00000000" w:rsidRDefault="00000000" w:rsidRPr="00000000" w14:paraId="000000F7">
      <w:pPr>
        <w:rPr/>
      </w:pPr>
      <w:r w:rsidDel="00000000" w:rsidR="00000000" w:rsidRPr="00000000">
        <w:rPr>
          <w:rtl w:val="0"/>
        </w:rPr>
        <w:t xml:space="preserve">Initial layout families may include:</w:t>
      </w:r>
    </w:p>
    <w:p w:rsidR="00000000" w:rsidDel="00000000" w:rsidP="00000000" w:rsidRDefault="00000000" w:rsidRPr="00000000" w14:paraId="000000F8">
      <w:pPr>
        <w:pStyle w:val="Heading3"/>
        <w:rPr/>
      </w:pPr>
      <w:bookmarkStart w:colFirst="0" w:colLast="0" w:name="_yx23m1sdtaym" w:id="27"/>
      <w:bookmarkEnd w:id="27"/>
      <w:r w:rsidDel="00000000" w:rsidR="00000000" w:rsidRPr="00000000">
        <w:rPr>
          <w:rtl w:val="0"/>
        </w:rPr>
        <w:t xml:space="preserve">Grid World</w:t>
      </w:r>
    </w:p>
    <w:p w:rsidR="00000000" w:rsidDel="00000000" w:rsidP="00000000" w:rsidRDefault="00000000" w:rsidRPr="00000000" w14:paraId="000000F9">
      <w:pPr>
        <w:rPr/>
      </w:pPr>
      <w:r w:rsidDel="00000000" w:rsidR="00000000" w:rsidRPr="00000000">
        <w:rPr>
          <w:rtl w:val="0"/>
        </w:rPr>
        <w:t xml:space="preserve">Interactions follow physical position or another meaningful lattice.</w:t>
      </w:r>
    </w:p>
    <w:p w:rsidR="00000000" w:rsidDel="00000000" w:rsidP="00000000" w:rsidRDefault="00000000" w:rsidRPr="00000000" w14:paraId="000000FA">
      <w:pPr>
        <w:pStyle w:val="Heading3"/>
        <w:rPr/>
      </w:pPr>
      <w:bookmarkStart w:colFirst="0" w:colLast="0" w:name="_r2pv3qpl1sky" w:id="28"/>
      <w:bookmarkEnd w:id="28"/>
      <w:r w:rsidDel="00000000" w:rsidR="00000000" w:rsidRPr="00000000">
        <w:rPr>
          <w:rtl w:val="0"/>
        </w:rPr>
        <w:t xml:space="preserve">Network World</w:t>
      </w:r>
    </w:p>
    <w:p w:rsidR="00000000" w:rsidDel="00000000" w:rsidP="00000000" w:rsidRDefault="00000000" w:rsidRPr="00000000" w14:paraId="000000FB">
      <w:pPr>
        <w:rPr/>
      </w:pPr>
      <w:r w:rsidDel="00000000" w:rsidR="00000000" w:rsidRPr="00000000">
        <w:rPr>
          <w:rtl w:val="0"/>
        </w:rPr>
        <w:t xml:space="preserve">Interactions follow communication or reachability connections.</w:t>
      </w:r>
    </w:p>
    <w:p w:rsidR="00000000" w:rsidDel="00000000" w:rsidP="00000000" w:rsidRDefault="00000000" w:rsidRPr="00000000" w14:paraId="000000FC">
      <w:pPr>
        <w:pStyle w:val="Heading3"/>
        <w:rPr/>
      </w:pPr>
      <w:bookmarkStart w:colFirst="0" w:colLast="0" w:name="_gqbuq7q6gy3i" w:id="29"/>
      <w:bookmarkEnd w:id="29"/>
      <w:r w:rsidDel="00000000" w:rsidR="00000000" w:rsidRPr="00000000">
        <w:rPr>
          <w:rtl w:val="0"/>
        </w:rPr>
        <w:t xml:space="preserve">Identity World</w:t>
      </w:r>
    </w:p>
    <w:p w:rsidR="00000000" w:rsidDel="00000000" w:rsidP="00000000" w:rsidRDefault="00000000" w:rsidRPr="00000000" w14:paraId="000000FD">
      <w:pPr>
        <w:rPr/>
      </w:pPr>
      <w:r w:rsidDel="00000000" w:rsidR="00000000" w:rsidRPr="00000000">
        <w:rPr>
          <w:rtl w:val="0"/>
        </w:rPr>
        <w:t xml:space="preserve">Interactions follow trust, role membership, delegation, inheritance, or permission relationships.</w:t>
      </w:r>
    </w:p>
    <w:p w:rsidR="00000000" w:rsidDel="00000000" w:rsidP="00000000" w:rsidRDefault="00000000" w:rsidRPr="00000000" w14:paraId="000000FE">
      <w:pPr>
        <w:pStyle w:val="Heading3"/>
        <w:rPr/>
      </w:pPr>
      <w:bookmarkStart w:colFirst="0" w:colLast="0" w:name="_dd64j8kjx16i" w:id="30"/>
      <w:bookmarkEnd w:id="30"/>
      <w:r w:rsidDel="00000000" w:rsidR="00000000" w:rsidRPr="00000000">
        <w:rPr>
          <w:rtl w:val="0"/>
        </w:rPr>
        <w:t xml:space="preserve">Agent World</w:t>
      </w:r>
    </w:p>
    <w:p w:rsidR="00000000" w:rsidDel="00000000" w:rsidP="00000000" w:rsidRDefault="00000000" w:rsidRPr="00000000" w14:paraId="000000FF">
      <w:pPr>
        <w:rPr/>
      </w:pPr>
      <w:r w:rsidDel="00000000" w:rsidR="00000000" w:rsidRPr="00000000">
        <w:rPr>
          <w:rtl w:val="0"/>
        </w:rPr>
        <w:t xml:space="preserve">Interactions follow messages, tools, memories, shared resources, and delegated work.</w:t>
      </w:r>
    </w:p>
    <w:p w:rsidR="00000000" w:rsidDel="00000000" w:rsidP="00000000" w:rsidRDefault="00000000" w:rsidRPr="00000000" w14:paraId="00000100">
      <w:pPr>
        <w:rPr/>
      </w:pPr>
      <w:r w:rsidDel="00000000" w:rsidR="00000000" w:rsidRPr="00000000">
        <w:rPr>
          <w:rtl w:val="0"/>
        </w:rPr>
        <w:t xml:space="preserve">These are starting families, not a promise that every domain will fit one of four boxes.</w:t>
      </w:r>
    </w:p>
    <w:p w:rsidR="00000000" w:rsidDel="00000000" w:rsidP="00000000" w:rsidRDefault="00000000" w:rsidRPr="00000000" w14:paraId="00000101">
      <w:pPr>
        <w:rPr/>
      </w:pPr>
      <w:r w:rsidDel="00000000" w:rsidR="00000000" w:rsidRPr="00000000">
        <w:rPr>
          <w:rtl w:val="0"/>
        </w:rPr>
        <w:t xml:space="preserve">The key requirement is that a Plugin can affect only what the World's Layout and declared Connections permit.</w:t>
      </w:r>
    </w:p>
    <w:p w:rsidR="00000000" w:rsidDel="00000000" w:rsidP="00000000" w:rsidRDefault="00000000" w:rsidRPr="00000000" w14:paraId="00000102">
      <w:pPr>
        <w:rPr/>
      </w:pPr>
      <w:r w:rsidDel="00000000" w:rsidR="00000000" w:rsidRPr="00000000">
        <w:rPr>
          <w:rtl w:val="0"/>
        </w:rPr>
        <w:t xml:space="preserve">3.x must not inherit 2.x's square toroidal grid merely because it was convenient for the toy. Nor should it generalize so aggressively that "World" becomes an unconstrained simulation language with no useful local-mechanism discipline.</w:t>
      </w:r>
    </w:p>
    <w:p w:rsidR="00000000" w:rsidDel="00000000" w:rsidP="00000000" w:rsidRDefault="00000000" w:rsidRPr="00000000" w14:paraId="00000103">
      <w:pPr>
        <w:rPr/>
      </w:pPr>
      <w:r w:rsidDel="00000000" w:rsidR="00000000" w:rsidRPr="00000000">
        <w:rPr>
          <w:rtl w:val="0"/>
        </w:rPr>
        <w:t xml:space="preserve">The boundary between sufficient flexibility and loss of experimental identity should be revisited explicitly as Labs mature.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rPr/>
      </w:pPr>
      <w:bookmarkStart w:colFirst="0" w:colLast="0" w:name="_7x5kdxalobbw" w:id="31"/>
      <w:bookmarkEnd w:id="31"/>
      <w:r w:rsidDel="00000000" w:rsidR="00000000" w:rsidRPr="00000000">
        <w:rPr>
          <w:rtl w:val="0"/>
        </w:rPr>
        <w:t xml:space="preserve">16. Generation</w:t>
      </w:r>
    </w:p>
    <w:p w:rsidR="00000000" w:rsidDel="00000000" w:rsidP="00000000" w:rsidRDefault="00000000" w:rsidRPr="00000000" w14:paraId="00000106">
      <w:pPr>
        <w:rPr/>
      </w:pPr>
      <w:r w:rsidDel="00000000" w:rsidR="00000000" w:rsidRPr="00000000">
        <w:rPr>
          <w:b w:val="1"/>
          <w:bCs w:val="1"/>
          <w:rtl w:val="0"/>
        </w:rPr>
        <w:t xml:space="preserve">Generation</w:t>
      </w:r>
      <w:r w:rsidDel="00000000" w:rsidR="00000000" w:rsidRPr="00000000">
        <w:rPr>
          <w:rtl w:val="0"/>
        </w:rPr>
        <w:t xml:space="preserve"> turns semantic intent into a tested candidate Plugin.</w:t>
      </w:r>
    </w:p>
    <w:p w:rsidR="00000000" w:rsidDel="00000000" w:rsidP="00000000" w:rsidRDefault="00000000" w:rsidRPr="00000000" w14:paraId="00000107">
      <w:pPr>
        <w:rPr/>
      </w:pPr>
      <w:r w:rsidDel="00000000" w:rsidR="00000000" w:rsidRPr="00000000">
        <w:rPr>
          <w:rtl w:val="0"/>
        </w:rPr>
        <w:t xml:space="preserve">Generation is a pipeline, not merely a model call.</w:t>
      </w:r>
    </w:p>
    <w:p w:rsidR="00000000" w:rsidDel="00000000" w:rsidP="00000000" w:rsidRDefault="00000000" w:rsidRPr="00000000" w14:paraId="00000108">
      <w:pPr>
        <w:rPr/>
      </w:pPr>
      <w:r w:rsidDel="00000000" w:rsidR="00000000" w:rsidRPr="00000000">
        <w:rPr>
          <w:rtl w:val="0"/>
        </w:rPr>
        <w:t xml:space="preserve">Its core responsibility is:</w:t>
      </w:r>
    </w:p>
    <w:p w:rsidR="00000000" w:rsidDel="00000000" w:rsidP="00000000" w:rsidRDefault="00000000" w:rsidRPr="00000000" w14:paraId="00000109">
      <w:pPr>
        <w:ind w:left="600" w:right="600" w:firstLine="0"/>
        <w:rPr/>
      </w:pPr>
      <w:r w:rsidDel="00000000" w:rsidR="00000000" w:rsidRPr="00000000">
        <w:rPr>
          <w:rFonts w:ascii="Nova Mono" w:cs="Nova Mono" w:eastAsia="Nova Mono" w:hAnsi="Nova Mono"/>
          <w:b w:val="1"/>
          <w:bCs w:val="1"/>
          <w:rtl w:val="0"/>
        </w:rPr>
        <w:t xml:space="preserve">Propose → Write → Check → Test → Repair → Deliver</w:t>
      </w:r>
      <w:r w:rsidDel="00000000" w:rsidR="00000000" w:rsidRPr="00000000">
        <w:rPr>
          <w:rtl w:val="0"/>
        </w:rPr>
      </w:r>
    </w:p>
    <w:p w:rsidR="00000000" w:rsidDel="00000000" w:rsidP="00000000" w:rsidRDefault="00000000" w:rsidRPr="00000000" w14:paraId="0000010A">
      <w:pPr>
        <w:pStyle w:val="Heading3"/>
        <w:rPr/>
      </w:pPr>
      <w:bookmarkStart w:colFirst="0" w:colLast="0" w:name="_ucq49grp1bcg" w:id="32"/>
      <w:bookmarkEnd w:id="32"/>
      <w:r w:rsidDel="00000000" w:rsidR="00000000" w:rsidRPr="00000000">
        <w:rPr>
          <w:rtl w:val="0"/>
        </w:rPr>
        <w:t xml:space="preserve">16.1 Propose</w:t>
      </w:r>
    </w:p>
    <w:p w:rsidR="00000000" w:rsidDel="00000000" w:rsidP="00000000" w:rsidRDefault="00000000" w:rsidRPr="00000000" w14:paraId="0000010B">
      <w:pPr>
        <w:rPr/>
      </w:pPr>
      <w:r w:rsidDel="00000000" w:rsidR="00000000" w:rsidRPr="00000000">
        <w:rPr>
          <w:rtl w:val="0"/>
        </w:rPr>
        <w:t xml:space="preserve">Interpret a human request, Lab goal, search gap, or exploration objective and propose a simple local mechanism in ordinary language.</w:t>
      </w:r>
    </w:p>
    <w:p w:rsidR="00000000" w:rsidDel="00000000" w:rsidP="00000000" w:rsidRDefault="00000000" w:rsidRPr="00000000" w14:paraId="0000010C">
      <w:pPr>
        <w:pStyle w:val="Heading3"/>
        <w:rPr/>
      </w:pPr>
      <w:bookmarkStart w:colFirst="0" w:colLast="0" w:name="_l09eugr7vm0r" w:id="33"/>
      <w:bookmarkEnd w:id="33"/>
      <w:r w:rsidDel="00000000" w:rsidR="00000000" w:rsidRPr="00000000">
        <w:rPr>
          <w:rtl w:val="0"/>
        </w:rPr>
        <w:t xml:space="preserve">16.2 Write</w:t>
      </w:r>
    </w:p>
    <w:p w:rsidR="00000000" w:rsidDel="00000000" w:rsidP="00000000" w:rsidRDefault="00000000" w:rsidRPr="00000000" w14:paraId="0000010D">
      <w:pPr>
        <w:rPr/>
      </w:pPr>
      <w:r w:rsidDel="00000000" w:rsidR="00000000" w:rsidRPr="00000000">
        <w:rPr>
          <w:rtl w:val="0"/>
        </w:rPr>
        <w:t xml:space="preserve">Produce a readable Python Plugin implementing the proposal.</w:t>
      </w:r>
    </w:p>
    <w:p w:rsidR="00000000" w:rsidDel="00000000" w:rsidP="00000000" w:rsidRDefault="00000000" w:rsidRPr="00000000" w14:paraId="0000010E">
      <w:pPr>
        <w:pStyle w:val="Heading3"/>
        <w:rPr/>
      </w:pPr>
      <w:bookmarkStart w:colFirst="0" w:colLast="0" w:name="_mn1vku9jw14q" w:id="34"/>
      <w:bookmarkEnd w:id="34"/>
      <w:r w:rsidDel="00000000" w:rsidR="00000000" w:rsidRPr="00000000">
        <w:rPr>
          <w:rtl w:val="0"/>
        </w:rPr>
        <w:t xml:space="preserve">16.3 Check</w:t>
      </w:r>
    </w:p>
    <w:p w:rsidR="00000000" w:rsidDel="00000000" w:rsidP="00000000" w:rsidRDefault="00000000" w:rsidRPr="00000000" w14:paraId="0000010F">
      <w:pPr>
        <w:rPr/>
      </w:pPr>
      <w:r w:rsidDel="00000000" w:rsidR="00000000" w:rsidRPr="00000000">
        <w:rPr>
          <w:rtl w:val="0"/>
        </w:rPr>
        <w:t xml:space="preserve">Verify structure, permitted capabilities, declared reads and writes, determinism requirements, and other contract rules before expensive execution.</w:t>
      </w:r>
    </w:p>
    <w:p w:rsidR="00000000" w:rsidDel="00000000" w:rsidP="00000000" w:rsidRDefault="00000000" w:rsidRPr="00000000" w14:paraId="00000110">
      <w:pPr>
        <w:pStyle w:val="Heading3"/>
        <w:rPr/>
      </w:pPr>
      <w:bookmarkStart w:colFirst="0" w:colLast="0" w:name="_cn5hw36suddl" w:id="35"/>
      <w:bookmarkEnd w:id="35"/>
      <w:r w:rsidDel="00000000" w:rsidR="00000000" w:rsidRPr="00000000">
        <w:rPr>
          <w:rtl w:val="0"/>
        </w:rPr>
        <w:t xml:space="preserve">16.4 Test</w:t>
      </w:r>
    </w:p>
    <w:p w:rsidR="00000000" w:rsidDel="00000000" w:rsidP="00000000" w:rsidRDefault="00000000" w:rsidRPr="00000000" w14:paraId="00000111">
      <w:pPr>
        <w:rPr/>
      </w:pPr>
      <w:r w:rsidDel="00000000" w:rsidR="00000000" w:rsidRPr="00000000">
        <w:rPr>
          <w:rtl w:val="0"/>
        </w:rPr>
        <w:t xml:space="preserve">Execute controlled validation Runs sufficient to catch implementation defects, non-reproducibility, illegal state behavior, and obvious contract violations.</w:t>
      </w:r>
    </w:p>
    <w:p w:rsidR="00000000" w:rsidDel="00000000" w:rsidP="00000000" w:rsidRDefault="00000000" w:rsidRPr="00000000" w14:paraId="00000112">
      <w:pPr>
        <w:pStyle w:val="Heading3"/>
        <w:rPr/>
      </w:pPr>
      <w:bookmarkStart w:colFirst="0" w:colLast="0" w:name="_q0w02bppzjik" w:id="36"/>
      <w:bookmarkEnd w:id="36"/>
      <w:r w:rsidDel="00000000" w:rsidR="00000000" w:rsidRPr="00000000">
        <w:rPr>
          <w:rtl w:val="0"/>
        </w:rPr>
        <w:t xml:space="preserve">16.5 Repair</w:t>
      </w:r>
    </w:p>
    <w:p w:rsidR="00000000" w:rsidDel="00000000" w:rsidP="00000000" w:rsidRDefault="00000000" w:rsidRPr="00000000" w14:paraId="00000113">
      <w:pPr>
        <w:rPr/>
      </w:pPr>
      <w:r w:rsidDel="00000000" w:rsidR="00000000" w:rsidRPr="00000000">
        <w:rPr>
          <w:rtl w:val="0"/>
        </w:rPr>
        <w:t xml:space="preserve">When a failure is mechanical and repairable, give the system one or more explicitly governed opportunities to fix the implementation without silently changing the intended mechanism.</w:t>
      </w:r>
    </w:p>
    <w:p w:rsidR="00000000" w:rsidDel="00000000" w:rsidP="00000000" w:rsidRDefault="00000000" w:rsidRPr="00000000" w14:paraId="00000114">
      <w:pPr>
        <w:rPr/>
      </w:pPr>
      <w:r w:rsidDel="00000000" w:rsidR="00000000" w:rsidRPr="00000000">
        <w:rPr>
          <w:rtl w:val="0"/>
        </w:rPr>
        <w:t xml:space="preserve">Any repair must preserve provenance: original proposal, original Plugin, failure, repair instruction, repaired Plugin, and final result.</w:t>
      </w:r>
    </w:p>
    <w:p w:rsidR="00000000" w:rsidDel="00000000" w:rsidP="00000000" w:rsidRDefault="00000000" w:rsidRPr="00000000" w14:paraId="00000115">
      <w:pPr>
        <w:rPr/>
      </w:pPr>
      <w:r w:rsidDel="00000000" w:rsidR="00000000" w:rsidRPr="00000000">
        <w:rPr>
          <w:b w:val="1"/>
          <w:bCs w:val="1"/>
          <w:rtl w:val="0"/>
        </w:rPr>
        <w:t xml:space="preserve">A repair also owes the human meaning, not just a diff.</w:t>
      </w:r>
      <w:r w:rsidDel="00000000" w:rsidR="00000000" w:rsidRPr="00000000">
        <w:rPr>
          <w:rtl w:val="0"/>
        </w:rPr>
        <w:t xml:space="preserve"> Requiring a person to read Python changes to verify that a repair preserved the mechanism is a semantic leak — the exact failure §1 forbids. Every repair must therefore be accompanied by a plain-language account of what changed mechanistically ("the neighbor count now excludes the cell itself; nothing else changed"). One caveat is attached permanently: that account is generated by the same class of machinery that produced the repair, which makes it the machine grading its own homework. It is classified as </w:t>
      </w:r>
      <w:r w:rsidDel="00000000" w:rsidR="00000000" w:rsidRPr="00000000">
        <w:rPr>
          <w:b w:val="1"/>
          <w:bCs w:val="1"/>
          <w:rtl w:val="0"/>
        </w:rPr>
        <w:t xml:space="preserve">interpretation</w:t>
      </w:r>
      <w:r w:rsidDel="00000000" w:rsidR="00000000" w:rsidRPr="00000000">
        <w:rPr>
          <w:rtl w:val="0"/>
        </w:rPr>
        <w:t xml:space="preserve"> — versioned, disputable, Reader-class — and never as evidence that the repair is faithful. The code diff remains the evidence; the semantic account is how a human decides whether to look closer.</w:t>
      </w:r>
    </w:p>
    <w:p w:rsidR="00000000" w:rsidDel="00000000" w:rsidP="00000000" w:rsidRDefault="00000000" w:rsidRPr="00000000" w14:paraId="00000116">
      <w:pPr>
        <w:pStyle w:val="Heading3"/>
        <w:rPr/>
      </w:pPr>
      <w:bookmarkStart w:colFirst="0" w:colLast="0" w:name="_8rem2tsdbt4r" w:id="37"/>
      <w:bookmarkEnd w:id="37"/>
      <w:r w:rsidDel="00000000" w:rsidR="00000000" w:rsidRPr="00000000">
        <w:rPr>
          <w:rtl w:val="0"/>
        </w:rPr>
        <w:t xml:space="preserve">16.6 Deliver</w:t>
      </w:r>
    </w:p>
    <w:p w:rsidR="00000000" w:rsidDel="00000000" w:rsidP="00000000" w:rsidRDefault="00000000" w:rsidRPr="00000000" w14:paraId="00000117">
      <w:pPr>
        <w:rPr/>
      </w:pPr>
      <w:r w:rsidDel="00000000" w:rsidR="00000000" w:rsidRPr="00000000">
        <w:rPr>
          <w:rtl w:val="0"/>
        </w:rPr>
        <w:t xml:space="preserve">Provide the validated Plugin and its complete provenance to the Reactor for actual Runs and Studies.</w:t>
      </w:r>
    </w:p>
    <w:p w:rsidR="00000000" w:rsidDel="00000000" w:rsidP="00000000" w:rsidRDefault="00000000" w:rsidRPr="00000000" w14:paraId="00000118">
      <w:pPr>
        <w:rPr/>
      </w:pPr>
      <w:r w:rsidDel="00000000" w:rsidR="00000000" w:rsidRPr="00000000">
        <w:rPr>
          <w:rtl w:val="0"/>
        </w:rPr>
        <w:t xml:space="preserve">Generation remains a </w:t>
      </w:r>
      <w:r w:rsidDel="00000000" w:rsidR="00000000" w:rsidRPr="00000000">
        <w:rPr>
          <w:b w:val="1"/>
          <w:bCs w:val="1"/>
          <w:rtl w:val="0"/>
        </w:rPr>
        <w:t xml:space="preserve">proposal system</w:t>
      </w:r>
      <w:r w:rsidDel="00000000" w:rsidR="00000000" w:rsidRPr="00000000">
        <w:rPr>
          <w:rtl w:val="0"/>
        </w:rPr>
        <w:t xml:space="preserve">. It does not get to declare that a mechanism is scientifically useful merely because it successfully wrote code.</w:t>
      </w:r>
    </w:p>
    <w:p w:rsidR="00000000" w:rsidDel="00000000" w:rsidP="00000000" w:rsidRDefault="00000000" w:rsidRPr="00000000" w14:paraId="000001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rPr/>
      </w:pPr>
      <w:bookmarkStart w:colFirst="0" w:colLast="0" w:name="_84oqw5ruol7a" w:id="38"/>
      <w:bookmarkEnd w:id="38"/>
      <w:r w:rsidDel="00000000" w:rsidR="00000000" w:rsidRPr="00000000">
        <w:rPr>
          <w:rtl w:val="0"/>
        </w:rPr>
        <w:t xml:space="preserve">17. Plugin</w:t>
      </w:r>
    </w:p>
    <w:p w:rsidR="00000000" w:rsidDel="00000000" w:rsidP="00000000" w:rsidRDefault="00000000" w:rsidRPr="00000000" w14:paraId="0000011B">
      <w:pPr>
        <w:rPr/>
      </w:pPr>
      <w:r w:rsidDel="00000000" w:rsidR="00000000" w:rsidRPr="00000000">
        <w:rPr>
          <w:rtl w:val="0"/>
        </w:rPr>
        <w:t xml:space="preserve">A </w:t>
      </w:r>
      <w:r w:rsidDel="00000000" w:rsidR="00000000" w:rsidRPr="00000000">
        <w:rPr>
          <w:b w:val="1"/>
          <w:bCs w:val="1"/>
          <w:rtl w:val="0"/>
        </w:rPr>
        <w:t xml:space="preserve">Plugin</w:t>
      </w:r>
      <w:r w:rsidDel="00000000" w:rsidR="00000000" w:rsidRPr="00000000">
        <w:rPr>
          <w:rtl w:val="0"/>
        </w:rPr>
        <w:t xml:space="preserve"> is the readable Python implementation of one local mechanism.</w:t>
      </w:r>
    </w:p>
    <w:p w:rsidR="00000000" w:rsidDel="00000000" w:rsidP="00000000" w:rsidRDefault="00000000" w:rsidRPr="00000000" w14:paraId="0000011C">
      <w:pPr>
        <w:rPr/>
      </w:pPr>
      <w:r w:rsidDel="00000000" w:rsidR="00000000" w:rsidRPr="00000000">
        <w:rPr>
          <w:rtl w:val="0"/>
        </w:rPr>
        <w:t xml:space="preserve">The Plugin is deliberately smaller than the full experiment.</w:t>
      </w:r>
    </w:p>
    <w:p w:rsidR="00000000" w:rsidDel="00000000" w:rsidP="00000000" w:rsidRDefault="00000000" w:rsidRPr="00000000" w14:paraId="0000011D">
      <w:pPr>
        <w:rPr/>
      </w:pPr>
      <w:r w:rsidDel="00000000" w:rsidR="00000000" w:rsidRPr="00000000">
        <w:rPr>
          <w:rtl w:val="0"/>
        </w:rPr>
        <w:t xml:space="preserve">It may:</w:t>
      </w:r>
    </w:p>
    <w:p w:rsidR="00000000" w:rsidDel="00000000" w:rsidP="00000000" w:rsidRDefault="00000000" w:rsidRPr="00000000" w14:paraId="0000011E">
      <w:pPr>
        <w:numPr>
          <w:ilvl w:val="0"/>
          <w:numId w:val="7"/>
        </w:numPr>
        <w:spacing w:after="0" w:afterAutospacing="0"/>
        <w:ind w:left="720" w:hanging="360"/>
      </w:pPr>
      <w:r w:rsidDel="00000000" w:rsidR="00000000" w:rsidRPr="00000000">
        <w:rPr>
          <w:rtl w:val="0"/>
        </w:rPr>
        <w:t xml:space="preserve">read declared state;</w:t>
      </w:r>
    </w:p>
    <w:p w:rsidR="00000000" w:rsidDel="00000000" w:rsidP="00000000" w:rsidRDefault="00000000" w:rsidRPr="00000000" w14:paraId="0000011F">
      <w:pPr>
        <w:numPr>
          <w:ilvl w:val="0"/>
          <w:numId w:val="7"/>
        </w:numPr>
        <w:spacing w:after="0" w:afterAutospacing="0" w:before="0" w:beforeAutospacing="0"/>
        <w:ind w:left="720" w:hanging="360"/>
      </w:pPr>
      <w:r w:rsidDel="00000000" w:rsidR="00000000" w:rsidRPr="00000000">
        <w:rPr>
          <w:rtl w:val="0"/>
        </w:rPr>
        <w:t xml:space="preserve">inspect declared local connections or views;</w:t>
      </w:r>
    </w:p>
    <w:p w:rsidR="00000000" w:rsidDel="00000000" w:rsidP="00000000" w:rsidRDefault="00000000" w:rsidRPr="00000000" w14:paraId="00000120">
      <w:pPr>
        <w:numPr>
          <w:ilvl w:val="0"/>
          <w:numId w:val="7"/>
        </w:numPr>
        <w:spacing w:after="0" w:afterAutospacing="0" w:before="0" w:beforeAutospacing="0"/>
        <w:ind w:left="720" w:hanging="360"/>
      </w:pPr>
      <w:r w:rsidDel="00000000" w:rsidR="00000000" w:rsidRPr="00000000">
        <w:rPr>
          <w:rtl w:val="0"/>
        </w:rPr>
        <w:t xml:space="preserve">calculate proposed next state;</w:t>
      </w:r>
    </w:p>
    <w:p w:rsidR="00000000" w:rsidDel="00000000" w:rsidP="00000000" w:rsidRDefault="00000000" w:rsidRPr="00000000" w14:paraId="00000121">
      <w:pPr>
        <w:numPr>
          <w:ilvl w:val="0"/>
          <w:numId w:val="7"/>
        </w:numPr>
        <w:spacing w:after="0" w:afterAutospacing="0" w:before="0" w:beforeAutospacing="0"/>
        <w:ind w:left="720" w:hanging="360"/>
      </w:pPr>
      <w:r w:rsidDel="00000000" w:rsidR="00000000" w:rsidRPr="00000000">
        <w:rPr>
          <w:rtl w:val="0"/>
        </w:rPr>
        <w:t xml:space="preserve">use explicitly provided helper capabilities;</w:t>
      </w:r>
    </w:p>
    <w:p w:rsidR="00000000" w:rsidDel="00000000" w:rsidP="00000000" w:rsidRDefault="00000000" w:rsidRPr="00000000" w14:paraId="00000122">
      <w:pPr>
        <w:numPr>
          <w:ilvl w:val="0"/>
          <w:numId w:val="7"/>
        </w:numPr>
        <w:spacing w:before="0" w:beforeAutospacing="0"/>
        <w:ind w:left="720" w:hanging="360"/>
      </w:pPr>
      <w:r w:rsidDel="00000000" w:rsidR="00000000" w:rsidRPr="00000000">
        <w:rPr>
          <w:rtl w:val="0"/>
        </w:rPr>
        <w:t xml:space="preserve">return proposed changes — including, where the World declares temporal capabilities, changes proposed to take effect at a future offset (§18.5).</w:t>
      </w:r>
    </w:p>
    <w:p w:rsidR="00000000" w:rsidDel="00000000" w:rsidP="00000000" w:rsidRDefault="00000000" w:rsidRPr="00000000" w14:paraId="00000123">
      <w:pPr>
        <w:rPr/>
      </w:pPr>
      <w:r w:rsidDel="00000000" w:rsidR="00000000" w:rsidRPr="00000000">
        <w:rPr>
          <w:rtl w:val="0"/>
        </w:rPr>
        <w:t xml:space="preserve">It may not independently own:</w:t>
      </w:r>
    </w:p>
    <w:p w:rsidR="00000000" w:rsidDel="00000000" w:rsidP="00000000" w:rsidRDefault="00000000" w:rsidRPr="00000000" w14:paraId="00000124">
      <w:pPr>
        <w:numPr>
          <w:ilvl w:val="0"/>
          <w:numId w:val="7"/>
        </w:numPr>
        <w:spacing w:after="0" w:afterAutospacing="0"/>
        <w:ind w:left="720" w:hanging="360"/>
      </w:pPr>
      <w:r w:rsidDel="00000000" w:rsidR="00000000" w:rsidRPr="00000000">
        <w:rPr>
          <w:rtl w:val="0"/>
        </w:rPr>
        <w:t xml:space="preserve">random number sources not supplied by the Reactor;</w:t>
      </w:r>
    </w:p>
    <w:p w:rsidR="00000000" w:rsidDel="00000000" w:rsidP="00000000" w:rsidRDefault="00000000" w:rsidRPr="00000000" w14:paraId="00000125">
      <w:pPr>
        <w:numPr>
          <w:ilvl w:val="0"/>
          <w:numId w:val="7"/>
        </w:numPr>
        <w:spacing w:after="0" w:afterAutospacing="0" w:before="0" w:beforeAutospacing="0"/>
        <w:ind w:left="720" w:hanging="360"/>
      </w:pPr>
      <w:r w:rsidDel="00000000" w:rsidR="00000000" w:rsidRPr="00000000">
        <w:rPr>
          <w:rtl w:val="0"/>
        </w:rPr>
        <w:t xml:space="preserve">execution ordering;</w:t>
      </w:r>
    </w:p>
    <w:p w:rsidR="00000000" w:rsidDel="00000000" w:rsidP="00000000" w:rsidRDefault="00000000" w:rsidRPr="00000000" w14:paraId="00000126">
      <w:pPr>
        <w:numPr>
          <w:ilvl w:val="0"/>
          <w:numId w:val="7"/>
        </w:numPr>
        <w:spacing w:after="0" w:afterAutospacing="0" w:before="0" w:beforeAutospacing="0"/>
        <w:ind w:left="720" w:hanging="360"/>
      </w:pPr>
      <w:r w:rsidDel="00000000" w:rsidR="00000000" w:rsidRPr="00000000">
        <w:rPr>
          <w:rtl w:val="0"/>
        </w:rPr>
        <w:t xml:space="preserve">global time semantics;</w:t>
      </w:r>
    </w:p>
    <w:p w:rsidR="00000000" w:rsidDel="00000000" w:rsidP="00000000" w:rsidRDefault="00000000" w:rsidRPr="00000000" w14:paraId="00000127">
      <w:pPr>
        <w:numPr>
          <w:ilvl w:val="0"/>
          <w:numId w:val="7"/>
        </w:numPr>
        <w:spacing w:after="0" w:afterAutospacing="0" w:before="0" w:beforeAutospacing="0"/>
        <w:ind w:left="720" w:hanging="360"/>
      </w:pPr>
      <w:r w:rsidDel="00000000" w:rsidR="00000000" w:rsidRPr="00000000">
        <w:rPr>
          <w:rtl w:val="0"/>
        </w:rPr>
        <w:t xml:space="preserve">observation freshness;</w:t>
      </w:r>
    </w:p>
    <w:p w:rsidR="00000000" w:rsidDel="00000000" w:rsidP="00000000" w:rsidRDefault="00000000" w:rsidRPr="00000000" w14:paraId="00000128">
      <w:pPr>
        <w:numPr>
          <w:ilvl w:val="0"/>
          <w:numId w:val="7"/>
        </w:numPr>
        <w:spacing w:after="0" w:afterAutospacing="0" w:before="0" w:beforeAutospacing="0"/>
        <w:ind w:left="720" w:hanging="360"/>
      </w:pPr>
      <w:r w:rsidDel="00000000" w:rsidR="00000000" w:rsidRPr="00000000">
        <w:rPr>
          <w:rtl w:val="0"/>
        </w:rPr>
        <w:t xml:space="preserve">permission to access arbitrary Cells;</w:t>
      </w:r>
    </w:p>
    <w:p w:rsidR="00000000" w:rsidDel="00000000" w:rsidP="00000000" w:rsidRDefault="00000000" w:rsidRPr="00000000" w14:paraId="00000129">
      <w:pPr>
        <w:numPr>
          <w:ilvl w:val="0"/>
          <w:numId w:val="7"/>
        </w:numPr>
        <w:spacing w:after="0" w:afterAutospacing="0" w:before="0" w:beforeAutospacing="0"/>
        <w:ind w:left="720" w:hanging="360"/>
      </w:pPr>
      <w:r w:rsidDel="00000000" w:rsidR="00000000" w:rsidRPr="00000000">
        <w:rPr>
          <w:rtl w:val="0"/>
        </w:rPr>
        <w:t xml:space="preserve">stopping criteria;</w:t>
      </w:r>
    </w:p>
    <w:p w:rsidR="00000000" w:rsidDel="00000000" w:rsidP="00000000" w:rsidRDefault="00000000" w:rsidRPr="00000000" w14:paraId="0000012A">
      <w:pPr>
        <w:numPr>
          <w:ilvl w:val="0"/>
          <w:numId w:val="7"/>
        </w:numPr>
        <w:spacing w:after="0" w:afterAutospacing="0" w:before="0" w:beforeAutospacing="0"/>
        <w:ind w:left="720" w:hanging="360"/>
      </w:pPr>
      <w:r w:rsidDel="00000000" w:rsidR="00000000" w:rsidRPr="00000000">
        <w:rPr>
          <w:rtl w:val="0"/>
        </w:rPr>
        <w:t xml:space="preserve">immutable history;</w:t>
      </w:r>
    </w:p>
    <w:p w:rsidR="00000000" w:rsidDel="00000000" w:rsidP="00000000" w:rsidRDefault="00000000" w:rsidRPr="00000000" w14:paraId="0000012B">
      <w:pPr>
        <w:numPr>
          <w:ilvl w:val="0"/>
          <w:numId w:val="7"/>
        </w:numPr>
        <w:spacing w:after="0" w:afterAutospacing="0" w:before="0" w:beforeAutospacing="0"/>
        <w:ind w:left="720" w:hanging="360"/>
      </w:pPr>
      <w:r w:rsidDel="00000000" w:rsidR="00000000" w:rsidRPr="00000000">
        <w:rPr>
          <w:rtl w:val="0"/>
        </w:rPr>
        <w:t xml:space="preserve">provenance bookkeeping;</w:t>
      </w:r>
    </w:p>
    <w:p w:rsidR="00000000" w:rsidDel="00000000" w:rsidP="00000000" w:rsidRDefault="00000000" w:rsidRPr="00000000" w14:paraId="0000012C">
      <w:pPr>
        <w:numPr>
          <w:ilvl w:val="0"/>
          <w:numId w:val="7"/>
        </w:numPr>
        <w:spacing w:before="0" w:beforeAutospacing="0"/>
        <w:ind w:left="720" w:hanging="360"/>
      </w:pPr>
      <w:r w:rsidDel="00000000" w:rsidR="00000000" w:rsidRPr="00000000">
        <w:rPr>
          <w:rtl w:val="0"/>
        </w:rPr>
        <w:t xml:space="preserve">hidden mutable state not declared by the experiment.</w:t>
      </w:r>
    </w:p>
    <w:p w:rsidR="00000000" w:rsidDel="00000000" w:rsidP="00000000" w:rsidRDefault="00000000" w:rsidRPr="00000000" w14:paraId="0000012D">
      <w:pPr>
        <w:rPr/>
      </w:pPr>
      <w:r w:rsidDel="00000000" w:rsidR="00000000" w:rsidRPr="00000000">
        <w:rPr>
          <w:rtl w:val="0"/>
        </w:rPr>
        <w:t xml:space="preserve">The exact Plugin contract will vary as World Layouts mature, but the conceptual line should remain simple:</w:t>
      </w:r>
    </w:p>
    <w:p w:rsidR="00000000" w:rsidDel="00000000" w:rsidP="00000000" w:rsidRDefault="00000000" w:rsidRPr="00000000" w14:paraId="0000012E">
      <w:pPr>
        <w:ind w:left="600" w:right="600" w:firstLine="0"/>
        <w:rPr/>
      </w:pPr>
      <w:r w:rsidDel="00000000" w:rsidR="00000000" w:rsidRPr="00000000">
        <w:rPr>
          <w:b w:val="1"/>
          <w:bCs w:val="1"/>
          <w:rtl w:val="0"/>
        </w:rPr>
        <w:t xml:space="preserve">The Plugin expresses the local mechanism. The Reactor expresses the laws of the experiment.</w:t>
      </w: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eesy2n3pk8an" w:id="39"/>
      <w:bookmarkEnd w:id="39"/>
      <w:r w:rsidDel="00000000" w:rsidR="00000000" w:rsidRPr="00000000">
        <w:rPr>
          <w:rtl w:val="0"/>
        </w:rPr>
        <w:t xml:space="preserve">18. Reactor</w:t>
      </w:r>
    </w:p>
    <w:p w:rsidR="00000000" w:rsidDel="00000000" w:rsidP="00000000" w:rsidRDefault="00000000" w:rsidRPr="00000000" w14:paraId="00000131">
      <w:pPr>
        <w:rPr/>
      </w:pPr>
      <w:r w:rsidDel="00000000" w:rsidR="00000000" w:rsidRPr="00000000">
        <w:rPr>
          <w:rtl w:val="0"/>
        </w:rPr>
        <w:t xml:space="preserve">The </w:t>
      </w:r>
      <w:r w:rsidDel="00000000" w:rsidR="00000000" w:rsidRPr="00000000">
        <w:rPr>
          <w:b w:val="1"/>
          <w:bCs w:val="1"/>
          <w:rtl w:val="0"/>
        </w:rPr>
        <w:t xml:space="preserve">Reactor</w:t>
      </w:r>
      <w:r w:rsidDel="00000000" w:rsidR="00000000" w:rsidRPr="00000000">
        <w:rPr>
          <w:rtl w:val="0"/>
        </w:rPr>
        <w:t xml:space="preserve"> is SCR's deterministic execution authority.</w:t>
      </w:r>
    </w:p>
    <w:p w:rsidR="00000000" w:rsidDel="00000000" w:rsidP="00000000" w:rsidRDefault="00000000" w:rsidRPr="00000000" w14:paraId="00000132">
      <w:pPr>
        <w:rPr/>
      </w:pPr>
      <w:r w:rsidDel="00000000" w:rsidR="00000000" w:rsidRPr="00000000">
        <w:rPr>
          <w:rtl w:val="0"/>
        </w:rPr>
        <w:t xml:space="preserve">The name is intentional: Plugins enter the Reactor under controlled conditions; the Reactor is where state transitions actually occur and evidence is produced.</w:t>
      </w:r>
    </w:p>
    <w:p w:rsidR="00000000" w:rsidDel="00000000" w:rsidP="00000000" w:rsidRDefault="00000000" w:rsidRPr="00000000" w14:paraId="00000133">
      <w:pPr>
        <w:rPr/>
      </w:pPr>
      <w:r w:rsidDel="00000000" w:rsidR="00000000" w:rsidRPr="00000000">
        <w:rPr>
          <w:rtl w:val="0"/>
        </w:rPr>
        <w:t xml:space="preserve">The Reactor owns:</w:t>
      </w:r>
    </w:p>
    <w:p w:rsidR="00000000" w:rsidDel="00000000" w:rsidP="00000000" w:rsidRDefault="00000000" w:rsidRPr="00000000" w14:paraId="00000134">
      <w:pPr>
        <w:numPr>
          <w:ilvl w:val="0"/>
          <w:numId w:val="7"/>
        </w:numPr>
        <w:spacing w:after="0" w:afterAutospacing="0"/>
        <w:ind w:left="720" w:hanging="360"/>
      </w:pPr>
      <w:r w:rsidDel="00000000" w:rsidR="00000000" w:rsidRPr="00000000">
        <w:rPr>
          <w:rtl w:val="0"/>
        </w:rPr>
        <w:t xml:space="preserve">state application;</w:t>
      </w:r>
    </w:p>
    <w:p w:rsidR="00000000" w:rsidDel="00000000" w:rsidP="00000000" w:rsidRDefault="00000000" w:rsidRPr="00000000" w14:paraId="00000135">
      <w:pPr>
        <w:numPr>
          <w:ilvl w:val="0"/>
          <w:numId w:val="7"/>
        </w:numPr>
        <w:spacing w:after="0" w:afterAutospacing="0" w:before="0" w:beforeAutospacing="0"/>
        <w:ind w:left="720" w:hanging="360"/>
      </w:pPr>
      <w:r w:rsidDel="00000000" w:rsidR="00000000" w:rsidRPr="00000000">
        <w:rPr>
          <w:rtl w:val="0"/>
        </w:rPr>
        <w:t xml:space="preserve">step or event ordering;</w:t>
      </w:r>
    </w:p>
    <w:p w:rsidR="00000000" w:rsidDel="00000000" w:rsidP="00000000" w:rsidRDefault="00000000" w:rsidRPr="00000000" w14:paraId="00000136">
      <w:pPr>
        <w:numPr>
          <w:ilvl w:val="0"/>
          <w:numId w:val="7"/>
        </w:numPr>
        <w:spacing w:after="0" w:afterAutospacing="0" w:before="0" w:beforeAutospacing="0"/>
        <w:ind w:left="720" w:hanging="360"/>
      </w:pPr>
      <w:r w:rsidDel="00000000" w:rsidR="00000000" w:rsidRPr="00000000">
        <w:rPr>
          <w:rtl w:val="0"/>
        </w:rPr>
        <w:t xml:space="preserve">controlled randomness;</w:t>
      </w:r>
    </w:p>
    <w:p w:rsidR="00000000" w:rsidDel="00000000" w:rsidP="00000000" w:rsidRDefault="00000000" w:rsidRPr="00000000" w14:paraId="00000137">
      <w:pPr>
        <w:numPr>
          <w:ilvl w:val="0"/>
          <w:numId w:val="7"/>
        </w:numPr>
        <w:spacing w:after="0" w:afterAutospacing="0" w:before="0" w:beforeAutospacing="0"/>
        <w:ind w:left="720" w:hanging="360"/>
      </w:pPr>
      <w:r w:rsidDel="00000000" w:rsidR="00000000" w:rsidRPr="00000000">
        <w:rPr>
          <w:rtl w:val="0"/>
        </w:rPr>
        <w:t xml:space="preserve">timing semantics;</w:t>
      </w:r>
    </w:p>
    <w:p w:rsidR="00000000" w:rsidDel="00000000" w:rsidP="00000000" w:rsidRDefault="00000000" w:rsidRPr="00000000" w14:paraId="00000138">
      <w:pPr>
        <w:numPr>
          <w:ilvl w:val="0"/>
          <w:numId w:val="7"/>
        </w:numPr>
        <w:spacing w:after="0" w:afterAutospacing="0" w:before="0" w:beforeAutospacing="0"/>
        <w:ind w:left="720" w:hanging="360"/>
      </w:pPr>
      <w:r w:rsidDel="00000000" w:rsidR="00000000" w:rsidRPr="00000000">
        <w:rPr>
          <w:rtl w:val="0"/>
        </w:rPr>
        <w:t xml:space="preserve">observation delay;</w:t>
      </w:r>
    </w:p>
    <w:p w:rsidR="00000000" w:rsidDel="00000000" w:rsidP="00000000" w:rsidRDefault="00000000" w:rsidRPr="00000000" w14:paraId="00000139">
      <w:pPr>
        <w:numPr>
          <w:ilvl w:val="0"/>
          <w:numId w:val="7"/>
        </w:numPr>
        <w:spacing w:after="0" w:afterAutospacing="0" w:before="0" w:beforeAutospacing="0"/>
        <w:ind w:left="720" w:hanging="360"/>
      </w:pPr>
      <w:r w:rsidDel="00000000" w:rsidR="00000000" w:rsidRPr="00000000">
        <w:rPr>
          <w:rtl w:val="0"/>
        </w:rPr>
        <w:t xml:space="preserve">visibility rules;</w:t>
      </w:r>
    </w:p>
    <w:p w:rsidR="00000000" w:rsidDel="00000000" w:rsidP="00000000" w:rsidRDefault="00000000" w:rsidRPr="00000000" w14:paraId="0000013A">
      <w:pPr>
        <w:numPr>
          <w:ilvl w:val="0"/>
          <w:numId w:val="7"/>
        </w:numPr>
        <w:spacing w:after="0" w:afterAutospacing="0" w:before="0" w:beforeAutospacing="0"/>
        <w:ind w:left="720" w:hanging="360"/>
      </w:pPr>
      <w:r w:rsidDel="00000000" w:rsidR="00000000" w:rsidRPr="00000000">
        <w:rPr>
          <w:rtl w:val="0"/>
        </w:rPr>
        <w:t xml:space="preserve">shared-resource side effects;</w:t>
      </w:r>
    </w:p>
    <w:p w:rsidR="00000000" w:rsidDel="00000000" w:rsidP="00000000" w:rsidRDefault="00000000" w:rsidRPr="00000000" w14:paraId="0000013B">
      <w:pPr>
        <w:numPr>
          <w:ilvl w:val="0"/>
          <w:numId w:val="7"/>
        </w:numPr>
        <w:spacing w:after="0" w:afterAutospacing="0" w:before="0" w:beforeAutospacing="0"/>
        <w:ind w:left="720" w:hanging="360"/>
      </w:pPr>
      <w:r w:rsidDel="00000000" w:rsidR="00000000" w:rsidRPr="00000000">
        <w:rPr>
          <w:rtl w:val="0"/>
        </w:rPr>
        <w:t xml:space="preserve">derived state required by the experiment;</w:t>
      </w:r>
    </w:p>
    <w:p w:rsidR="00000000" w:rsidDel="00000000" w:rsidP="00000000" w:rsidRDefault="00000000" w:rsidRPr="00000000" w14:paraId="0000013C">
      <w:pPr>
        <w:numPr>
          <w:ilvl w:val="0"/>
          <w:numId w:val="7"/>
        </w:numPr>
        <w:spacing w:after="0" w:afterAutospacing="0" w:before="0" w:beforeAutospacing="0"/>
        <w:ind w:left="720" w:hanging="360"/>
      </w:pPr>
      <w:r w:rsidDel="00000000" w:rsidR="00000000" w:rsidRPr="00000000">
        <w:rPr>
          <w:rtl w:val="0"/>
        </w:rPr>
        <w:t xml:space="preserve">runtime limits;</w:t>
      </w:r>
    </w:p>
    <w:p w:rsidR="00000000" w:rsidDel="00000000" w:rsidP="00000000" w:rsidRDefault="00000000" w:rsidRPr="00000000" w14:paraId="0000013D">
      <w:pPr>
        <w:numPr>
          <w:ilvl w:val="0"/>
          <w:numId w:val="7"/>
        </w:numPr>
        <w:spacing w:after="0" w:afterAutospacing="0" w:before="0" w:beforeAutospacing="0"/>
        <w:ind w:left="720" w:hanging="360"/>
      </w:pPr>
      <w:r w:rsidDel="00000000" w:rsidR="00000000" w:rsidRPr="00000000">
        <w:rPr>
          <w:rtl w:val="0"/>
        </w:rPr>
        <w:t xml:space="preserve">stopping conditions;</w:t>
      </w:r>
    </w:p>
    <w:p w:rsidR="00000000" w:rsidDel="00000000" w:rsidP="00000000" w:rsidRDefault="00000000" w:rsidRPr="00000000" w14:paraId="0000013E">
      <w:pPr>
        <w:numPr>
          <w:ilvl w:val="0"/>
          <w:numId w:val="7"/>
        </w:numPr>
        <w:spacing w:after="0" w:afterAutospacing="0" w:before="0" w:beforeAutospacing="0"/>
        <w:ind w:left="720" w:hanging="360"/>
      </w:pPr>
      <w:r w:rsidDel="00000000" w:rsidR="00000000" w:rsidRPr="00000000">
        <w:rPr>
          <w:rtl w:val="0"/>
        </w:rPr>
        <w:t xml:space="preserve">exact replay requirements;</w:t>
      </w:r>
    </w:p>
    <w:p w:rsidR="00000000" w:rsidDel="00000000" w:rsidP="00000000" w:rsidRDefault="00000000" w:rsidRPr="00000000" w14:paraId="0000013F">
      <w:pPr>
        <w:numPr>
          <w:ilvl w:val="0"/>
          <w:numId w:val="7"/>
        </w:numPr>
        <w:spacing w:after="0" w:afterAutospacing="0" w:before="0" w:beforeAutospacing="0"/>
        <w:ind w:left="720" w:hanging="360"/>
      </w:pPr>
      <w:r w:rsidDel="00000000" w:rsidR="00000000" w:rsidRPr="00000000">
        <w:rPr>
          <w:rtl w:val="0"/>
        </w:rPr>
        <w:t xml:space="preserve">evidence capture boundaries;</w:t>
      </w:r>
    </w:p>
    <w:p w:rsidR="00000000" w:rsidDel="00000000" w:rsidP="00000000" w:rsidRDefault="00000000" w:rsidRPr="00000000" w14:paraId="00000140">
      <w:pPr>
        <w:numPr>
          <w:ilvl w:val="0"/>
          <w:numId w:val="7"/>
        </w:numPr>
        <w:spacing w:before="0" w:beforeAutospacing="0"/>
        <w:ind w:left="720" w:hanging="360"/>
      </w:pPr>
      <w:r w:rsidDel="00000000" w:rsidR="00000000" w:rsidRPr="00000000">
        <w:rPr>
          <w:rtl w:val="0"/>
        </w:rPr>
        <w:t xml:space="preserve">version identity for execution semantics.</w:t>
      </w:r>
    </w:p>
    <w:p w:rsidR="00000000" w:rsidDel="00000000" w:rsidP="00000000" w:rsidRDefault="00000000" w:rsidRPr="00000000" w14:paraId="00000141">
      <w:pPr>
        <w:pStyle w:val="Heading3"/>
        <w:rPr/>
      </w:pPr>
      <w:bookmarkStart w:colFirst="0" w:colLast="0" w:name="_4gg4wo3ecsj" w:id="40"/>
      <w:bookmarkEnd w:id="40"/>
      <w:r w:rsidDel="00000000" w:rsidR="00000000" w:rsidRPr="00000000">
        <w:rPr>
          <w:rtl w:val="0"/>
        </w:rPr>
        <w:t xml:space="preserve">18.1 The Reactor is not the Lab</w:t>
      </w:r>
    </w:p>
    <w:p w:rsidR="00000000" w:rsidDel="00000000" w:rsidP="00000000" w:rsidRDefault="00000000" w:rsidRPr="00000000" w14:paraId="00000142">
      <w:pPr>
        <w:rPr/>
      </w:pPr>
      <w:r w:rsidDel="00000000" w:rsidR="00000000" w:rsidRPr="00000000">
        <w:rPr>
          <w:rtl w:val="0"/>
        </w:rPr>
        <w:t xml:space="preserve">The Reactor does not know that a connection is "credential trust" or that a scalar represents "fuel moisture." Those meanings belong to Labs and Worlds.</w:t>
      </w:r>
    </w:p>
    <w:p w:rsidR="00000000" w:rsidDel="00000000" w:rsidP="00000000" w:rsidRDefault="00000000" w:rsidRPr="00000000" w14:paraId="00000143">
      <w:pPr>
        <w:pStyle w:val="Heading3"/>
        <w:rPr/>
      </w:pPr>
      <w:bookmarkStart w:colFirst="0" w:colLast="0" w:name="_m5rjhxfl77gc" w:id="41"/>
      <w:bookmarkEnd w:id="41"/>
      <w:r w:rsidDel="00000000" w:rsidR="00000000" w:rsidRPr="00000000">
        <w:rPr>
          <w:rtl w:val="0"/>
        </w:rPr>
        <w:t xml:space="preserve">18.2 The Reactor is not Generation</w:t>
      </w:r>
    </w:p>
    <w:p w:rsidR="00000000" w:rsidDel="00000000" w:rsidP="00000000" w:rsidRDefault="00000000" w:rsidRPr="00000000" w14:paraId="00000144">
      <w:pPr>
        <w:rPr/>
      </w:pPr>
      <w:r w:rsidDel="00000000" w:rsidR="00000000" w:rsidRPr="00000000">
        <w:rPr>
          <w:rtl w:val="0"/>
        </w:rPr>
        <w:t xml:space="preserve">It does not invent mechanisms or repair Python.</w:t>
      </w:r>
    </w:p>
    <w:p w:rsidR="00000000" w:rsidDel="00000000" w:rsidP="00000000" w:rsidRDefault="00000000" w:rsidRPr="00000000" w14:paraId="00000145">
      <w:pPr>
        <w:pStyle w:val="Heading3"/>
        <w:rPr/>
      </w:pPr>
      <w:bookmarkStart w:colFirst="0" w:colLast="0" w:name="_65j6zi81d18j" w:id="42"/>
      <w:bookmarkEnd w:id="42"/>
      <w:r w:rsidDel="00000000" w:rsidR="00000000" w:rsidRPr="00000000">
        <w:rPr>
          <w:rtl w:val="0"/>
        </w:rPr>
        <w:t xml:space="preserve">18.3 The Reactor is not a Reader</w:t>
      </w:r>
    </w:p>
    <w:p w:rsidR="00000000" w:rsidDel="00000000" w:rsidP="00000000" w:rsidRDefault="00000000" w:rsidRPr="00000000" w14:paraId="00000146">
      <w:pPr>
        <w:rPr/>
      </w:pPr>
      <w:r w:rsidDel="00000000" w:rsidR="00000000" w:rsidRPr="00000000">
        <w:rPr>
          <w:rtl w:val="0"/>
        </w:rPr>
        <w:t xml:space="preserve">It records facts needed to replay the experiment. It does not decide what those facts mean beyond minimal execution facts such as completion or explicit stop conditions.</w:t>
      </w:r>
    </w:p>
    <w:p w:rsidR="00000000" w:rsidDel="00000000" w:rsidP="00000000" w:rsidRDefault="00000000" w:rsidRPr="00000000" w14:paraId="00000147">
      <w:pPr>
        <w:pStyle w:val="Heading3"/>
        <w:rPr/>
      </w:pPr>
      <w:bookmarkStart w:colFirst="0" w:colLast="0" w:name="_sf8cmi1a3spb" w:id="43"/>
      <w:bookmarkEnd w:id="43"/>
      <w:r w:rsidDel="00000000" w:rsidR="00000000" w:rsidRPr="00000000">
        <w:rPr>
          <w:rtl w:val="0"/>
        </w:rPr>
        <w:t xml:space="preserve">18.4 Security posture</w:t>
      </w:r>
    </w:p>
    <w:p w:rsidR="00000000" w:rsidDel="00000000" w:rsidP="00000000" w:rsidRDefault="00000000" w:rsidRPr="00000000" w14:paraId="00000148">
      <w:pPr>
        <w:rPr/>
      </w:pPr>
      <w:r w:rsidDel="00000000" w:rsidR="00000000" w:rsidRPr="00000000">
        <w:rPr>
          <w:rtl w:val="0"/>
        </w:rPr>
        <w:t xml:space="preserve">The generated-code execution boundary must continue to be treated as an explicit contract and execution-safety problem. Adversarial Labs must not be allowed to use the research subject as justification for an undefined or permissive execution surface.</w:t>
      </w:r>
    </w:p>
    <w:p w:rsidR="00000000" w:rsidDel="00000000" w:rsidP="00000000" w:rsidRDefault="00000000" w:rsidRPr="00000000" w14:paraId="00000149">
      <w:pPr>
        <w:pStyle w:val="Heading3"/>
        <w:rPr/>
      </w:pPr>
      <w:bookmarkStart w:colFirst="0" w:colLast="0" w:name="_xzerhrbjg6sc" w:id="44"/>
      <w:bookmarkEnd w:id="44"/>
      <w:r w:rsidDel="00000000" w:rsidR="00000000" w:rsidRPr="00000000">
        <w:rPr>
          <w:rtl w:val="0"/>
        </w:rPr>
        <w:t xml:space="preserve">18.5 Time semantics are a Reactor capability</w:t>
      </w:r>
    </w:p>
    <w:p w:rsidR="00000000" w:rsidDel="00000000" w:rsidP="00000000" w:rsidRDefault="00000000" w:rsidRPr="00000000" w14:paraId="0000014A">
      <w:pPr>
        <w:rPr/>
      </w:pPr>
      <w:r w:rsidDel="00000000" w:rsidR="00000000" w:rsidRPr="00000000">
        <w:rPr>
          <w:rtl w:val="0"/>
        </w:rPr>
        <w:t xml:space="preserve">The Reactor may support execution models beyond synchronous lockstep — discrete-event ordering, declared observation staleness, delayed effect application, deterministic interleaving. Where a World declares such capabilities, they remain Reactor-owned in every respect: the Reactor's clock is the only clock, scheduled proposals are quantized to its resolution, admitted or rejected under the same contract as any other proposal, and counted against ordinary per-participant budgets. Determinism and exact replay are not negotiable properties of any execution model the Reactor offers.</w:t>
      </w:r>
    </w:p>
    <w:p w:rsidR="00000000" w:rsidDel="00000000" w:rsidP="00000000" w:rsidRDefault="00000000" w:rsidRPr="00000000" w14:paraId="0000014B">
      <w:pPr>
        <w:rPr/>
      </w:pPr>
      <w:r w:rsidDel="00000000" w:rsidR="00000000" w:rsidRPr="00000000">
        <w:rPr>
          <w:rtl w:val="0"/>
        </w:rPr>
        <w:t xml:space="preserve">This section deliberately stops at placement. Which Worlds need which temporal capabilities, what the scheduling contract looks like, and how budgets are set are DEC-3's questions, owned by an architecture decision record and the Reactor requirements — not by this document, and never by a Plugin.</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rPr/>
      </w:pPr>
      <w:bookmarkStart w:colFirst="0" w:colLast="0" w:name="_y9pb44p3ha1b" w:id="45"/>
      <w:bookmarkEnd w:id="45"/>
      <w:r w:rsidDel="00000000" w:rsidR="00000000" w:rsidRPr="00000000">
        <w:rPr>
          <w:rtl w:val="0"/>
        </w:rPr>
        <w:t xml:space="preserve">19. Run</w:t>
      </w:r>
    </w:p>
    <w:p w:rsidR="00000000" w:rsidDel="00000000" w:rsidP="00000000" w:rsidRDefault="00000000" w:rsidRPr="00000000" w14:paraId="0000014E">
      <w:pPr>
        <w:rPr/>
      </w:pPr>
      <w:r w:rsidDel="00000000" w:rsidR="00000000" w:rsidRPr="00000000">
        <w:rPr>
          <w:rtl w:val="0"/>
        </w:rPr>
        <w:t xml:space="preserve">A </w:t>
      </w:r>
      <w:r w:rsidDel="00000000" w:rsidR="00000000" w:rsidRPr="00000000">
        <w:rPr>
          <w:b w:val="1"/>
          <w:bCs w:val="1"/>
          <w:rtl w:val="0"/>
        </w:rPr>
        <w:t xml:space="preserve">Run</w:t>
      </w:r>
      <w:r w:rsidDel="00000000" w:rsidR="00000000" w:rsidRPr="00000000">
        <w:rPr>
          <w:rtl w:val="0"/>
        </w:rPr>
        <w:t xml:space="preserve"> is one exact execution.</w:t>
      </w:r>
    </w:p>
    <w:p w:rsidR="00000000" w:rsidDel="00000000" w:rsidP="00000000" w:rsidRDefault="00000000" w:rsidRPr="00000000" w14:paraId="0000014F">
      <w:pPr>
        <w:rPr/>
      </w:pPr>
      <w:r w:rsidDel="00000000" w:rsidR="00000000" w:rsidRPr="00000000">
        <w:rPr>
          <w:rtl w:val="0"/>
        </w:rPr>
        <w:t xml:space="preserve">A Run binds specific versions of:</w:t>
      </w:r>
    </w:p>
    <w:p w:rsidR="00000000" w:rsidDel="00000000" w:rsidP="00000000" w:rsidRDefault="00000000" w:rsidRPr="00000000" w14:paraId="00000150">
      <w:pPr>
        <w:numPr>
          <w:ilvl w:val="0"/>
          <w:numId w:val="7"/>
        </w:numPr>
        <w:spacing w:after="0" w:afterAutospacing="0"/>
        <w:ind w:left="720" w:hanging="360"/>
      </w:pPr>
      <w:r w:rsidDel="00000000" w:rsidR="00000000" w:rsidRPr="00000000">
        <w:rPr>
          <w:rtl w:val="0"/>
        </w:rPr>
        <w:t xml:space="preserve">the participating Plugin or Plugins (see below);</w:t>
      </w:r>
    </w:p>
    <w:p w:rsidR="00000000" w:rsidDel="00000000" w:rsidP="00000000" w:rsidRDefault="00000000" w:rsidRPr="00000000" w14:paraId="00000151">
      <w:pPr>
        <w:numPr>
          <w:ilvl w:val="0"/>
          <w:numId w:val="7"/>
        </w:numPr>
        <w:spacing w:after="0" w:afterAutospacing="0" w:before="0" w:beforeAutospacing="0"/>
        <w:ind w:left="720" w:hanging="360"/>
      </w:pPr>
      <w:r w:rsidDel="00000000" w:rsidR="00000000" w:rsidRPr="00000000">
        <w:rPr>
          <w:rtl w:val="0"/>
        </w:rPr>
        <w:t xml:space="preserve">World, including its Layout;</w:t>
      </w:r>
    </w:p>
    <w:p w:rsidR="00000000" w:rsidDel="00000000" w:rsidP="00000000" w:rsidRDefault="00000000" w:rsidRPr="00000000" w14:paraId="00000152">
      <w:pPr>
        <w:numPr>
          <w:ilvl w:val="0"/>
          <w:numId w:val="7"/>
        </w:numPr>
        <w:spacing w:after="0" w:afterAutospacing="0" w:before="0" w:beforeAutospacing="0"/>
        <w:ind w:left="720" w:hanging="360"/>
      </w:pPr>
      <w:r w:rsidDel="00000000" w:rsidR="00000000" w:rsidRPr="00000000">
        <w:rPr>
          <w:rtl w:val="0"/>
        </w:rPr>
        <w:t xml:space="preserve">Reactor;</w:t>
      </w:r>
    </w:p>
    <w:p w:rsidR="00000000" w:rsidDel="00000000" w:rsidP="00000000" w:rsidRDefault="00000000" w:rsidRPr="00000000" w14:paraId="00000153">
      <w:pPr>
        <w:numPr>
          <w:ilvl w:val="0"/>
          <w:numId w:val="7"/>
        </w:numPr>
        <w:spacing w:after="0" w:afterAutospacing="0" w:before="0" w:beforeAutospacing="0"/>
        <w:ind w:left="720" w:hanging="360"/>
      </w:pPr>
      <w:r w:rsidDel="00000000" w:rsidR="00000000" w:rsidRPr="00000000">
        <w:rPr>
          <w:rtl w:val="0"/>
        </w:rPr>
        <w:t xml:space="preserve">starting conditions;</w:t>
      </w:r>
    </w:p>
    <w:p w:rsidR="00000000" w:rsidDel="00000000" w:rsidP="00000000" w:rsidRDefault="00000000" w:rsidRPr="00000000" w14:paraId="00000154">
      <w:pPr>
        <w:numPr>
          <w:ilvl w:val="0"/>
          <w:numId w:val="7"/>
        </w:numPr>
        <w:spacing w:after="0" w:afterAutospacing="0" w:before="0" w:beforeAutospacing="0"/>
        <w:ind w:left="720" w:hanging="360"/>
      </w:pPr>
      <w:r w:rsidDel="00000000" w:rsidR="00000000" w:rsidRPr="00000000">
        <w:rPr>
          <w:rtl w:val="0"/>
        </w:rPr>
        <w:t xml:space="preserve">controlled randomness or seed material;</w:t>
      </w:r>
    </w:p>
    <w:p w:rsidR="00000000" w:rsidDel="00000000" w:rsidP="00000000" w:rsidRDefault="00000000" w:rsidRPr="00000000" w14:paraId="00000155">
      <w:pPr>
        <w:numPr>
          <w:ilvl w:val="0"/>
          <w:numId w:val="7"/>
        </w:numPr>
        <w:spacing w:after="0" w:afterAutospacing="0" w:before="0" w:beforeAutospacing="0"/>
        <w:ind w:left="720" w:hanging="360"/>
      </w:pPr>
      <w:r w:rsidDel="00000000" w:rsidR="00000000" w:rsidRPr="00000000">
        <w:rPr>
          <w:rtl w:val="0"/>
        </w:rPr>
        <w:t xml:space="preserve">relevant Lab contract;</w:t>
      </w:r>
    </w:p>
    <w:p w:rsidR="00000000" w:rsidDel="00000000" w:rsidP="00000000" w:rsidRDefault="00000000" w:rsidRPr="00000000" w14:paraId="00000156">
      <w:pPr>
        <w:numPr>
          <w:ilvl w:val="0"/>
          <w:numId w:val="7"/>
        </w:numPr>
        <w:spacing w:before="0" w:beforeAutospacing="0"/>
        <w:ind w:left="720" w:hanging="360"/>
      </w:pPr>
      <w:r w:rsidDel="00000000" w:rsidR="00000000" w:rsidRPr="00000000">
        <w:rPr>
          <w:rtl w:val="0"/>
        </w:rPr>
        <w:t xml:space="preserve">execution limits.</w:t>
      </w:r>
    </w:p>
    <w:p w:rsidR="00000000" w:rsidDel="00000000" w:rsidP="00000000" w:rsidRDefault="00000000" w:rsidRPr="00000000" w14:paraId="00000157">
      <w:pPr>
        <w:rPr/>
      </w:pPr>
      <w:r w:rsidDel="00000000" w:rsidR="00000000" w:rsidRPr="00000000">
        <w:rPr>
          <w:b w:val="1"/>
          <w:bCs w:val="1"/>
          <w:rtl w:val="0"/>
        </w:rPr>
        <w:t xml:space="preserve">How many mechanisms participate in one Run is a named foundational decision, not a settled fact.</w:t>
      </w:r>
      <w:r w:rsidDel="00000000" w:rsidR="00000000" w:rsidRPr="00000000">
        <w:rPr>
          <w:rtl w:val="0"/>
        </w:rPr>
        <w:t xml:space="preserve"> 2.x bound one rule to one world, and v0.1 inherited that phrasing — while every Lab example in this document quietly assumes composition: fish behavior </w:t>
      </w:r>
      <w:r w:rsidDel="00000000" w:rsidR="00000000" w:rsidRPr="00000000">
        <w:rPr>
          <w:i w:val="1"/>
          <w:iCs w:val="1"/>
          <w:rtl w:val="0"/>
        </w:rPr>
        <w:t xml:space="preserve">plus</w:t>
      </w:r>
      <w:r w:rsidDel="00000000" w:rsidR="00000000" w:rsidRPr="00000000">
        <w:rPr>
          <w:rtl w:val="0"/>
        </w:rPr>
        <w:t xml:space="preserve"> a current </w:t>
      </w:r>
      <w:r w:rsidDel="00000000" w:rsidR="00000000" w:rsidRPr="00000000">
        <w:rPr>
          <w:i w:val="1"/>
          <w:iCs w:val="1"/>
          <w:rtl w:val="0"/>
        </w:rPr>
        <w:t xml:space="preserve">plus</w:t>
      </w:r>
      <w:r w:rsidDel="00000000" w:rsidR="00000000" w:rsidRPr="00000000">
        <w:rPr>
          <w:rtl w:val="0"/>
        </w:rPr>
        <w:t xml:space="preserve"> a temperature gradient is at least two mechanisms, arguably three. Whether composition is expressed as multiple Plugins, as dynamic World conditions, as layered mechanism stacks, or is deliberately refused, reshapes the Plugin contract, the Reactor, provenance, and every Lab template. This document does not decide it. It records that the single-Plugin reading is 2.x inheritance (§45.11), and assigns the question to DEC-1.</w:t>
      </w:r>
    </w:p>
    <w:p w:rsidR="00000000" w:rsidDel="00000000" w:rsidP="00000000" w:rsidRDefault="00000000" w:rsidRPr="00000000" w14:paraId="00000158">
      <w:pPr>
        <w:rPr/>
      </w:pPr>
      <w:r w:rsidDel="00000000" w:rsidR="00000000" w:rsidRPr="00000000">
        <w:rPr>
          <w:rtl w:val="0"/>
        </w:rPr>
        <w:t xml:space="preserve">A Run records enough state to support reconstruction and later analysis. </w:t>
      </w:r>
      <w:r w:rsidDel="00000000" w:rsidR="00000000" w:rsidRPr="00000000">
        <w:rPr>
          <w:b w:val="1"/>
          <w:bCs w:val="1"/>
          <w:rtl w:val="0"/>
        </w:rPr>
        <w:t xml:space="preserve">"Exact or contractually equivalent" reconstruction is a fork, not a phrase.</w:t>
      </w:r>
      <w:r w:rsidDel="00000000" w:rsidR="00000000" w:rsidRPr="00000000">
        <w:rPr>
          <w:rtl w:val="0"/>
        </w:rPr>
        <w:t xml:space="preserve"> Bit-exact replay and contract-equivalent replay are different platforms: different storage obligations, different Reactor version discipline, different strength of evidence claims. Two downstream documents left to interpret the phrase will pick different readings within a month. The fork is assigned to DEC-2; until it is decided, documents must cite the fork rather than resolve it locally.</w:t>
      </w:r>
    </w:p>
    <w:p w:rsidR="00000000" w:rsidDel="00000000" w:rsidP="00000000" w:rsidRDefault="00000000" w:rsidRPr="00000000" w14:paraId="00000159">
      <w:pPr>
        <w:rPr/>
      </w:pPr>
      <w:r w:rsidDel="00000000" w:rsidR="00000000" w:rsidRPr="00000000">
        <w:rPr>
          <w:rtl w:val="0"/>
        </w:rPr>
        <w:t xml:space="preserve">The 2.x decision to complete a Run before playback is especially valuable and should remain the default conceptual model. It turns playback into pure navigation over immutable history rather than a live simulation coupled to the UI.</w:t>
      </w:r>
    </w:p>
    <w:p w:rsidR="00000000" w:rsidDel="00000000" w:rsidP="00000000" w:rsidRDefault="00000000" w:rsidRPr="00000000" w14:paraId="0000015A">
      <w:pPr>
        <w:rPr/>
      </w:pPr>
      <w:r w:rsidDel="00000000" w:rsidR="00000000" w:rsidRPr="00000000">
        <w:rPr>
          <w:rtl w:val="0"/>
        </w:rPr>
        <w:t xml:space="preserve">That produces several benefits:</w:t>
      </w:r>
    </w:p>
    <w:p w:rsidR="00000000" w:rsidDel="00000000" w:rsidP="00000000" w:rsidRDefault="00000000" w:rsidRPr="00000000" w14:paraId="0000015B">
      <w:pPr>
        <w:numPr>
          <w:ilvl w:val="0"/>
          <w:numId w:val="7"/>
        </w:numPr>
        <w:spacing w:after="0" w:afterAutospacing="0"/>
        <w:ind w:left="720" w:hanging="360"/>
      </w:pPr>
      <w:r w:rsidDel="00000000" w:rsidR="00000000" w:rsidRPr="00000000">
        <w:rPr>
          <w:rtl w:val="0"/>
        </w:rPr>
        <w:t xml:space="preserve">instant scrubbing;</w:t>
      </w:r>
    </w:p>
    <w:p w:rsidR="00000000" w:rsidDel="00000000" w:rsidP="00000000" w:rsidRDefault="00000000" w:rsidRPr="00000000" w14:paraId="0000015C">
      <w:pPr>
        <w:numPr>
          <w:ilvl w:val="0"/>
          <w:numId w:val="7"/>
        </w:numPr>
        <w:spacing w:after="0" w:afterAutospacing="0" w:before="0" w:beforeAutospacing="0"/>
        <w:ind w:left="720" w:hanging="360"/>
      </w:pPr>
      <w:r w:rsidDel="00000000" w:rsidR="00000000" w:rsidRPr="00000000">
        <w:rPr>
          <w:rtl w:val="0"/>
        </w:rPr>
        <w:t xml:space="preserve">backward stepping without rollback logic;</w:t>
      </w:r>
    </w:p>
    <w:p w:rsidR="00000000" w:rsidDel="00000000" w:rsidP="00000000" w:rsidRDefault="00000000" w:rsidRPr="00000000" w14:paraId="0000015D">
      <w:pPr>
        <w:numPr>
          <w:ilvl w:val="0"/>
          <w:numId w:val="7"/>
        </w:numPr>
        <w:spacing w:after="0" w:afterAutospacing="0" w:before="0" w:beforeAutospacing="0"/>
        <w:ind w:left="720" w:hanging="360"/>
      </w:pPr>
      <w:r w:rsidDel="00000000" w:rsidR="00000000" w:rsidRPr="00000000">
        <w:rPr>
          <w:rtl w:val="0"/>
        </w:rPr>
        <w:t xml:space="preserve">repeatable views;</w:t>
      </w:r>
    </w:p>
    <w:p w:rsidR="00000000" w:rsidDel="00000000" w:rsidP="00000000" w:rsidRDefault="00000000" w:rsidRPr="00000000" w14:paraId="0000015E">
      <w:pPr>
        <w:numPr>
          <w:ilvl w:val="0"/>
          <w:numId w:val="7"/>
        </w:numPr>
        <w:spacing w:after="0" w:afterAutospacing="0" w:before="0" w:beforeAutospacing="0"/>
        <w:ind w:left="720" w:hanging="360"/>
      </w:pPr>
      <w:r w:rsidDel="00000000" w:rsidR="00000000" w:rsidRPr="00000000">
        <w:rPr>
          <w:rtl w:val="0"/>
        </w:rPr>
        <w:t xml:space="preserve">multiple visual styles over the same evidence;</w:t>
      </w:r>
    </w:p>
    <w:p w:rsidR="00000000" w:rsidDel="00000000" w:rsidP="00000000" w:rsidRDefault="00000000" w:rsidRPr="00000000" w14:paraId="0000015F">
      <w:pPr>
        <w:numPr>
          <w:ilvl w:val="0"/>
          <w:numId w:val="7"/>
        </w:numPr>
        <w:spacing w:after="0" w:afterAutospacing="0" w:before="0" w:beforeAutospacing="0"/>
        <w:ind w:left="720" w:hanging="360"/>
      </w:pPr>
      <w:r w:rsidDel="00000000" w:rsidR="00000000" w:rsidRPr="00000000">
        <w:rPr>
          <w:rtl w:val="0"/>
        </w:rPr>
        <w:t xml:space="preserve">later Readers that did not exist when the Run was created;</w:t>
      </w:r>
    </w:p>
    <w:p w:rsidR="00000000" w:rsidDel="00000000" w:rsidP="00000000" w:rsidRDefault="00000000" w:rsidRPr="00000000" w14:paraId="00000160">
      <w:pPr>
        <w:numPr>
          <w:ilvl w:val="0"/>
          <w:numId w:val="7"/>
        </w:numPr>
        <w:spacing w:after="0" w:afterAutospacing="0" w:before="0" w:beforeAutospacing="0"/>
        <w:ind w:left="720" w:hanging="360"/>
      </w:pPr>
      <w:r w:rsidDel="00000000" w:rsidR="00000000" w:rsidRPr="00000000">
        <w:rPr>
          <w:rtl w:val="0"/>
        </w:rPr>
        <w:t xml:space="preserve">automated report generation after execution;</w:t>
      </w:r>
    </w:p>
    <w:p w:rsidR="00000000" w:rsidDel="00000000" w:rsidP="00000000" w:rsidRDefault="00000000" w:rsidRPr="00000000" w14:paraId="00000161">
      <w:pPr>
        <w:numPr>
          <w:ilvl w:val="0"/>
          <w:numId w:val="7"/>
        </w:numPr>
        <w:spacing w:before="0" w:beforeAutospacing="0"/>
        <w:ind w:left="720" w:hanging="360"/>
      </w:pPr>
      <w:r w:rsidDel="00000000" w:rsidR="00000000" w:rsidRPr="00000000">
        <w:rPr>
          <w:rtl w:val="0"/>
        </w:rPr>
        <w:t xml:space="preserve">reproducible video generation from exactly the same history.</w:t>
      </w:r>
    </w:p>
    <w:p w:rsidR="00000000" w:rsidDel="00000000" w:rsidP="00000000" w:rsidRDefault="00000000" w:rsidRPr="00000000" w14:paraId="00000162">
      <w:pPr>
        <w:rPr/>
      </w:pPr>
      <w:r w:rsidDel="00000000" w:rsidR="00000000" w:rsidRPr="00000000">
        <w:rPr>
          <w:rtl w:val="0"/>
        </w:rPr>
        <w:t xml:space="preserve">Future products may also need live operational views. Those should not erase the distinction between a live execution stream and the finalized immutable Run.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rPr/>
      </w:pPr>
      <w:bookmarkStart w:colFirst="0" w:colLast="0" w:name="_ir98ic2dgxve" w:id="46"/>
      <w:bookmarkEnd w:id="46"/>
      <w:r w:rsidDel="00000000" w:rsidR="00000000" w:rsidRPr="00000000">
        <w:rPr>
          <w:rtl w:val="0"/>
        </w:rPr>
        <w:t xml:space="preserve">20. Study</w:t>
      </w:r>
    </w:p>
    <w:p w:rsidR="00000000" w:rsidDel="00000000" w:rsidP="00000000" w:rsidRDefault="00000000" w:rsidRPr="00000000" w14:paraId="00000165">
      <w:pPr>
        <w:rPr/>
      </w:pPr>
      <w:r w:rsidDel="00000000" w:rsidR="00000000" w:rsidRPr="00000000">
        <w:rPr>
          <w:rtl w:val="0"/>
        </w:rPr>
        <w:t xml:space="preserve">A </w:t>
      </w:r>
      <w:r w:rsidDel="00000000" w:rsidR="00000000" w:rsidRPr="00000000">
        <w:rPr>
          <w:b w:val="1"/>
          <w:bCs w:val="1"/>
          <w:rtl w:val="0"/>
        </w:rPr>
        <w:t xml:space="preserve">Study</w:t>
      </w:r>
      <w:r w:rsidDel="00000000" w:rsidR="00000000" w:rsidRPr="00000000">
        <w:rPr>
          <w:rtl w:val="0"/>
        </w:rPr>
        <w:t xml:space="preserve"> is a structured question that requires one or more Runs.</w:t>
      </w:r>
    </w:p>
    <w:p w:rsidR="00000000" w:rsidDel="00000000" w:rsidP="00000000" w:rsidRDefault="00000000" w:rsidRPr="00000000" w14:paraId="00000166">
      <w:pPr>
        <w:rPr/>
      </w:pPr>
      <w:r w:rsidDel="00000000" w:rsidR="00000000" w:rsidRPr="00000000">
        <w:rPr>
          <w:rtl w:val="0"/>
        </w:rPr>
        <w:t xml:space="preserve">Study is a major product opportunity because it packages disciplined experimentation in language ordinary practitioners already use.</w:t>
      </w:r>
    </w:p>
    <w:p w:rsidR="00000000" w:rsidDel="00000000" w:rsidP="00000000" w:rsidRDefault="00000000" w:rsidRPr="00000000" w14:paraId="00000167">
      <w:pPr>
        <w:rPr/>
      </w:pPr>
      <w:r w:rsidDel="00000000" w:rsidR="00000000" w:rsidRPr="00000000">
        <w:rPr>
          <w:rtl w:val="0"/>
        </w:rPr>
        <w:t xml:space="preserve">Examples:</w:t>
      </w:r>
    </w:p>
    <w:p w:rsidR="00000000" w:rsidDel="00000000" w:rsidP="00000000" w:rsidRDefault="00000000" w:rsidRPr="00000000" w14:paraId="00000168">
      <w:pPr>
        <w:ind w:left="600" w:right="600" w:firstLine="0"/>
        <w:rPr/>
      </w:pPr>
      <w:r w:rsidDel="00000000" w:rsidR="00000000" w:rsidRPr="00000000">
        <w:rPr>
          <w:rtl w:val="0"/>
        </w:rPr>
        <w:t xml:space="preserve">Does the same compromise path work from five different developer identities?</w:t>
      </w:r>
    </w:p>
    <w:p w:rsidR="00000000" w:rsidDel="00000000" w:rsidP="00000000" w:rsidRDefault="00000000" w:rsidRPr="00000000" w14:paraId="00000169">
      <w:pPr>
        <w:ind w:left="600" w:right="600" w:firstLine="0"/>
        <w:rPr/>
      </w:pPr>
      <w:r w:rsidDel="00000000" w:rsidR="00000000" w:rsidRPr="00000000">
        <w:rPr>
          <w:rtl w:val="0"/>
        </w:rPr>
        <w:t xml:space="preserve">Which single access change prevents administrator privilege?</w:t>
      </w:r>
    </w:p>
    <w:p w:rsidR="00000000" w:rsidDel="00000000" w:rsidP="00000000" w:rsidRDefault="00000000" w:rsidRPr="00000000" w14:paraId="0000016A">
      <w:pPr>
        <w:ind w:left="600" w:right="600" w:firstLine="0"/>
        <w:rPr/>
      </w:pPr>
      <w:r w:rsidDel="00000000" w:rsidR="00000000" w:rsidRPr="00000000">
        <w:rPr>
          <w:rtl w:val="0"/>
        </w:rPr>
        <w:t xml:space="preserve">Does the walker still travel when starting position changes?</w:t>
      </w:r>
    </w:p>
    <w:p w:rsidR="00000000" w:rsidDel="00000000" w:rsidP="00000000" w:rsidRDefault="00000000" w:rsidRPr="00000000" w14:paraId="0000016B">
      <w:pPr>
        <w:ind w:left="600" w:right="600" w:firstLine="0"/>
        <w:rPr/>
      </w:pPr>
      <w:r w:rsidDel="00000000" w:rsidR="00000000" w:rsidRPr="00000000">
        <w:rPr>
          <w:rtl w:val="0"/>
        </w:rPr>
        <w:t xml:space="preserve">At what wind range does this front stop branching?</w:t>
      </w:r>
    </w:p>
    <w:p w:rsidR="00000000" w:rsidDel="00000000" w:rsidP="00000000" w:rsidRDefault="00000000" w:rsidRPr="00000000" w14:paraId="0000016C">
      <w:pPr>
        <w:ind w:left="600" w:right="600" w:firstLine="0"/>
        <w:rPr/>
      </w:pPr>
      <w:r w:rsidDel="00000000" w:rsidR="00000000" w:rsidRPr="00000000">
        <w:rPr>
          <w:rtl w:val="0"/>
        </w:rPr>
        <w:t xml:space="preserve">Is the result robust to a different random starting state?</w:t>
      </w:r>
    </w:p>
    <w:p w:rsidR="00000000" w:rsidDel="00000000" w:rsidP="00000000" w:rsidRDefault="00000000" w:rsidRPr="00000000" w14:paraId="0000016D">
      <w:pPr>
        <w:ind w:left="600" w:right="600" w:firstLine="0"/>
        <w:rPr/>
      </w:pPr>
      <w:r w:rsidDel="00000000" w:rsidR="00000000" w:rsidRPr="00000000">
        <w:rPr>
          <w:rtl w:val="0"/>
        </w:rPr>
        <w:t xml:space="preserve">Which of these three mechanisms best reproduces the observed behavior?</w:t>
      </w:r>
    </w:p>
    <w:p w:rsidR="00000000" w:rsidDel="00000000" w:rsidP="00000000" w:rsidRDefault="00000000" w:rsidRPr="00000000" w14:paraId="0000016E">
      <w:pPr>
        <w:pStyle w:val="Heading3"/>
        <w:rPr/>
      </w:pPr>
      <w:bookmarkStart w:colFirst="0" w:colLast="0" w:name="_de2yh0z5sq7g" w:id="47"/>
      <w:bookmarkEnd w:id="47"/>
      <w:r w:rsidDel="00000000" w:rsidR="00000000" w:rsidRPr="00000000">
        <w:rPr>
          <w:rtl w:val="0"/>
        </w:rPr>
        <w:t xml:space="preserve">20.1 Initial Study patterns</w:t>
      </w:r>
    </w:p>
    <w:p w:rsidR="00000000" w:rsidDel="00000000" w:rsidP="00000000" w:rsidRDefault="00000000" w:rsidRPr="00000000" w14:paraId="0000016F">
      <w:pPr>
        <w:rPr/>
      </w:pPr>
      <w:r w:rsidDel="00000000" w:rsidR="00000000" w:rsidRPr="00000000">
        <w:rPr>
          <w:b w:val="1"/>
          <w:bCs w:val="1"/>
          <w:rtl w:val="0"/>
        </w:rPr>
        <w:t xml:space="preserve">Repeat Test</w:t>
      </w:r>
      <w:r w:rsidDel="00000000" w:rsidR="00000000" w:rsidRPr="00000000">
        <w:rPr>
          <w:rtl w:val="0"/>
        </w:rPr>
        <w:t xml:space="preserve"> Repeat the same mechanism across different permitted starting conditions or seeds.</w:t>
      </w:r>
    </w:p>
    <w:p w:rsidR="00000000" w:rsidDel="00000000" w:rsidP="00000000" w:rsidRDefault="00000000" w:rsidRPr="00000000" w14:paraId="00000170">
      <w:pPr>
        <w:rPr/>
      </w:pPr>
      <w:r w:rsidDel="00000000" w:rsidR="00000000" w:rsidRPr="00000000">
        <w:rPr>
          <w:b w:val="1"/>
          <w:bCs w:val="1"/>
          <w:rtl w:val="0"/>
        </w:rPr>
        <w:t xml:space="preserve">Small-Change Test</w:t>
      </w:r>
      <w:r w:rsidDel="00000000" w:rsidR="00000000" w:rsidRPr="00000000">
        <w:rPr>
          <w:rtl w:val="0"/>
        </w:rPr>
        <w:t xml:space="preserve"> Change one declared condition and determine what later evidence changes.</w:t>
      </w:r>
    </w:p>
    <w:p w:rsidR="00000000" w:rsidDel="00000000" w:rsidP="00000000" w:rsidRDefault="00000000" w:rsidRPr="00000000" w14:paraId="00000171">
      <w:pPr>
        <w:rPr/>
      </w:pPr>
      <w:r w:rsidDel="00000000" w:rsidR="00000000" w:rsidRPr="00000000">
        <w:rPr>
          <w:b w:val="1"/>
          <w:bCs w:val="1"/>
          <w:rtl w:val="0"/>
        </w:rPr>
        <w:t xml:space="preserve">Try Many Settings</w:t>
      </w:r>
      <w:r w:rsidDel="00000000" w:rsidR="00000000" w:rsidRPr="00000000">
        <w:rPr>
          <w:rtl w:val="0"/>
        </w:rPr>
        <w:t xml:space="preserve"> Systematically vary one or more declared settings under a controlled protocol.</w:t>
      </w:r>
    </w:p>
    <w:p w:rsidR="00000000" w:rsidDel="00000000" w:rsidP="00000000" w:rsidRDefault="00000000" w:rsidRPr="00000000" w14:paraId="00000172">
      <w:pPr>
        <w:rPr/>
      </w:pPr>
      <w:r w:rsidDel="00000000" w:rsidR="00000000" w:rsidRPr="00000000">
        <w:rPr>
          <w:b w:val="1"/>
          <w:bCs w:val="1"/>
          <w:rtl w:val="0"/>
        </w:rPr>
        <w:t xml:space="preserve">World Comparison</w:t>
      </w:r>
      <w:r w:rsidDel="00000000" w:rsidR="00000000" w:rsidRPr="00000000">
        <w:rPr>
          <w:rtl w:val="0"/>
        </w:rPr>
        <w:t xml:space="preserve"> Hold the Plugin constant while comparing World conditions or layouts.</w:t>
      </w:r>
    </w:p>
    <w:p w:rsidR="00000000" w:rsidDel="00000000" w:rsidP="00000000" w:rsidRDefault="00000000" w:rsidRPr="00000000" w14:paraId="00000173">
      <w:pPr>
        <w:rPr/>
      </w:pPr>
      <w:r w:rsidDel="00000000" w:rsidR="00000000" w:rsidRPr="00000000">
        <w:rPr>
          <w:b w:val="1"/>
          <w:bCs w:val="1"/>
          <w:rtl w:val="0"/>
        </w:rPr>
        <w:t xml:space="preserve">Plugin Comparison</w:t>
      </w:r>
      <w:r w:rsidDel="00000000" w:rsidR="00000000" w:rsidRPr="00000000">
        <w:rPr>
          <w:rtl w:val="0"/>
        </w:rPr>
        <w:t xml:space="preserve"> Hold the World and protocol constant while comparing mechanisms.</w:t>
      </w:r>
    </w:p>
    <w:p w:rsidR="00000000" w:rsidDel="00000000" w:rsidP="00000000" w:rsidRDefault="00000000" w:rsidRPr="00000000" w14:paraId="00000174">
      <w:pPr>
        <w:pStyle w:val="Heading3"/>
        <w:rPr/>
      </w:pPr>
      <w:bookmarkStart w:colFirst="0" w:colLast="0" w:name="_4iwbsdsnev7e" w:id="48"/>
      <w:bookmarkEnd w:id="48"/>
      <w:r w:rsidDel="00000000" w:rsidR="00000000" w:rsidRPr="00000000">
        <w:rPr>
          <w:rtl w:val="0"/>
        </w:rPr>
        <w:t xml:space="preserve">20.2 Study as hypothesis machinery</w:t>
      </w:r>
    </w:p>
    <w:p w:rsidR="00000000" w:rsidDel="00000000" w:rsidP="00000000" w:rsidRDefault="00000000" w:rsidRPr="00000000" w14:paraId="00000175">
      <w:pPr>
        <w:rPr/>
      </w:pPr>
      <w:r w:rsidDel="00000000" w:rsidR="00000000" w:rsidRPr="00000000">
        <w:rPr>
          <w:rtl w:val="0"/>
        </w:rPr>
        <w:t xml:space="preserve">A Study should be able to state, in plain language:</w:t>
      </w:r>
    </w:p>
    <w:p w:rsidR="00000000" w:rsidDel="00000000" w:rsidP="00000000" w:rsidRDefault="00000000" w:rsidRPr="00000000" w14:paraId="00000176">
      <w:pPr>
        <w:numPr>
          <w:ilvl w:val="0"/>
          <w:numId w:val="7"/>
        </w:numPr>
        <w:spacing w:after="0" w:afterAutospacing="0"/>
        <w:ind w:left="720" w:hanging="360"/>
      </w:pPr>
      <w:r w:rsidDel="00000000" w:rsidR="00000000" w:rsidRPr="00000000">
        <w:rPr>
          <w:rtl w:val="0"/>
        </w:rPr>
        <w:t xml:space="preserve">the question;</w:t>
      </w:r>
    </w:p>
    <w:p w:rsidR="00000000" w:rsidDel="00000000" w:rsidP="00000000" w:rsidRDefault="00000000" w:rsidRPr="00000000" w14:paraId="00000177">
      <w:pPr>
        <w:numPr>
          <w:ilvl w:val="0"/>
          <w:numId w:val="7"/>
        </w:numPr>
        <w:spacing w:after="0" w:afterAutospacing="0" w:before="0" w:beforeAutospacing="0"/>
        <w:ind w:left="720" w:hanging="360"/>
      </w:pPr>
      <w:r w:rsidDel="00000000" w:rsidR="00000000" w:rsidRPr="00000000">
        <w:rPr>
          <w:rtl w:val="0"/>
        </w:rPr>
        <w:t xml:space="preserve">the hypothesis where useful;</w:t>
      </w:r>
    </w:p>
    <w:p w:rsidR="00000000" w:rsidDel="00000000" w:rsidP="00000000" w:rsidRDefault="00000000" w:rsidRPr="00000000" w14:paraId="00000178">
      <w:pPr>
        <w:numPr>
          <w:ilvl w:val="0"/>
          <w:numId w:val="7"/>
        </w:numPr>
        <w:spacing w:after="0" w:afterAutospacing="0" w:before="0" w:beforeAutospacing="0"/>
        <w:ind w:left="720" w:hanging="360"/>
      </w:pPr>
      <w:r w:rsidDel="00000000" w:rsidR="00000000" w:rsidRPr="00000000">
        <w:rPr>
          <w:rtl w:val="0"/>
        </w:rPr>
        <w:t xml:space="preserve">what is being held constant;</w:t>
      </w:r>
    </w:p>
    <w:p w:rsidR="00000000" w:rsidDel="00000000" w:rsidP="00000000" w:rsidRDefault="00000000" w:rsidRPr="00000000" w14:paraId="00000179">
      <w:pPr>
        <w:numPr>
          <w:ilvl w:val="0"/>
          <w:numId w:val="7"/>
        </w:numPr>
        <w:spacing w:after="0" w:afterAutospacing="0" w:before="0" w:beforeAutospacing="0"/>
        <w:ind w:left="720" w:hanging="360"/>
      </w:pPr>
      <w:r w:rsidDel="00000000" w:rsidR="00000000" w:rsidRPr="00000000">
        <w:rPr>
          <w:rtl w:val="0"/>
        </w:rPr>
        <w:t xml:space="preserve">what is being changed;</w:t>
      </w:r>
    </w:p>
    <w:p w:rsidR="00000000" w:rsidDel="00000000" w:rsidP="00000000" w:rsidRDefault="00000000" w:rsidRPr="00000000" w14:paraId="0000017A">
      <w:pPr>
        <w:numPr>
          <w:ilvl w:val="0"/>
          <w:numId w:val="7"/>
        </w:numPr>
        <w:spacing w:after="0" w:afterAutospacing="0" w:before="0" w:beforeAutospacing="0"/>
        <w:ind w:left="720" w:hanging="360"/>
      </w:pPr>
      <w:r w:rsidDel="00000000" w:rsidR="00000000" w:rsidRPr="00000000">
        <w:rPr>
          <w:rtl w:val="0"/>
        </w:rPr>
        <w:t xml:space="preserve">what evidence would support or weaken the hypothesis;</w:t>
      </w:r>
    </w:p>
    <w:p w:rsidR="00000000" w:rsidDel="00000000" w:rsidP="00000000" w:rsidRDefault="00000000" w:rsidRPr="00000000" w14:paraId="0000017B">
      <w:pPr>
        <w:numPr>
          <w:ilvl w:val="0"/>
          <w:numId w:val="7"/>
        </w:numPr>
        <w:spacing w:after="0" w:afterAutospacing="0" w:before="0" w:beforeAutospacing="0"/>
        <w:ind w:left="720" w:hanging="360"/>
      </w:pPr>
      <w:r w:rsidDel="00000000" w:rsidR="00000000" w:rsidRPr="00000000">
        <w:rPr>
          <w:rtl w:val="0"/>
        </w:rPr>
        <w:t xml:space="preserve">which Runs were performed;</w:t>
      </w:r>
    </w:p>
    <w:p w:rsidR="00000000" w:rsidDel="00000000" w:rsidP="00000000" w:rsidRDefault="00000000" w:rsidRPr="00000000" w14:paraId="0000017C">
      <w:pPr>
        <w:numPr>
          <w:ilvl w:val="0"/>
          <w:numId w:val="7"/>
        </w:numPr>
        <w:spacing w:after="0" w:afterAutospacing="0" w:before="0" w:beforeAutospacing="0"/>
        <w:ind w:left="720" w:hanging="360"/>
      </w:pPr>
      <w:r w:rsidDel="00000000" w:rsidR="00000000" w:rsidRPr="00000000">
        <w:rPr>
          <w:rtl w:val="0"/>
        </w:rPr>
        <w:t xml:space="preserve">what Readers were used;</w:t>
      </w:r>
    </w:p>
    <w:p w:rsidR="00000000" w:rsidDel="00000000" w:rsidP="00000000" w:rsidRDefault="00000000" w:rsidRPr="00000000" w14:paraId="0000017D">
      <w:pPr>
        <w:numPr>
          <w:ilvl w:val="0"/>
          <w:numId w:val="7"/>
        </w:numPr>
        <w:spacing w:after="0" w:afterAutospacing="0" w:before="0" w:beforeAutospacing="0"/>
        <w:ind w:left="720" w:hanging="360"/>
      </w:pPr>
      <w:r w:rsidDel="00000000" w:rsidR="00000000" w:rsidRPr="00000000">
        <w:rPr>
          <w:rtl w:val="0"/>
        </w:rPr>
        <w:t xml:space="preserve">what the Study found;</w:t>
      </w:r>
    </w:p>
    <w:p w:rsidR="00000000" w:rsidDel="00000000" w:rsidP="00000000" w:rsidRDefault="00000000" w:rsidRPr="00000000" w14:paraId="0000017E">
      <w:pPr>
        <w:numPr>
          <w:ilvl w:val="0"/>
          <w:numId w:val="7"/>
        </w:numPr>
        <w:spacing w:before="0" w:beforeAutospacing="0"/>
        <w:ind w:left="720" w:hanging="360"/>
      </w:pPr>
      <w:r w:rsidDel="00000000" w:rsidR="00000000" w:rsidRPr="00000000">
        <w:rPr>
          <w:rtl w:val="0"/>
        </w:rPr>
        <w:t xml:space="preserve">what remains uncertain.</w:t>
      </w:r>
    </w:p>
    <w:p w:rsidR="00000000" w:rsidDel="00000000" w:rsidP="00000000" w:rsidRDefault="00000000" w:rsidRPr="00000000" w14:paraId="0000017F">
      <w:pPr>
        <w:rPr/>
      </w:pPr>
      <w:r w:rsidDel="00000000" w:rsidR="00000000" w:rsidRPr="00000000">
        <w:rPr>
          <w:rtl w:val="0"/>
        </w:rPr>
        <w:t xml:space="preserve">Users need not formulate formal hypotheses manually. SCR can infer and propose them from ordinary troubleshooting language, then expose the proposed hypothesis for confirmation.</w:t>
      </w:r>
    </w:p>
    <w:p w:rsidR="00000000" w:rsidDel="00000000" w:rsidP="00000000" w:rsidRDefault="00000000" w:rsidRPr="00000000" w14:paraId="00000180">
      <w:pPr>
        <w:rPr/>
      </w:pPr>
      <w:r w:rsidDel="00000000" w:rsidR="00000000" w:rsidRPr="00000000">
        <w:rPr>
          <w:rtl w:val="0"/>
        </w:rPr>
        <w:t xml:space="preserve">This makes the product rigorous without making it pompous.</w:t>
      </w:r>
    </w:p>
    <w:p w:rsidR="00000000" w:rsidDel="00000000" w:rsidP="00000000" w:rsidRDefault="00000000" w:rsidRPr="00000000" w14:paraId="00000181">
      <w:pPr>
        <w:pStyle w:val="Heading3"/>
        <w:rPr/>
      </w:pPr>
      <w:bookmarkStart w:colFirst="0" w:colLast="0" w:name="_nmemiqgfo5a2" w:id="49"/>
      <w:bookmarkEnd w:id="49"/>
      <w:r w:rsidDel="00000000" w:rsidR="00000000" w:rsidRPr="00000000">
        <w:rPr>
          <w:rtl w:val="0"/>
        </w:rPr>
        <w:t xml:space="preserve">20.3 Study's inference discipline is owned, and deliberately modest</w:t>
      </w:r>
    </w:p>
    <w:p w:rsidR="00000000" w:rsidDel="00000000" w:rsidP="00000000" w:rsidRDefault="00000000" w:rsidRPr="00000000" w14:paraId="00000182">
      <w:pPr>
        <w:rPr/>
      </w:pPr>
      <w:r w:rsidDel="00000000" w:rsidR="00000000" w:rsidRPr="00000000">
        <w:rPr>
          <w:rtl w:val="0"/>
        </w:rPr>
        <w:t xml:space="preserve">The failure taxonomy (§10) and the hypothesis machinery above both lean on an undefined phrase: "required confidence." Who requires it, how it is expressed, and what a Study is permitted to claim are DEC-4's questions. This document takes one position now, as a constraint on whatever DEC-4 decides: </w:t>
      </w:r>
      <w:r w:rsidDel="00000000" w:rsidR="00000000" w:rsidRPr="00000000">
        <w:rPr>
          <w:b w:val="1"/>
          <w:bCs w:val="1"/>
          <w:rtl w:val="0"/>
        </w:rPr>
        <w:t xml:space="preserve">Study's statistical stance must be modest and plainspoken</w:t>
      </w:r>
      <w:r w:rsidDel="00000000" w:rsidR="00000000" w:rsidRPr="00000000">
        <w:rPr>
          <w:rtl w:val="0"/>
        </w:rPr>
        <w:t xml:space="preserve"> — counts, proportions, distributions, and paired comparisons, stated in ordinary language, with what was </w:t>
      </w:r>
      <w:r w:rsidDel="00000000" w:rsidR="00000000" w:rsidRPr="00000000">
        <w:rPr>
          <w:i w:val="1"/>
          <w:iCs w:val="1"/>
          <w:rtl w:val="0"/>
        </w:rPr>
        <w:t xml:space="preserve">not</w:t>
      </w:r>
      <w:r w:rsidDel="00000000" w:rsidR="00000000" w:rsidRPr="00000000">
        <w:rPr>
          <w:rtl w:val="0"/>
        </w:rPr>
        <w:t xml:space="preserve"> tested stated alongside what was. Significance theater, invented precision, and confidence numbers that no one can trace to a computation are all violations of §5 and §43 at once. A Study that says "19 of 20 starts produced a traveler; the one failure started inside the obstacle" has said more, more honestly, than one that reports a p-value against an unstated null.</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5xld33ah4w9f" w:id="50"/>
      <w:bookmarkEnd w:id="50"/>
      <w:r w:rsidDel="00000000" w:rsidR="00000000" w:rsidRPr="00000000">
        <w:rPr>
          <w:rtl w:val="0"/>
        </w:rPr>
        <w:t xml:space="preserve">21. Reader</w:t>
      </w:r>
    </w:p>
    <w:p w:rsidR="00000000" w:rsidDel="00000000" w:rsidP="00000000" w:rsidRDefault="00000000" w:rsidRPr="00000000" w14:paraId="00000185">
      <w:pPr>
        <w:rPr/>
      </w:pPr>
      <w:r w:rsidDel="00000000" w:rsidR="00000000" w:rsidRPr="00000000">
        <w:rPr>
          <w:rtl w:val="0"/>
        </w:rPr>
        <w:t xml:space="preserve">A </w:t>
      </w:r>
      <w:r w:rsidDel="00000000" w:rsidR="00000000" w:rsidRPr="00000000">
        <w:rPr>
          <w:b w:val="1"/>
          <w:bCs w:val="1"/>
          <w:rtl w:val="0"/>
        </w:rPr>
        <w:t xml:space="preserve">Reader</w:t>
      </w:r>
      <w:r w:rsidDel="00000000" w:rsidR="00000000" w:rsidRPr="00000000">
        <w:rPr>
          <w:rtl w:val="0"/>
        </w:rPr>
        <w:t xml:space="preserve"> examines completed evidence and produces a reproducible measurement or derived interpretation.</w:t>
      </w:r>
    </w:p>
    <w:p w:rsidR="00000000" w:rsidDel="00000000" w:rsidP="00000000" w:rsidRDefault="00000000" w:rsidRPr="00000000" w14:paraId="00000186">
      <w:pPr>
        <w:rPr/>
      </w:pPr>
      <w:r w:rsidDel="00000000" w:rsidR="00000000" w:rsidRPr="00000000">
        <w:rPr>
          <w:rtl w:val="0"/>
        </w:rPr>
        <w:t xml:space="preserve">Platform-neutral Reader examples — the kind the core may reasonably know about:</w:t>
      </w:r>
    </w:p>
    <w:p w:rsidR="00000000" w:rsidDel="00000000" w:rsidP="00000000" w:rsidRDefault="00000000" w:rsidRPr="00000000" w14:paraId="00000187">
      <w:pPr>
        <w:numPr>
          <w:ilvl w:val="0"/>
          <w:numId w:val="7"/>
        </w:numPr>
        <w:spacing w:after="0" w:afterAutospacing="0"/>
        <w:ind w:left="720" w:hanging="360"/>
      </w:pPr>
      <w:r w:rsidDel="00000000" w:rsidR="00000000" w:rsidRPr="00000000">
        <w:rPr>
          <w:rtl w:val="0"/>
        </w:rPr>
        <w:t xml:space="preserve">spread;</w:t>
      </w:r>
    </w:p>
    <w:p w:rsidR="00000000" w:rsidDel="00000000" w:rsidP="00000000" w:rsidRDefault="00000000" w:rsidRPr="00000000" w14:paraId="00000188">
      <w:pPr>
        <w:numPr>
          <w:ilvl w:val="0"/>
          <w:numId w:val="7"/>
        </w:numPr>
        <w:spacing w:after="0" w:afterAutospacing="0" w:before="0" w:beforeAutospacing="0"/>
        <w:ind w:left="720" w:hanging="360"/>
      </w:pPr>
      <w:r w:rsidDel="00000000" w:rsidR="00000000" w:rsidRPr="00000000">
        <w:rPr>
          <w:rtl w:val="0"/>
        </w:rPr>
        <w:t xml:space="preserve">movement;</w:t>
      </w:r>
    </w:p>
    <w:p w:rsidR="00000000" w:rsidDel="00000000" w:rsidP="00000000" w:rsidRDefault="00000000" w:rsidRPr="00000000" w14:paraId="00000189">
      <w:pPr>
        <w:numPr>
          <w:ilvl w:val="0"/>
          <w:numId w:val="7"/>
        </w:numPr>
        <w:spacing w:after="0" w:afterAutospacing="0" w:before="0" w:beforeAutospacing="0"/>
        <w:ind w:left="720" w:hanging="360"/>
      </w:pPr>
      <w:r w:rsidDel="00000000" w:rsidR="00000000" w:rsidRPr="00000000">
        <w:rPr>
          <w:rtl w:val="0"/>
        </w:rPr>
        <w:t xml:space="preserve">branching;</w:t>
      </w:r>
    </w:p>
    <w:p w:rsidR="00000000" w:rsidDel="00000000" w:rsidP="00000000" w:rsidRDefault="00000000" w:rsidRPr="00000000" w14:paraId="0000018A">
      <w:pPr>
        <w:numPr>
          <w:ilvl w:val="0"/>
          <w:numId w:val="7"/>
        </w:numPr>
        <w:spacing w:after="0" w:afterAutospacing="0" w:before="0" w:beforeAutospacing="0"/>
        <w:ind w:left="720" w:hanging="360"/>
      </w:pPr>
      <w:r w:rsidDel="00000000" w:rsidR="00000000" w:rsidRPr="00000000">
        <w:rPr>
          <w:rtl w:val="0"/>
        </w:rPr>
        <w:t xml:space="preserve">persistence;</w:t>
      </w:r>
    </w:p>
    <w:p w:rsidR="00000000" w:rsidDel="00000000" w:rsidP="00000000" w:rsidRDefault="00000000" w:rsidRPr="00000000" w14:paraId="0000018B">
      <w:pPr>
        <w:numPr>
          <w:ilvl w:val="0"/>
          <w:numId w:val="7"/>
        </w:numPr>
        <w:spacing w:after="0" w:afterAutospacing="0" w:before="0" w:beforeAutospacing="0"/>
        <w:ind w:left="720" w:hanging="360"/>
      </w:pPr>
      <w:r w:rsidDel="00000000" w:rsidR="00000000" w:rsidRPr="00000000">
        <w:rPr>
          <w:rtl w:val="0"/>
        </w:rPr>
        <w:t xml:space="preserve">recurrence;</w:t>
      </w:r>
    </w:p>
    <w:p w:rsidR="00000000" w:rsidDel="00000000" w:rsidP="00000000" w:rsidRDefault="00000000" w:rsidRPr="00000000" w14:paraId="0000018C">
      <w:pPr>
        <w:numPr>
          <w:ilvl w:val="0"/>
          <w:numId w:val="7"/>
        </w:numPr>
        <w:spacing w:after="0" w:afterAutospacing="0" w:before="0" w:beforeAutospacing="0"/>
        <w:ind w:left="720" w:hanging="360"/>
      </w:pPr>
      <w:r w:rsidDel="00000000" w:rsidR="00000000" w:rsidRPr="00000000">
        <w:rPr>
          <w:rtl w:val="0"/>
        </w:rPr>
        <w:t xml:space="preserve">stationary structure;</w:t>
      </w:r>
    </w:p>
    <w:p w:rsidR="00000000" w:rsidDel="00000000" w:rsidP="00000000" w:rsidRDefault="00000000" w:rsidRPr="00000000" w14:paraId="0000018D">
      <w:pPr>
        <w:numPr>
          <w:ilvl w:val="0"/>
          <w:numId w:val="7"/>
        </w:numPr>
        <w:spacing w:after="0" w:afterAutospacing="0" w:before="0" w:beforeAutospacing="0"/>
        <w:ind w:left="720" w:hanging="360"/>
      </w:pPr>
      <w:r w:rsidDel="00000000" w:rsidR="00000000" w:rsidRPr="00000000">
        <w:rPr>
          <w:rtl w:val="0"/>
        </w:rPr>
        <w:t xml:space="preserve">traveler detection;</w:t>
      </w:r>
    </w:p>
    <w:p w:rsidR="00000000" w:rsidDel="00000000" w:rsidP="00000000" w:rsidRDefault="00000000" w:rsidRPr="00000000" w14:paraId="0000018E">
      <w:pPr>
        <w:numPr>
          <w:ilvl w:val="0"/>
          <w:numId w:val="7"/>
        </w:numPr>
        <w:spacing w:after="0" w:afterAutospacing="0" w:before="0" w:beforeAutospacing="0"/>
        <w:ind w:left="720" w:hanging="360"/>
      </w:pPr>
      <w:r w:rsidDel="00000000" w:rsidR="00000000" w:rsidRPr="00000000">
        <w:rPr>
          <w:rtl w:val="0"/>
        </w:rPr>
        <w:t xml:space="preserve">front speed;</w:t>
      </w:r>
    </w:p>
    <w:p w:rsidR="00000000" w:rsidDel="00000000" w:rsidP="00000000" w:rsidRDefault="00000000" w:rsidRPr="00000000" w14:paraId="0000018F">
      <w:pPr>
        <w:numPr>
          <w:ilvl w:val="0"/>
          <w:numId w:val="7"/>
        </w:numPr>
        <w:spacing w:before="0" w:beforeAutospacing="0"/>
        <w:ind w:left="720" w:hanging="360"/>
      </w:pPr>
      <w:r w:rsidDel="00000000" w:rsidR="00000000" w:rsidRPr="00000000">
        <w:rPr>
          <w:rtl w:val="0"/>
        </w:rPr>
        <w:t xml:space="preserve">memory or hidden-state persistence.</w:t>
      </w:r>
    </w:p>
    <w:p w:rsidR="00000000" w:rsidDel="00000000" w:rsidP="00000000" w:rsidRDefault="00000000" w:rsidRPr="00000000" w14:paraId="00000190">
      <w:pPr>
        <w:rPr/>
      </w:pPr>
      <w:r w:rsidDel="00000000" w:rsidR="00000000" w:rsidRPr="00000000">
        <w:rPr>
          <w:rtl w:val="0"/>
        </w:rPr>
        <w:t xml:space="preserve">Lab-supplied Readers carry domain meaning the core never learns. </w:t>
      </w:r>
      <w:r w:rsidDel="00000000" w:rsidR="00000000" w:rsidRPr="00000000">
        <w:rPr>
          <w:i w:val="1"/>
          <w:iCs w:val="1"/>
          <w:rtl w:val="0"/>
        </w:rPr>
        <w:t xml:space="preserve">Illustrations only, owned entirely by their Labs:</w:t>
      </w:r>
      <w:r w:rsidDel="00000000" w:rsidR="00000000" w:rsidRPr="00000000">
        <w:rPr>
          <w:rtl w:val="0"/>
        </w:rPr>
        <w:t xml:space="preserve"> a security Lab might define compromise-spread, privilege-reached, or reinfection Readers; an ecology Lab might define schooling-cohesion or colonization-front Readers. Their appearance here is exemplary; their definitions, vocabulary, accuracy obligations, and failure modes live in Lab papers (§29–30), and nothing about them belongs in core documents. This paragraph exists because v0.1 mixed the two lists, which is precisely the Lab leak §45.8 instructs reviewers to catch — and downstream model-written documents will reproduce whatever mixing the root document models.</w:t>
      </w:r>
    </w:p>
    <w:p w:rsidR="00000000" w:rsidDel="00000000" w:rsidP="00000000" w:rsidRDefault="00000000" w:rsidRPr="00000000" w14:paraId="00000191">
      <w:pPr>
        <w:rPr/>
      </w:pPr>
      <w:r w:rsidDel="00000000" w:rsidR="00000000" w:rsidRPr="00000000">
        <w:rPr>
          <w:rtl w:val="0"/>
        </w:rPr>
        <w:t xml:space="preserve">A Reader must identify at minimum:</w:t>
      </w:r>
    </w:p>
    <w:p w:rsidR="00000000" w:rsidDel="00000000" w:rsidP="00000000" w:rsidRDefault="00000000" w:rsidRPr="00000000" w14:paraId="00000192">
      <w:pPr>
        <w:numPr>
          <w:ilvl w:val="0"/>
          <w:numId w:val="7"/>
        </w:numPr>
        <w:spacing w:after="0" w:afterAutospacing="0"/>
        <w:ind w:left="720" w:hanging="360"/>
      </w:pPr>
      <w:r w:rsidDel="00000000" w:rsidR="00000000" w:rsidRPr="00000000">
        <w:rPr>
          <w:rtl w:val="0"/>
        </w:rPr>
        <w:t xml:space="preserve">its name;</w:t>
      </w:r>
    </w:p>
    <w:p w:rsidR="00000000" w:rsidDel="00000000" w:rsidP="00000000" w:rsidRDefault="00000000" w:rsidRPr="00000000" w14:paraId="00000193">
      <w:pPr>
        <w:numPr>
          <w:ilvl w:val="0"/>
          <w:numId w:val="7"/>
        </w:numPr>
        <w:spacing w:after="0" w:afterAutospacing="0" w:before="0" w:beforeAutospacing="0"/>
        <w:ind w:left="720" w:hanging="360"/>
      </w:pPr>
      <w:r w:rsidDel="00000000" w:rsidR="00000000" w:rsidRPr="00000000">
        <w:rPr>
          <w:rtl w:val="0"/>
        </w:rPr>
        <w:t xml:space="preserve">version;</w:t>
      </w:r>
    </w:p>
    <w:p w:rsidR="00000000" w:rsidDel="00000000" w:rsidP="00000000" w:rsidRDefault="00000000" w:rsidRPr="00000000" w14:paraId="00000194">
      <w:pPr>
        <w:numPr>
          <w:ilvl w:val="0"/>
          <w:numId w:val="7"/>
        </w:numPr>
        <w:spacing w:after="0" w:afterAutospacing="0" w:before="0" w:beforeAutospacing="0"/>
        <w:ind w:left="720" w:hanging="360"/>
      </w:pPr>
      <w:r w:rsidDel="00000000" w:rsidR="00000000" w:rsidRPr="00000000">
        <w:rPr>
          <w:rtl w:val="0"/>
        </w:rPr>
        <w:t xml:space="preserve">settings;</w:t>
      </w:r>
    </w:p>
    <w:p w:rsidR="00000000" w:rsidDel="00000000" w:rsidP="00000000" w:rsidRDefault="00000000" w:rsidRPr="00000000" w14:paraId="00000195">
      <w:pPr>
        <w:numPr>
          <w:ilvl w:val="0"/>
          <w:numId w:val="7"/>
        </w:numPr>
        <w:spacing w:after="0" w:afterAutospacing="0" w:before="0" w:beforeAutospacing="0"/>
        <w:ind w:left="720" w:hanging="360"/>
      </w:pPr>
      <w:r w:rsidDel="00000000" w:rsidR="00000000" w:rsidRPr="00000000">
        <w:rPr>
          <w:rtl w:val="0"/>
        </w:rPr>
        <w:t xml:space="preserve">exact evidence examined;</w:t>
      </w:r>
    </w:p>
    <w:p w:rsidR="00000000" w:rsidDel="00000000" w:rsidP="00000000" w:rsidRDefault="00000000" w:rsidRPr="00000000" w14:paraId="00000196">
      <w:pPr>
        <w:numPr>
          <w:ilvl w:val="0"/>
          <w:numId w:val="7"/>
        </w:numPr>
        <w:spacing w:after="0" w:afterAutospacing="0" w:before="0" w:beforeAutospacing="0"/>
        <w:ind w:left="720" w:hanging="360"/>
      </w:pPr>
      <w:r w:rsidDel="00000000" w:rsidR="00000000" w:rsidRPr="00000000">
        <w:rPr>
          <w:rtl w:val="0"/>
        </w:rPr>
        <w:t xml:space="preserve">output;</w:t>
      </w:r>
    </w:p>
    <w:p w:rsidR="00000000" w:rsidDel="00000000" w:rsidP="00000000" w:rsidRDefault="00000000" w:rsidRPr="00000000" w14:paraId="00000197">
      <w:pPr>
        <w:numPr>
          <w:ilvl w:val="0"/>
          <w:numId w:val="7"/>
        </w:numPr>
        <w:spacing w:before="0" w:beforeAutospacing="0"/>
        <w:ind w:left="720" w:hanging="360"/>
      </w:pPr>
      <w:r w:rsidDel="00000000" w:rsidR="00000000" w:rsidRPr="00000000">
        <w:rPr>
          <w:rtl w:val="0"/>
        </w:rPr>
        <w:t xml:space="preserve">completeness or confidence where applicable.</w:t>
      </w:r>
    </w:p>
    <w:p w:rsidR="00000000" w:rsidDel="00000000" w:rsidP="00000000" w:rsidRDefault="00000000" w:rsidRPr="00000000" w14:paraId="00000198">
      <w:pPr>
        <w:rPr/>
      </w:pPr>
      <w:r w:rsidDel="00000000" w:rsidR="00000000" w:rsidRPr="00000000">
        <w:rPr>
          <w:rtl w:val="0"/>
        </w:rPr>
        <w:t xml:space="preserve">A Reader result should be disposable in the best possible sense: it can be deleted and recomputed from immutable evidence without changing history.</w:t>
      </w:r>
    </w:p>
    <w:p w:rsidR="00000000" w:rsidDel="00000000" w:rsidP="00000000" w:rsidRDefault="00000000" w:rsidRPr="00000000" w14:paraId="00000199">
      <w:pPr>
        <w:rPr/>
      </w:pPr>
      <w:r w:rsidDel="00000000" w:rsidR="00000000" w:rsidRPr="00000000">
        <w:rPr>
          <w:rtl w:val="0"/>
        </w:rPr>
        <w:t xml:space="preserve">Readers should not become invisible truth layers. The UI should make it possible to understand which Reader produced an assertion and, for important claims, how that assertion relates to underlying evidence.</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rPr/>
      </w:pPr>
      <w:bookmarkStart w:colFirst="0" w:colLast="0" w:name="_p8oi4equu9qp" w:id="51"/>
      <w:bookmarkEnd w:id="51"/>
      <w:r w:rsidDel="00000000" w:rsidR="00000000" w:rsidRPr="00000000">
        <w:rPr>
          <w:rtl w:val="0"/>
        </w:rPr>
        <w:t xml:space="preserve">22. Corpus</w:t>
      </w:r>
    </w:p>
    <w:p w:rsidR="00000000" w:rsidDel="00000000" w:rsidP="00000000" w:rsidRDefault="00000000" w:rsidRPr="00000000" w14:paraId="0000019C">
      <w:pPr>
        <w:rPr/>
      </w:pPr>
      <w:r w:rsidDel="00000000" w:rsidR="00000000" w:rsidRPr="00000000">
        <w:rPr>
          <w:rtl w:val="0"/>
        </w:rPr>
        <w:t xml:space="preserve">The </w:t>
      </w:r>
      <w:r w:rsidDel="00000000" w:rsidR="00000000" w:rsidRPr="00000000">
        <w:rPr>
          <w:b w:val="1"/>
          <w:bCs w:val="1"/>
          <w:rtl w:val="0"/>
        </w:rPr>
        <w:t xml:space="preserve">Corpus</w:t>
      </w:r>
      <w:r w:rsidDel="00000000" w:rsidR="00000000" w:rsidRPr="00000000">
        <w:rPr>
          <w:rtl w:val="0"/>
        </w:rPr>
        <w:t xml:space="preserve"> is the durable body of SCR evidence and meaning.</w:t>
      </w:r>
    </w:p>
    <w:p w:rsidR="00000000" w:rsidDel="00000000" w:rsidP="00000000" w:rsidRDefault="00000000" w:rsidRPr="00000000" w14:paraId="0000019D">
      <w:pPr>
        <w:rPr/>
      </w:pPr>
      <w:r w:rsidDel="00000000" w:rsidR="00000000" w:rsidRPr="00000000">
        <w:rPr>
          <w:rtl w:val="0"/>
        </w:rPr>
        <w:t xml:space="preserve">It is not synonymous with the database.</w:t>
      </w:r>
    </w:p>
    <w:p w:rsidR="00000000" w:rsidDel="00000000" w:rsidP="00000000" w:rsidRDefault="00000000" w:rsidRPr="00000000" w14:paraId="0000019E">
      <w:pPr>
        <w:rPr/>
      </w:pPr>
      <w:r w:rsidDel="00000000" w:rsidR="00000000" w:rsidRPr="00000000">
        <w:rPr>
          <w:rtl w:val="0"/>
        </w:rPr>
        <w:t xml:space="preserve">A database is an implementation choice. The Corpus is the asset the implementation protects.</w:t>
      </w:r>
    </w:p>
    <w:p w:rsidR="00000000" w:rsidDel="00000000" w:rsidP="00000000" w:rsidRDefault="00000000" w:rsidRPr="00000000" w14:paraId="0000019F">
      <w:pPr>
        <w:rPr/>
      </w:pPr>
      <w:r w:rsidDel="00000000" w:rsidR="00000000" w:rsidRPr="00000000">
        <w:rPr>
          <w:rtl w:val="0"/>
        </w:rPr>
        <w:t xml:space="preserve">The Corpus links:</w:t>
      </w:r>
    </w:p>
    <w:p w:rsidR="00000000" w:rsidDel="00000000" w:rsidP="00000000" w:rsidRDefault="00000000" w:rsidRPr="00000000" w14:paraId="000001A0">
      <w:pPr>
        <w:numPr>
          <w:ilvl w:val="0"/>
          <w:numId w:val="7"/>
        </w:numPr>
        <w:spacing w:after="0" w:afterAutospacing="0"/>
        <w:ind w:left="720" w:hanging="360"/>
      </w:pPr>
      <w:r w:rsidDel="00000000" w:rsidR="00000000" w:rsidRPr="00000000">
        <w:rPr>
          <w:rtl w:val="0"/>
        </w:rPr>
        <w:t xml:space="preserve">human requests;</w:t>
      </w:r>
    </w:p>
    <w:p w:rsidR="00000000" w:rsidDel="00000000" w:rsidP="00000000" w:rsidRDefault="00000000" w:rsidRPr="00000000" w14:paraId="000001A1">
      <w:pPr>
        <w:numPr>
          <w:ilvl w:val="0"/>
          <w:numId w:val="7"/>
        </w:numPr>
        <w:spacing w:after="0" w:afterAutospacing="0" w:before="0" w:beforeAutospacing="0"/>
        <w:ind w:left="720" w:hanging="360"/>
      </w:pPr>
      <w:r w:rsidDel="00000000" w:rsidR="00000000" w:rsidRPr="00000000">
        <w:rPr>
          <w:rtl w:val="0"/>
        </w:rPr>
        <w:t xml:space="preserve">semantic proposals;</w:t>
      </w:r>
    </w:p>
    <w:p w:rsidR="00000000" w:rsidDel="00000000" w:rsidP="00000000" w:rsidRDefault="00000000" w:rsidRPr="00000000" w14:paraId="000001A2">
      <w:pPr>
        <w:numPr>
          <w:ilvl w:val="0"/>
          <w:numId w:val="7"/>
        </w:numPr>
        <w:spacing w:after="0" w:afterAutospacing="0" w:before="0" w:beforeAutospacing="0"/>
        <w:ind w:left="720" w:hanging="360"/>
      </w:pPr>
      <w:r w:rsidDel="00000000" w:rsidR="00000000" w:rsidRPr="00000000">
        <w:rPr>
          <w:rtl w:val="0"/>
        </w:rPr>
        <w:t xml:space="preserve">Plugin implementations;</w:t>
      </w:r>
    </w:p>
    <w:p w:rsidR="00000000" w:rsidDel="00000000" w:rsidP="00000000" w:rsidRDefault="00000000" w:rsidRPr="00000000" w14:paraId="000001A3">
      <w:pPr>
        <w:numPr>
          <w:ilvl w:val="0"/>
          <w:numId w:val="7"/>
        </w:numPr>
        <w:spacing w:after="0" w:afterAutospacing="0" w:before="0" w:beforeAutospacing="0"/>
        <w:ind w:left="720" w:hanging="360"/>
      </w:pPr>
      <w:r w:rsidDel="00000000" w:rsidR="00000000" w:rsidRPr="00000000">
        <w:rPr>
          <w:rtl w:val="0"/>
        </w:rPr>
        <w:t xml:space="preserve">Plugin versions;</w:t>
      </w:r>
    </w:p>
    <w:p w:rsidR="00000000" w:rsidDel="00000000" w:rsidP="00000000" w:rsidRDefault="00000000" w:rsidRPr="00000000" w14:paraId="000001A4">
      <w:pPr>
        <w:numPr>
          <w:ilvl w:val="0"/>
          <w:numId w:val="7"/>
        </w:numPr>
        <w:spacing w:after="0" w:afterAutospacing="0" w:before="0" w:beforeAutospacing="0"/>
        <w:ind w:left="720" w:hanging="360"/>
      </w:pPr>
      <w:r w:rsidDel="00000000" w:rsidR="00000000" w:rsidRPr="00000000">
        <w:rPr>
          <w:rtl w:val="0"/>
        </w:rPr>
        <w:t xml:space="preserve">Worlds and their Layouts;</w:t>
      </w:r>
    </w:p>
    <w:p w:rsidR="00000000" w:rsidDel="00000000" w:rsidP="00000000" w:rsidRDefault="00000000" w:rsidRPr="00000000" w14:paraId="000001A5">
      <w:pPr>
        <w:numPr>
          <w:ilvl w:val="0"/>
          <w:numId w:val="7"/>
        </w:numPr>
        <w:spacing w:after="0" w:afterAutospacing="0" w:before="0" w:beforeAutospacing="0"/>
        <w:ind w:left="720" w:hanging="360"/>
      </w:pPr>
      <w:r w:rsidDel="00000000" w:rsidR="00000000" w:rsidRPr="00000000">
        <w:rPr>
          <w:rtl w:val="0"/>
        </w:rPr>
        <w:t xml:space="preserve">Runs;</w:t>
      </w:r>
    </w:p>
    <w:p w:rsidR="00000000" w:rsidDel="00000000" w:rsidP="00000000" w:rsidRDefault="00000000" w:rsidRPr="00000000" w14:paraId="000001A6">
      <w:pPr>
        <w:numPr>
          <w:ilvl w:val="0"/>
          <w:numId w:val="7"/>
        </w:numPr>
        <w:spacing w:after="0" w:afterAutospacing="0" w:before="0" w:beforeAutospacing="0"/>
        <w:ind w:left="720" w:hanging="360"/>
      </w:pPr>
      <w:r w:rsidDel="00000000" w:rsidR="00000000" w:rsidRPr="00000000">
        <w:rPr>
          <w:rtl w:val="0"/>
        </w:rPr>
        <w:t xml:space="preserve">Study definitions;</w:t>
      </w:r>
    </w:p>
    <w:p w:rsidR="00000000" w:rsidDel="00000000" w:rsidP="00000000" w:rsidRDefault="00000000" w:rsidRPr="00000000" w14:paraId="000001A7">
      <w:pPr>
        <w:numPr>
          <w:ilvl w:val="0"/>
          <w:numId w:val="7"/>
        </w:numPr>
        <w:spacing w:after="0" w:afterAutospacing="0" w:before="0" w:beforeAutospacing="0"/>
        <w:ind w:left="720" w:hanging="360"/>
      </w:pPr>
      <w:r w:rsidDel="00000000" w:rsidR="00000000" w:rsidRPr="00000000">
        <w:rPr>
          <w:rtl w:val="0"/>
        </w:rPr>
        <w:t xml:space="preserve">Reader outputs;</w:t>
      </w:r>
    </w:p>
    <w:p w:rsidR="00000000" w:rsidDel="00000000" w:rsidP="00000000" w:rsidRDefault="00000000" w:rsidRPr="00000000" w14:paraId="000001A8">
      <w:pPr>
        <w:numPr>
          <w:ilvl w:val="0"/>
          <w:numId w:val="7"/>
        </w:numPr>
        <w:spacing w:after="0" w:afterAutospacing="0" w:before="0" w:beforeAutospacing="0"/>
        <w:ind w:left="720" w:hanging="360"/>
      </w:pPr>
      <w:r w:rsidDel="00000000" w:rsidR="00000000" w:rsidRPr="00000000">
        <w:rPr>
          <w:rtl w:val="0"/>
        </w:rPr>
        <w:t xml:space="preserve">failures;</w:t>
      </w:r>
    </w:p>
    <w:p w:rsidR="00000000" w:rsidDel="00000000" w:rsidP="00000000" w:rsidRDefault="00000000" w:rsidRPr="00000000" w14:paraId="000001A9">
      <w:pPr>
        <w:numPr>
          <w:ilvl w:val="0"/>
          <w:numId w:val="7"/>
        </w:numPr>
        <w:spacing w:after="0" w:afterAutospacing="0" w:before="0" w:beforeAutospacing="0"/>
        <w:ind w:left="720" w:hanging="360"/>
      </w:pPr>
      <w:r w:rsidDel="00000000" w:rsidR="00000000" w:rsidRPr="00000000">
        <w:rPr>
          <w:rtl w:val="0"/>
        </w:rPr>
        <w:t xml:space="preserve">repairs;</w:t>
      </w:r>
    </w:p>
    <w:p w:rsidR="00000000" w:rsidDel="00000000" w:rsidP="00000000" w:rsidRDefault="00000000" w:rsidRPr="00000000" w14:paraId="000001AA">
      <w:pPr>
        <w:numPr>
          <w:ilvl w:val="0"/>
          <w:numId w:val="7"/>
        </w:numPr>
        <w:spacing w:after="0" w:afterAutospacing="0" w:before="0" w:beforeAutospacing="0"/>
        <w:ind w:left="720" w:hanging="360"/>
      </w:pPr>
      <w:r w:rsidDel="00000000" w:rsidR="00000000" w:rsidRPr="00000000">
        <w:rPr>
          <w:rtl w:val="0"/>
        </w:rPr>
        <w:t xml:space="preserve">model provenance;</w:t>
      </w:r>
    </w:p>
    <w:p w:rsidR="00000000" w:rsidDel="00000000" w:rsidP="00000000" w:rsidRDefault="00000000" w:rsidRPr="00000000" w14:paraId="000001AB">
      <w:pPr>
        <w:numPr>
          <w:ilvl w:val="0"/>
          <w:numId w:val="7"/>
        </w:numPr>
        <w:spacing w:after="0" w:afterAutospacing="0" w:before="0" w:beforeAutospacing="0"/>
        <w:ind w:left="720" w:hanging="360"/>
      </w:pPr>
      <w:r w:rsidDel="00000000" w:rsidR="00000000" w:rsidRPr="00000000">
        <w:rPr>
          <w:rtl w:val="0"/>
        </w:rPr>
        <w:t xml:space="preserve">Reactor versions;</w:t>
      </w:r>
    </w:p>
    <w:p w:rsidR="00000000" w:rsidDel="00000000" w:rsidP="00000000" w:rsidRDefault="00000000" w:rsidRPr="00000000" w14:paraId="000001AC">
      <w:pPr>
        <w:numPr>
          <w:ilvl w:val="0"/>
          <w:numId w:val="7"/>
        </w:numPr>
        <w:spacing w:after="0" w:afterAutospacing="0" w:before="0" w:beforeAutospacing="0"/>
        <w:ind w:left="720" w:hanging="360"/>
      </w:pPr>
      <w:r w:rsidDel="00000000" w:rsidR="00000000" w:rsidRPr="00000000">
        <w:rPr>
          <w:rtl w:val="0"/>
        </w:rPr>
        <w:t xml:space="preserve">Lab versions;</w:t>
      </w:r>
    </w:p>
    <w:p w:rsidR="00000000" w:rsidDel="00000000" w:rsidP="00000000" w:rsidRDefault="00000000" w:rsidRPr="00000000" w14:paraId="000001AD">
      <w:pPr>
        <w:numPr>
          <w:ilvl w:val="0"/>
          <w:numId w:val="7"/>
        </w:numPr>
        <w:spacing w:after="0" w:afterAutospacing="0" w:before="0" w:beforeAutospacing="0"/>
        <w:ind w:left="720" w:hanging="360"/>
      </w:pPr>
      <w:r w:rsidDel="00000000" w:rsidR="00000000" w:rsidRPr="00000000">
        <w:rPr>
          <w:rtl w:val="0"/>
        </w:rPr>
        <w:t xml:space="preserve">human corrections;</w:t>
      </w:r>
    </w:p>
    <w:p w:rsidR="00000000" w:rsidDel="00000000" w:rsidP="00000000" w:rsidRDefault="00000000" w:rsidRPr="00000000" w14:paraId="000001AE">
      <w:pPr>
        <w:numPr>
          <w:ilvl w:val="0"/>
          <w:numId w:val="7"/>
        </w:numPr>
        <w:spacing w:after="0" w:afterAutospacing="0" w:before="0" w:beforeAutospacing="0"/>
        <w:ind w:left="720" w:hanging="360"/>
      </w:pPr>
      <w:r w:rsidDel="00000000" w:rsidR="00000000" w:rsidRPr="00000000">
        <w:rPr>
          <w:rtl w:val="0"/>
        </w:rPr>
        <w:t xml:space="preserve">findings;</w:t>
      </w:r>
    </w:p>
    <w:p w:rsidR="00000000" w:rsidDel="00000000" w:rsidP="00000000" w:rsidRDefault="00000000" w:rsidRPr="00000000" w14:paraId="000001AF">
      <w:pPr>
        <w:numPr>
          <w:ilvl w:val="0"/>
          <w:numId w:val="7"/>
        </w:numPr>
        <w:spacing w:after="0" w:afterAutospacing="0" w:before="0" w:beforeAutospacing="0"/>
        <w:ind w:left="720" w:hanging="360"/>
      </w:pPr>
      <w:r w:rsidDel="00000000" w:rsidR="00000000" w:rsidRPr="00000000">
        <w:rPr>
          <w:rtl w:val="0"/>
        </w:rPr>
        <w:t xml:space="preserve">annotations;</w:t>
      </w:r>
    </w:p>
    <w:p w:rsidR="00000000" w:rsidDel="00000000" w:rsidP="00000000" w:rsidRDefault="00000000" w:rsidRPr="00000000" w14:paraId="000001B0">
      <w:pPr>
        <w:numPr>
          <w:ilvl w:val="0"/>
          <w:numId w:val="7"/>
        </w:numPr>
        <w:spacing w:before="0" w:beforeAutospacing="0"/>
        <w:ind w:left="720" w:hanging="360"/>
      </w:pPr>
      <w:r w:rsidDel="00000000" w:rsidR="00000000" w:rsidRPr="00000000">
        <w:rPr>
          <w:rtl w:val="0"/>
        </w:rPr>
        <w:t xml:space="preserve">relationships among related mechanisms.</w:t>
      </w:r>
    </w:p>
    <w:p w:rsidR="00000000" w:rsidDel="00000000" w:rsidP="00000000" w:rsidRDefault="00000000" w:rsidRPr="00000000" w14:paraId="000001B1">
      <w:pPr>
        <w:rPr/>
      </w:pPr>
      <w:r w:rsidDel="00000000" w:rsidR="00000000" w:rsidRPr="00000000">
        <w:rPr>
          <w:rtl w:val="0"/>
        </w:rPr>
        <w:t xml:space="preserve">The 2.x architecture already demonstrated two essential Corpus principles that should survive:</w:t>
      </w:r>
    </w:p>
    <w:p w:rsidR="00000000" w:rsidDel="00000000" w:rsidP="00000000" w:rsidRDefault="00000000" w:rsidRPr="00000000" w14:paraId="000001B2">
      <w:pPr>
        <w:numPr>
          <w:ilvl w:val="0"/>
          <w:numId w:val="8"/>
        </w:numPr>
        <w:spacing w:after="0" w:afterAutospacing="0"/>
        <w:ind w:left="720" w:hanging="360"/>
      </w:pPr>
      <w:r w:rsidDel="00000000" w:rsidR="00000000" w:rsidRPr="00000000">
        <w:rPr>
          <w:rtl w:val="0"/>
        </w:rPr>
        <w:t xml:space="preserve">individual generated rules matter less than the accumulated library connecting intent, implementation, trajectories, measurements, failures, ancestry, and corrections;</w:t>
      </w:r>
    </w:p>
    <w:p w:rsidR="00000000" w:rsidDel="00000000" w:rsidP="00000000" w:rsidRDefault="00000000" w:rsidRPr="00000000" w14:paraId="000001B3">
      <w:pPr>
        <w:numPr>
          <w:ilvl w:val="0"/>
          <w:numId w:val="8"/>
        </w:numPr>
        <w:spacing w:before="0" w:beforeAutospacing="0"/>
        <w:ind w:left="720" w:hanging="360"/>
      </w:pPr>
      <w:r w:rsidDel="00000000" w:rsidR="00000000" w:rsidRPr="00000000">
        <w:rPr>
          <w:rtl w:val="0"/>
        </w:rPr>
        <w:t xml:space="preserve">operational telemetry is conceptually different from permanent experimental history.</w:t>
      </w:r>
    </w:p>
    <w:p w:rsidR="00000000" w:rsidDel="00000000" w:rsidP="00000000" w:rsidRDefault="00000000" w:rsidRPr="00000000" w14:paraId="000001B4">
      <w:pPr>
        <w:rPr/>
      </w:pPr>
      <w:r w:rsidDel="00000000" w:rsidR="00000000" w:rsidRPr="00000000">
        <w:rPr>
          <w:rtl w:val="0"/>
        </w:rPr>
        <w:t xml:space="preserve">3.x should preserve that distinction even if storage moves from local SQLite to PostgreSQL, object storage, distributed workers, or future systems.</w:t>
      </w:r>
    </w:p>
    <w:p w:rsidR="00000000" w:rsidDel="00000000" w:rsidP="00000000" w:rsidRDefault="00000000" w:rsidRPr="00000000" w14:paraId="000001B5">
      <w:pPr>
        <w:pStyle w:val="Heading3"/>
        <w:rPr/>
      </w:pPr>
      <w:bookmarkStart w:colFirst="0" w:colLast="0" w:name="_zbyvddq8voqa" w:id="52"/>
      <w:bookmarkEnd w:id="52"/>
      <w:r w:rsidDel="00000000" w:rsidR="00000000" w:rsidRPr="00000000">
        <w:rPr>
          <w:rtl w:val="0"/>
        </w:rPr>
        <w:t xml:space="preserve">22.1 The 2.x corpus is founding evidence</w:t>
      </w:r>
    </w:p>
    <w:p w:rsidR="00000000" w:rsidDel="00000000" w:rsidP="00000000" w:rsidRDefault="00000000" w:rsidRPr="00000000" w14:paraId="000001B6">
      <w:pPr>
        <w:rPr/>
      </w:pPr>
      <w:r w:rsidDel="00000000" w:rsidR="00000000" w:rsidRPr="00000000">
        <w:rPr>
          <w:rtl w:val="0"/>
        </w:rPr>
        <w:t xml:space="preserve">The existing 2.x library — its rules, runs, failures, and provenance — is </w:t>
      </w:r>
      <w:r w:rsidDel="00000000" w:rsidR="00000000" w:rsidRPr="00000000">
        <w:rPr>
          <w:b w:val="1"/>
          <w:bCs w:val="1"/>
          <w:rtl w:val="0"/>
        </w:rPr>
        <w:t xml:space="preserve">carried forward into the 3.x Corpus as founding evidence.</w:t>
      </w:r>
      <w:r w:rsidDel="00000000" w:rsidR="00000000" w:rsidRPr="00000000">
        <w:rPr>
          <w:rtl w:val="0"/>
        </w:rPr>
        <w:t xml:space="preserve"> It is not archived, not orphaned, and not treated as a separate lineage. At the time of writing it is small (tens of Runs), and a deliberate scale-up by several orders of magnitude is planned near-term work, so migration will happen against a substantially larger body than exists today.</w:t>
      </w:r>
    </w:p>
    <w:p w:rsidR="00000000" w:rsidDel="00000000" w:rsidP="00000000" w:rsidRDefault="00000000" w:rsidRPr="00000000" w14:paraId="000001B7">
      <w:pPr>
        <w:rPr/>
      </w:pPr>
      <w:r w:rsidDel="00000000" w:rsidR="00000000" w:rsidRPr="00000000">
        <w:rPr>
          <w:rtl w:val="0"/>
        </w:rPr>
        <w:t xml:space="preserve">What carries forward is decided. </w:t>
      </w:r>
      <w:r w:rsidDel="00000000" w:rsidR="00000000" w:rsidRPr="00000000">
        <w:rPr>
          <w:i w:val="1"/>
          <w:iCs w:val="1"/>
          <w:rtl w:val="0"/>
        </w:rPr>
        <w:t xml:space="preserve">How</w:t>
      </w:r>
      <w:r w:rsidDel="00000000" w:rsidR="00000000" w:rsidRPr="00000000">
        <w:rPr>
          <w:rtl w:val="0"/>
        </w:rPr>
        <w:t xml:space="preserve"> is not: identifier mapping into 3.x namespaces, comparability across engine and Reactor versions, and which 2.x derived data is recomputed under 3.x Readers versus preserved as historical readings are DEC-6's questions. The one constraint this document imposes on DEC-6: migration must not violate §7. The 2.x histories are immutable evidence; whatever 3.x does around them, it does not rewrite them.</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rPr/>
      </w:pPr>
      <w:bookmarkStart w:colFirst="0" w:colLast="0" w:name="_lgp2sb7wp0h4" w:id="53"/>
      <w:bookmarkEnd w:id="53"/>
      <w:r w:rsidDel="00000000" w:rsidR="00000000" w:rsidRPr="00000000">
        <w:rPr>
          <w:rtl w:val="0"/>
        </w:rPr>
        <w:t xml:space="preserve">23. Search</w:t>
      </w:r>
    </w:p>
    <w:p w:rsidR="00000000" w:rsidDel="00000000" w:rsidP="00000000" w:rsidRDefault="00000000" w:rsidRPr="00000000" w14:paraId="000001BA">
      <w:pPr>
        <w:rPr/>
      </w:pPr>
      <w:r w:rsidDel="00000000" w:rsidR="00000000" w:rsidRPr="00000000">
        <w:rPr>
          <w:b w:val="1"/>
          <w:bCs w:val="1"/>
          <w:rtl w:val="0"/>
        </w:rPr>
        <w:t xml:space="preserve">Search</w:t>
      </w:r>
      <w:r w:rsidDel="00000000" w:rsidR="00000000" w:rsidRPr="00000000">
        <w:rPr>
          <w:rtl w:val="0"/>
        </w:rPr>
        <w:t xml:space="preserve"> turns accumulated evidence back into useful human work.</w:t>
      </w:r>
    </w:p>
    <w:p w:rsidR="00000000" w:rsidDel="00000000" w:rsidP="00000000" w:rsidRDefault="00000000" w:rsidRPr="00000000" w14:paraId="000001BB">
      <w:pPr>
        <w:rPr/>
      </w:pPr>
      <w:r w:rsidDel="00000000" w:rsidR="00000000" w:rsidRPr="00000000">
        <w:rPr>
          <w:rtl w:val="0"/>
        </w:rPr>
        <w:t xml:space="preserve">The long-term product is not merely a gallery of simulations. It is a searchable catalog of mechanisms, evidence, and failed attempts.</w:t>
      </w:r>
    </w:p>
    <w:p w:rsidR="00000000" w:rsidDel="00000000" w:rsidP="00000000" w:rsidRDefault="00000000" w:rsidRPr="00000000" w14:paraId="000001BC">
      <w:pPr>
        <w:rPr/>
      </w:pPr>
      <w:r w:rsidDel="00000000" w:rsidR="00000000" w:rsidRPr="00000000">
        <w:rPr>
          <w:rtl w:val="0"/>
        </w:rPr>
        <w:t xml:space="preserve">Users should eventually be able to ask questions such as:</w:t>
      </w:r>
    </w:p>
    <w:p w:rsidR="00000000" w:rsidDel="00000000" w:rsidP="00000000" w:rsidRDefault="00000000" w:rsidRPr="00000000" w14:paraId="000001BD">
      <w:pPr>
        <w:ind w:left="600" w:right="600" w:firstLine="0"/>
        <w:rPr/>
      </w:pPr>
      <w:r w:rsidDel="00000000" w:rsidR="00000000" w:rsidRPr="00000000">
        <w:rPr>
          <w:rtl w:val="0"/>
        </w:rPr>
        <w:t xml:space="preserve">Show me simple mechanisms that produce branching fronts.</w:t>
      </w:r>
    </w:p>
    <w:p w:rsidR="00000000" w:rsidDel="00000000" w:rsidP="00000000" w:rsidRDefault="00000000" w:rsidRPr="00000000" w14:paraId="000001BE">
      <w:pPr>
        <w:ind w:left="600" w:right="600" w:firstLine="0"/>
        <w:rPr/>
      </w:pPr>
      <w:r w:rsidDel="00000000" w:rsidR="00000000" w:rsidRPr="00000000">
        <w:rPr>
          <w:rtl w:val="0"/>
        </w:rPr>
        <w:t xml:space="preserve">Find mechanisms that unexpectedly increased privilege persistence.</w:t>
      </w:r>
    </w:p>
    <w:p w:rsidR="00000000" w:rsidDel="00000000" w:rsidP="00000000" w:rsidRDefault="00000000" w:rsidRPr="00000000" w14:paraId="000001BF">
      <w:pPr>
        <w:ind w:left="600" w:right="600" w:firstLine="0"/>
        <w:rPr/>
      </w:pPr>
      <w:r w:rsidDel="00000000" w:rsidR="00000000" w:rsidRPr="00000000">
        <w:rPr>
          <w:rtl w:val="0"/>
        </w:rPr>
        <w:t xml:space="preserve">Find cases that behave like this uploaded pattern.</w:t>
      </w:r>
    </w:p>
    <w:p w:rsidR="00000000" w:rsidDel="00000000" w:rsidP="00000000" w:rsidRDefault="00000000" w:rsidRPr="00000000" w14:paraId="000001C0">
      <w:pPr>
        <w:ind w:left="600" w:right="600" w:firstLine="0"/>
        <w:rPr/>
      </w:pPr>
      <w:r w:rsidDel="00000000" w:rsidR="00000000" w:rsidRPr="00000000">
        <w:rPr>
          <w:rtl w:val="0"/>
        </w:rPr>
        <w:t xml:space="preserve">Show mechanisms with similar observed behavior but very different stated intent.</w:t>
      </w:r>
    </w:p>
    <w:p w:rsidR="00000000" w:rsidDel="00000000" w:rsidP="00000000" w:rsidRDefault="00000000" w:rsidRPr="00000000" w14:paraId="000001C1">
      <w:pPr>
        <w:ind w:left="600" w:right="600" w:firstLine="0"/>
        <w:rPr/>
      </w:pPr>
      <w:r w:rsidDel="00000000" w:rsidR="00000000" w:rsidRPr="00000000">
        <w:rPr>
          <w:rtl w:val="0"/>
        </w:rPr>
        <w:t xml:space="preserve">Which mechanisms survive Repeat Tests across the most starting conditions?</w:t>
      </w:r>
    </w:p>
    <w:p w:rsidR="00000000" w:rsidDel="00000000" w:rsidP="00000000" w:rsidRDefault="00000000" w:rsidRPr="00000000" w14:paraId="000001C2">
      <w:pPr>
        <w:ind w:left="600" w:right="600" w:firstLine="0"/>
        <w:rPr/>
      </w:pPr>
      <w:r w:rsidDel="00000000" w:rsidR="00000000" w:rsidRPr="00000000">
        <w:rPr>
          <w:rtl w:val="0"/>
        </w:rPr>
        <w:t xml:space="preserve">Find experiments where adding containment made the outcome worse.</w:t>
      </w:r>
    </w:p>
    <w:p w:rsidR="00000000" w:rsidDel="00000000" w:rsidP="00000000" w:rsidRDefault="00000000" w:rsidRPr="00000000" w14:paraId="000001C3">
      <w:pPr>
        <w:rPr/>
      </w:pPr>
      <w:r w:rsidDel="00000000" w:rsidR="00000000" w:rsidRPr="00000000">
        <w:rPr>
          <w:rtl w:val="0"/>
        </w:rPr>
        <w:t xml:space="preserve">Search may combine:</w:t>
      </w:r>
    </w:p>
    <w:p w:rsidR="00000000" w:rsidDel="00000000" w:rsidP="00000000" w:rsidRDefault="00000000" w:rsidRPr="00000000" w14:paraId="000001C4">
      <w:pPr>
        <w:numPr>
          <w:ilvl w:val="0"/>
          <w:numId w:val="5"/>
        </w:numPr>
        <w:spacing w:after="0" w:afterAutospacing="0"/>
        <w:ind w:left="720" w:hanging="360"/>
      </w:pPr>
      <w:r w:rsidDel="00000000" w:rsidR="00000000" w:rsidRPr="00000000">
        <w:rPr>
          <w:rtl w:val="0"/>
        </w:rPr>
        <w:t xml:space="preserve">semantic similarity;</w:t>
      </w:r>
    </w:p>
    <w:p w:rsidR="00000000" w:rsidDel="00000000" w:rsidP="00000000" w:rsidRDefault="00000000" w:rsidRPr="00000000" w14:paraId="000001C5">
      <w:pPr>
        <w:numPr>
          <w:ilvl w:val="0"/>
          <w:numId w:val="5"/>
        </w:numPr>
        <w:spacing w:after="0" w:afterAutospacing="0" w:before="0" w:beforeAutospacing="0"/>
        <w:ind w:left="720" w:hanging="360"/>
      </w:pPr>
      <w:r w:rsidDel="00000000" w:rsidR="00000000" w:rsidRPr="00000000">
        <w:rPr>
          <w:rtl w:val="0"/>
        </w:rPr>
        <w:t xml:space="preserve">Plugin structure;</w:t>
      </w:r>
    </w:p>
    <w:p w:rsidR="00000000" w:rsidDel="00000000" w:rsidP="00000000" w:rsidRDefault="00000000" w:rsidRPr="00000000" w14:paraId="000001C6">
      <w:pPr>
        <w:numPr>
          <w:ilvl w:val="0"/>
          <w:numId w:val="5"/>
        </w:numPr>
        <w:spacing w:after="0" w:afterAutospacing="0" w:before="0" w:beforeAutospacing="0"/>
        <w:ind w:left="720" w:hanging="360"/>
      </w:pPr>
      <w:r w:rsidDel="00000000" w:rsidR="00000000" w:rsidRPr="00000000">
        <w:rPr>
          <w:rtl w:val="0"/>
        </w:rPr>
        <w:t xml:space="preserve">World properties;</w:t>
      </w:r>
    </w:p>
    <w:p w:rsidR="00000000" w:rsidDel="00000000" w:rsidP="00000000" w:rsidRDefault="00000000" w:rsidRPr="00000000" w14:paraId="000001C7">
      <w:pPr>
        <w:numPr>
          <w:ilvl w:val="0"/>
          <w:numId w:val="5"/>
        </w:numPr>
        <w:spacing w:after="0" w:afterAutospacing="0" w:before="0" w:beforeAutospacing="0"/>
        <w:ind w:left="720" w:hanging="360"/>
      </w:pPr>
      <w:r w:rsidDel="00000000" w:rsidR="00000000" w:rsidRPr="00000000">
        <w:rPr>
          <w:rtl w:val="0"/>
        </w:rPr>
        <w:t xml:space="preserve">Reader measurements;</w:t>
      </w:r>
    </w:p>
    <w:p w:rsidR="00000000" w:rsidDel="00000000" w:rsidP="00000000" w:rsidRDefault="00000000" w:rsidRPr="00000000" w14:paraId="000001C8">
      <w:pPr>
        <w:numPr>
          <w:ilvl w:val="0"/>
          <w:numId w:val="5"/>
        </w:numPr>
        <w:spacing w:after="0" w:afterAutospacing="0" w:before="0" w:beforeAutospacing="0"/>
        <w:ind w:left="720" w:hanging="360"/>
      </w:pPr>
      <w:r w:rsidDel="00000000" w:rsidR="00000000" w:rsidRPr="00000000">
        <w:rPr>
          <w:rtl w:val="0"/>
        </w:rPr>
        <w:t xml:space="preserve">Study results;</w:t>
      </w:r>
    </w:p>
    <w:p w:rsidR="00000000" w:rsidDel="00000000" w:rsidP="00000000" w:rsidRDefault="00000000" w:rsidRPr="00000000" w14:paraId="000001C9">
      <w:pPr>
        <w:numPr>
          <w:ilvl w:val="0"/>
          <w:numId w:val="5"/>
        </w:numPr>
        <w:spacing w:after="0" w:afterAutospacing="0" w:before="0" w:beforeAutospacing="0"/>
        <w:ind w:left="720" w:hanging="360"/>
      </w:pPr>
      <w:r w:rsidDel="00000000" w:rsidR="00000000" w:rsidRPr="00000000">
        <w:rPr>
          <w:rtl w:val="0"/>
        </w:rPr>
        <w:t xml:space="preserve">outcome history;</w:t>
      </w:r>
    </w:p>
    <w:p w:rsidR="00000000" w:rsidDel="00000000" w:rsidP="00000000" w:rsidRDefault="00000000" w:rsidRPr="00000000" w14:paraId="000001CA">
      <w:pPr>
        <w:numPr>
          <w:ilvl w:val="0"/>
          <w:numId w:val="5"/>
        </w:numPr>
        <w:spacing w:after="0" w:afterAutospacing="0" w:before="0" w:beforeAutospacing="0"/>
        <w:ind w:left="720" w:hanging="360"/>
      </w:pPr>
      <w:r w:rsidDel="00000000" w:rsidR="00000000" w:rsidRPr="00000000">
        <w:rPr>
          <w:rtl w:val="0"/>
        </w:rPr>
        <w:t xml:space="preserve">intent/outcome disagreement;</w:t>
      </w:r>
    </w:p>
    <w:p w:rsidR="00000000" w:rsidDel="00000000" w:rsidP="00000000" w:rsidRDefault="00000000" w:rsidRPr="00000000" w14:paraId="000001CB">
      <w:pPr>
        <w:numPr>
          <w:ilvl w:val="0"/>
          <w:numId w:val="5"/>
        </w:numPr>
        <w:spacing w:after="0" w:afterAutospacing="0" w:before="0" w:beforeAutospacing="0"/>
        <w:ind w:left="720" w:hanging="360"/>
      </w:pPr>
      <w:r w:rsidDel="00000000" w:rsidR="00000000" w:rsidRPr="00000000">
        <w:rPr>
          <w:rtl w:val="0"/>
        </w:rPr>
        <w:t xml:space="preserve">known failures;</w:t>
      </w:r>
    </w:p>
    <w:p w:rsidR="00000000" w:rsidDel="00000000" w:rsidP="00000000" w:rsidRDefault="00000000" w:rsidRPr="00000000" w14:paraId="000001CC">
      <w:pPr>
        <w:numPr>
          <w:ilvl w:val="0"/>
          <w:numId w:val="5"/>
        </w:numPr>
        <w:spacing w:before="0" w:beforeAutospacing="0"/>
        <w:ind w:left="720" w:hanging="360"/>
      </w:pPr>
      <w:r w:rsidDel="00000000" w:rsidR="00000000" w:rsidRPr="00000000">
        <w:rPr>
          <w:rtl w:val="0"/>
        </w:rPr>
        <w:t xml:space="preserve">human annotations.</w:t>
      </w:r>
    </w:p>
    <w:p w:rsidR="00000000" w:rsidDel="00000000" w:rsidP="00000000" w:rsidRDefault="00000000" w:rsidRPr="00000000" w14:paraId="000001CD">
      <w:pPr>
        <w:rPr/>
      </w:pPr>
      <w:r w:rsidDel="00000000" w:rsidR="00000000" w:rsidRPr="00000000">
        <w:rPr>
          <w:rtl w:val="0"/>
        </w:rPr>
        <w:t xml:space="preserve">The query language exposed to ordinary users should remain semantic even if advanced structured search also exists.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rPr/>
      </w:pPr>
      <w:bookmarkStart w:colFirst="0" w:colLast="0" w:name="_b9abcvbyd1gb" w:id="54"/>
      <w:bookmarkEnd w:id="54"/>
      <w:r w:rsidDel="00000000" w:rsidR="00000000" w:rsidRPr="00000000">
        <w:rPr>
          <w:rtl w:val="0"/>
        </w:rPr>
        <w:t xml:space="preserve">Part III — Visualization as evidence instrumentation</w:t>
      </w:r>
    </w:p>
    <w:p w:rsidR="00000000" w:rsidDel="00000000" w:rsidP="00000000" w:rsidRDefault="00000000" w:rsidRPr="00000000" w14:paraId="000001D0">
      <w:pPr>
        <w:pStyle w:val="Heading2"/>
        <w:rPr/>
      </w:pPr>
      <w:bookmarkStart w:colFirst="0" w:colLast="0" w:name="_812o6uu2oztp" w:id="55"/>
      <w:bookmarkEnd w:id="55"/>
      <w:r w:rsidDel="00000000" w:rsidR="00000000" w:rsidRPr="00000000">
        <w:rPr>
          <w:rtl w:val="0"/>
        </w:rPr>
        <w:t xml:space="preserve">24. Visualization is its own vertical</w:t>
      </w:r>
    </w:p>
    <w:p w:rsidR="00000000" w:rsidDel="00000000" w:rsidP="00000000" w:rsidRDefault="00000000" w:rsidRPr="00000000" w14:paraId="000001D1">
      <w:pPr>
        <w:rPr/>
      </w:pPr>
      <w:r w:rsidDel="00000000" w:rsidR="00000000" w:rsidRPr="00000000">
        <w:rPr>
          <w:rtl w:val="0"/>
        </w:rPr>
        <w:t xml:space="preserve">Visualization deserves a first-class architecture and roadmap rather than being treated as a frontend styling concern.</w:t>
      </w:r>
    </w:p>
    <w:p w:rsidR="00000000" w:rsidDel="00000000" w:rsidP="00000000" w:rsidRDefault="00000000" w:rsidRPr="00000000" w14:paraId="000001D2">
      <w:pPr>
        <w:rPr/>
      </w:pPr>
      <w:r w:rsidDel="00000000" w:rsidR="00000000" w:rsidRPr="00000000">
        <w:rPr>
          <w:rtl w:val="0"/>
        </w:rPr>
        <w:t xml:space="preserve">The reason is scientific before it is commercial: cellular and local-rule systems are fundamentally temporal. Their behavior often cannot be understood from a final frame or summary number. Humans discover important structure by watching movement, persistence, recurrence, branching, clustering, fronts, boundaries, and state transitions over time.</w:t>
      </w:r>
    </w:p>
    <w:p w:rsidR="00000000" w:rsidDel="00000000" w:rsidP="00000000" w:rsidRDefault="00000000" w:rsidRPr="00000000" w14:paraId="000001D3">
      <w:pPr>
        <w:rPr/>
      </w:pPr>
      <w:r w:rsidDel="00000000" w:rsidR="00000000" w:rsidRPr="00000000">
        <w:rPr>
          <w:rtl w:val="0"/>
        </w:rPr>
        <w:t xml:space="preserve">2.x demonstrates the foundation at small scale: completed Runs can be played, paused, stepped, and scrubbed through time, with render styles applied over the same immutable history. The 2.2 visualization uplift additionally </w:t>
      </w:r>
      <w:r w:rsidDel="00000000" w:rsidR="00000000" w:rsidRPr="00000000">
        <w:rPr>
          <w:i w:val="1"/>
          <w:iCs w:val="1"/>
          <w:rtl w:val="0"/>
        </w:rPr>
        <w:t xml:space="preserve">specifies</w:t>
      </w:r>
      <w:r w:rsidDel="00000000" w:rsidR="00000000" w:rsidRPr="00000000">
        <w:rPr>
          <w:rtl w:val="0"/>
        </w:rPr>
        <w:t xml:space="preserve"> — as reviewed contract, distinct from demonstrated product — activity fields, kind-stable/state-active highlighting, trails, relief, and recurrent-structure overlays. Whether each specified style is built is a repository fact this document does not assert; the distinction between what the toy proved and what the uplift promises is preserved here deliberately, because this document's source-basis section claims to describe demonstrated behavior.</w:t>
      </w:r>
    </w:p>
    <w:p w:rsidR="00000000" w:rsidDel="00000000" w:rsidP="00000000" w:rsidRDefault="00000000" w:rsidRPr="00000000" w14:paraId="000001D4">
      <w:pPr>
        <w:rPr/>
      </w:pPr>
      <w:r w:rsidDel="00000000" w:rsidR="00000000" w:rsidRPr="00000000">
        <w:rPr>
          <w:rtl w:val="0"/>
        </w:rPr>
        <w:t xml:space="preserve">That interaction model — stored history, navigable time, styles as lenses — should be preserved as a core conceit of 3.x.</w:t>
      </w:r>
    </w:p>
    <w:p w:rsidR="00000000" w:rsidDel="00000000" w:rsidP="00000000" w:rsidRDefault="00000000" w:rsidRPr="00000000" w14:paraId="000001D5">
      <w:pPr>
        <w:pStyle w:val="Heading3"/>
        <w:rPr/>
      </w:pPr>
      <w:bookmarkStart w:colFirst="0" w:colLast="0" w:name="_7iom8n4wzkjv" w:id="56"/>
      <w:bookmarkEnd w:id="56"/>
      <w:r w:rsidDel="00000000" w:rsidR="00000000" w:rsidRPr="00000000">
        <w:rPr>
          <w:rtl w:val="0"/>
        </w:rPr>
        <w:t xml:space="preserve">24.1 Time navigation is foundational</w:t>
      </w:r>
    </w:p>
    <w:p w:rsidR="00000000" w:rsidDel="00000000" w:rsidP="00000000" w:rsidRDefault="00000000" w:rsidRPr="00000000" w14:paraId="000001D6">
      <w:pPr>
        <w:rPr/>
      </w:pPr>
      <w:r w:rsidDel="00000000" w:rsidR="00000000" w:rsidRPr="00000000">
        <w:rPr>
          <w:rtl w:val="0"/>
        </w:rPr>
        <w:t xml:space="preserve">Every visual Run experience should assume that time is directly navigable.</w:t>
      </w:r>
    </w:p>
    <w:p w:rsidR="00000000" w:rsidDel="00000000" w:rsidP="00000000" w:rsidRDefault="00000000" w:rsidRPr="00000000" w14:paraId="000001D7">
      <w:pPr>
        <w:rPr/>
      </w:pPr>
      <w:r w:rsidDel="00000000" w:rsidR="00000000" w:rsidRPr="00000000">
        <w:rPr>
          <w:rtl w:val="0"/>
        </w:rPr>
        <w:t xml:space="preserve">At minimum:</w:t>
      </w:r>
    </w:p>
    <w:p w:rsidR="00000000" w:rsidDel="00000000" w:rsidP="00000000" w:rsidRDefault="00000000" w:rsidRPr="00000000" w14:paraId="000001D8">
      <w:pPr>
        <w:numPr>
          <w:ilvl w:val="0"/>
          <w:numId w:val="5"/>
        </w:numPr>
        <w:spacing w:after="0" w:afterAutospacing="0"/>
        <w:ind w:left="720" w:hanging="360"/>
      </w:pPr>
      <w:r w:rsidDel="00000000" w:rsidR="00000000" w:rsidRPr="00000000">
        <w:rPr>
          <w:rtl w:val="0"/>
        </w:rPr>
        <w:t xml:space="preserve">slider scrubbing;</w:t>
      </w:r>
    </w:p>
    <w:p w:rsidR="00000000" w:rsidDel="00000000" w:rsidP="00000000" w:rsidRDefault="00000000" w:rsidRPr="00000000" w14:paraId="000001D9">
      <w:pPr>
        <w:numPr>
          <w:ilvl w:val="0"/>
          <w:numId w:val="5"/>
        </w:numPr>
        <w:spacing w:after="0" w:afterAutospacing="0" w:before="0" w:beforeAutospacing="0"/>
        <w:ind w:left="720" w:hanging="360"/>
      </w:pPr>
      <w:r w:rsidDel="00000000" w:rsidR="00000000" w:rsidRPr="00000000">
        <w:rPr>
          <w:rtl w:val="0"/>
        </w:rPr>
        <w:t xml:space="preserve">frame stepping;</w:t>
      </w:r>
    </w:p>
    <w:p w:rsidR="00000000" w:rsidDel="00000000" w:rsidP="00000000" w:rsidRDefault="00000000" w:rsidRPr="00000000" w14:paraId="000001DA">
      <w:pPr>
        <w:numPr>
          <w:ilvl w:val="0"/>
          <w:numId w:val="5"/>
        </w:numPr>
        <w:spacing w:after="0" w:afterAutospacing="0" w:before="0" w:beforeAutospacing="0"/>
        <w:ind w:left="720" w:hanging="360"/>
      </w:pPr>
      <w:r w:rsidDel="00000000" w:rsidR="00000000" w:rsidRPr="00000000">
        <w:rPr>
          <w:rtl w:val="0"/>
        </w:rPr>
        <w:t xml:space="preserve">play/pause;</w:t>
      </w:r>
    </w:p>
    <w:p w:rsidR="00000000" w:rsidDel="00000000" w:rsidP="00000000" w:rsidRDefault="00000000" w:rsidRPr="00000000" w14:paraId="000001DB">
      <w:pPr>
        <w:numPr>
          <w:ilvl w:val="0"/>
          <w:numId w:val="5"/>
        </w:numPr>
        <w:spacing w:after="0" w:afterAutospacing="0" w:before="0" w:beforeAutospacing="0"/>
        <w:ind w:left="720" w:hanging="360"/>
      </w:pPr>
      <w:r w:rsidDel="00000000" w:rsidR="00000000" w:rsidRPr="00000000">
        <w:rPr>
          <w:rtl w:val="0"/>
        </w:rPr>
        <w:t xml:space="preserve">jump-to-event where Readers identify events;</w:t>
      </w:r>
    </w:p>
    <w:p w:rsidR="00000000" w:rsidDel="00000000" w:rsidP="00000000" w:rsidRDefault="00000000" w:rsidRPr="00000000" w14:paraId="000001DC">
      <w:pPr>
        <w:numPr>
          <w:ilvl w:val="0"/>
          <w:numId w:val="5"/>
        </w:numPr>
        <w:spacing w:after="0" w:afterAutospacing="0" w:before="0" w:beforeAutospacing="0"/>
        <w:ind w:left="720" w:hanging="360"/>
      </w:pPr>
      <w:r w:rsidDel="00000000" w:rsidR="00000000" w:rsidRPr="00000000">
        <w:rPr>
          <w:rtl w:val="0"/>
        </w:rPr>
        <w:t xml:space="preserve">comparison of two points in time;</w:t>
      </w:r>
    </w:p>
    <w:p w:rsidR="00000000" w:rsidDel="00000000" w:rsidP="00000000" w:rsidRDefault="00000000" w:rsidRPr="00000000" w14:paraId="000001DD">
      <w:pPr>
        <w:numPr>
          <w:ilvl w:val="0"/>
          <w:numId w:val="5"/>
        </w:numPr>
        <w:spacing w:after="0" w:afterAutospacing="0" w:before="0" w:beforeAutospacing="0"/>
        <w:ind w:left="720" w:hanging="360"/>
      </w:pPr>
      <w:r w:rsidDel="00000000" w:rsidR="00000000" w:rsidRPr="00000000">
        <w:rPr>
          <w:rtl w:val="0"/>
        </w:rPr>
        <w:t xml:space="preserve">visual marks for Study or Reader findings;</w:t>
      </w:r>
    </w:p>
    <w:p w:rsidR="00000000" w:rsidDel="00000000" w:rsidP="00000000" w:rsidRDefault="00000000" w:rsidRPr="00000000" w14:paraId="000001DE">
      <w:pPr>
        <w:numPr>
          <w:ilvl w:val="0"/>
          <w:numId w:val="5"/>
        </w:numPr>
        <w:spacing w:before="0" w:beforeAutospacing="0"/>
        <w:ind w:left="720" w:hanging="360"/>
      </w:pPr>
      <w:r w:rsidDel="00000000" w:rsidR="00000000" w:rsidRPr="00000000">
        <w:rPr>
          <w:rtl w:val="0"/>
        </w:rPr>
        <w:t xml:space="preserve">stable permalink or report references to exact times where practical.</w:t>
      </w:r>
    </w:p>
    <w:p w:rsidR="00000000" w:rsidDel="00000000" w:rsidP="00000000" w:rsidRDefault="00000000" w:rsidRPr="00000000" w14:paraId="000001DF">
      <w:pPr>
        <w:rPr/>
      </w:pPr>
      <w:r w:rsidDel="00000000" w:rsidR="00000000" w:rsidRPr="00000000">
        <w:rPr>
          <w:rtl w:val="0"/>
        </w:rPr>
        <w:t xml:space="preserve">The slider is not merely a playback control. It is an experimental instrument.</w:t>
      </w:r>
    </w:p>
    <w:p w:rsidR="00000000" w:rsidDel="00000000" w:rsidP="00000000" w:rsidRDefault="00000000" w:rsidRPr="00000000" w14:paraId="000001E0">
      <w:pPr>
        <w:pStyle w:val="Heading3"/>
        <w:rPr/>
      </w:pPr>
      <w:bookmarkStart w:colFirst="0" w:colLast="0" w:name="_dqv9a8shx7zt" w:id="57"/>
      <w:bookmarkEnd w:id="57"/>
      <w:r w:rsidDel="00000000" w:rsidR="00000000" w:rsidRPr="00000000">
        <w:rPr>
          <w:rtl w:val="0"/>
        </w:rPr>
        <w:t xml:space="preserve">24.2 Styles are lenses, not alternate realities</w:t>
      </w:r>
    </w:p>
    <w:p w:rsidR="00000000" w:rsidDel="00000000" w:rsidP="00000000" w:rsidRDefault="00000000" w:rsidRPr="00000000" w14:paraId="000001E1">
      <w:pPr>
        <w:rPr/>
      </w:pPr>
      <w:r w:rsidDel="00000000" w:rsidR="00000000" w:rsidRPr="00000000">
        <w:rPr>
          <w:rtl w:val="0"/>
        </w:rPr>
        <w:t xml:space="preserve">A single Run may support many render styles:</w:t>
      </w:r>
    </w:p>
    <w:p w:rsidR="00000000" w:rsidDel="00000000" w:rsidP="00000000" w:rsidRDefault="00000000" w:rsidRPr="00000000" w14:paraId="000001E2">
      <w:pPr>
        <w:numPr>
          <w:ilvl w:val="0"/>
          <w:numId w:val="5"/>
        </w:numPr>
        <w:spacing w:after="0" w:afterAutospacing="0"/>
        <w:ind w:left="720" w:hanging="360"/>
      </w:pPr>
      <w:r w:rsidDel="00000000" w:rsidR="00000000" w:rsidRPr="00000000">
        <w:rPr>
          <w:rtl w:val="0"/>
        </w:rPr>
        <w:t xml:space="preserve">kind coloring;</w:t>
      </w:r>
    </w:p>
    <w:p w:rsidR="00000000" w:rsidDel="00000000" w:rsidP="00000000" w:rsidRDefault="00000000" w:rsidRPr="00000000" w14:paraId="000001E3">
      <w:pPr>
        <w:numPr>
          <w:ilvl w:val="0"/>
          <w:numId w:val="5"/>
        </w:numPr>
        <w:spacing w:after="0" w:afterAutospacing="0" w:before="0" w:beforeAutospacing="0"/>
        <w:ind w:left="720" w:hanging="360"/>
      </w:pPr>
      <w:r w:rsidDel="00000000" w:rsidR="00000000" w:rsidRPr="00000000">
        <w:rPr>
          <w:rtl w:val="0"/>
        </w:rPr>
        <w:t xml:space="preserve">activity emphasis;</w:t>
      </w:r>
    </w:p>
    <w:p w:rsidR="00000000" w:rsidDel="00000000" w:rsidP="00000000" w:rsidRDefault="00000000" w:rsidRPr="00000000" w14:paraId="000001E4">
      <w:pPr>
        <w:numPr>
          <w:ilvl w:val="0"/>
          <w:numId w:val="5"/>
        </w:numPr>
        <w:spacing w:after="0" w:afterAutospacing="0" w:before="0" w:beforeAutospacing="0"/>
        <w:ind w:left="720" w:hanging="360"/>
      </w:pPr>
      <w:r w:rsidDel="00000000" w:rsidR="00000000" w:rsidRPr="00000000">
        <w:rPr>
          <w:rtl w:val="0"/>
        </w:rPr>
        <w:t xml:space="preserve">changed-cell highlighting;</w:t>
      </w:r>
    </w:p>
    <w:p w:rsidR="00000000" w:rsidDel="00000000" w:rsidP="00000000" w:rsidRDefault="00000000" w:rsidRPr="00000000" w14:paraId="000001E5">
      <w:pPr>
        <w:numPr>
          <w:ilvl w:val="0"/>
          <w:numId w:val="5"/>
        </w:numPr>
        <w:spacing w:after="0" w:afterAutospacing="0" w:before="0" w:beforeAutospacing="0"/>
        <w:ind w:left="720" w:hanging="360"/>
      </w:pPr>
      <w:r w:rsidDel="00000000" w:rsidR="00000000" w:rsidRPr="00000000">
        <w:rPr>
          <w:rtl w:val="0"/>
        </w:rPr>
        <w:t xml:space="preserve">stationary-cell emphasis;</w:t>
      </w:r>
    </w:p>
    <w:p w:rsidR="00000000" w:rsidDel="00000000" w:rsidP="00000000" w:rsidRDefault="00000000" w:rsidRPr="00000000" w14:paraId="000001E6">
      <w:pPr>
        <w:numPr>
          <w:ilvl w:val="0"/>
          <w:numId w:val="5"/>
        </w:numPr>
        <w:spacing w:after="0" w:afterAutospacing="0" w:before="0" w:beforeAutospacing="0"/>
        <w:ind w:left="720" w:hanging="360"/>
      </w:pPr>
      <w:r w:rsidDel="00000000" w:rsidR="00000000" w:rsidRPr="00000000">
        <w:rPr>
          <w:rtl w:val="0"/>
        </w:rPr>
        <w:t xml:space="preserve">traveler or walker emphasis;</w:t>
      </w:r>
    </w:p>
    <w:p w:rsidR="00000000" w:rsidDel="00000000" w:rsidP="00000000" w:rsidRDefault="00000000" w:rsidRPr="00000000" w14:paraId="000001E7">
      <w:pPr>
        <w:numPr>
          <w:ilvl w:val="0"/>
          <w:numId w:val="5"/>
        </w:numPr>
        <w:spacing w:after="0" w:afterAutospacing="0" w:before="0" w:beforeAutospacing="0"/>
        <w:ind w:left="720" w:hanging="360"/>
      </w:pPr>
      <w:r w:rsidDel="00000000" w:rsidR="00000000" w:rsidRPr="00000000">
        <w:rPr>
          <w:rtl w:val="0"/>
        </w:rPr>
        <w:t xml:space="preserve">trails;</w:t>
      </w:r>
    </w:p>
    <w:p w:rsidR="00000000" w:rsidDel="00000000" w:rsidP="00000000" w:rsidRDefault="00000000" w:rsidRPr="00000000" w14:paraId="000001E8">
      <w:pPr>
        <w:numPr>
          <w:ilvl w:val="0"/>
          <w:numId w:val="5"/>
        </w:numPr>
        <w:spacing w:after="0" w:afterAutospacing="0" w:before="0" w:beforeAutospacing="0"/>
        <w:ind w:left="720" w:hanging="360"/>
      </w:pPr>
      <w:r w:rsidDel="00000000" w:rsidR="00000000" w:rsidRPr="00000000">
        <w:rPr>
          <w:rtl w:val="0"/>
        </w:rPr>
        <w:t xml:space="preserve">scalar relief;</w:t>
      </w:r>
    </w:p>
    <w:p w:rsidR="00000000" w:rsidDel="00000000" w:rsidP="00000000" w:rsidRDefault="00000000" w:rsidRPr="00000000" w14:paraId="000001E9">
      <w:pPr>
        <w:numPr>
          <w:ilvl w:val="0"/>
          <w:numId w:val="5"/>
        </w:numPr>
        <w:spacing w:after="0" w:afterAutospacing="0" w:before="0" w:beforeAutospacing="0"/>
        <w:ind w:left="720" w:hanging="360"/>
      </w:pPr>
      <w:r w:rsidDel="00000000" w:rsidR="00000000" w:rsidRPr="00000000">
        <w:rPr>
          <w:rtl w:val="0"/>
        </w:rPr>
        <w:t xml:space="preserve">hidden-state views;</w:t>
      </w:r>
    </w:p>
    <w:p w:rsidR="00000000" w:rsidDel="00000000" w:rsidP="00000000" w:rsidRDefault="00000000" w:rsidRPr="00000000" w14:paraId="000001EA">
      <w:pPr>
        <w:numPr>
          <w:ilvl w:val="0"/>
          <w:numId w:val="5"/>
        </w:numPr>
        <w:spacing w:after="0" w:afterAutospacing="0" w:before="0" w:beforeAutospacing="0"/>
        <w:ind w:left="720" w:hanging="360"/>
      </w:pPr>
      <w:r w:rsidDel="00000000" w:rsidR="00000000" w:rsidRPr="00000000">
        <w:rPr>
          <w:rtl w:val="0"/>
        </w:rPr>
        <w:t xml:space="preserve">connection activity;</w:t>
      </w:r>
    </w:p>
    <w:p w:rsidR="00000000" w:rsidDel="00000000" w:rsidP="00000000" w:rsidRDefault="00000000" w:rsidRPr="00000000" w14:paraId="000001EB">
      <w:pPr>
        <w:numPr>
          <w:ilvl w:val="0"/>
          <w:numId w:val="5"/>
        </w:numPr>
        <w:spacing w:after="0" w:afterAutospacing="0" w:before="0" w:beforeAutospacing="0"/>
        <w:ind w:left="720" w:hanging="360"/>
      </w:pPr>
      <w:r w:rsidDel="00000000" w:rsidR="00000000" w:rsidRPr="00000000">
        <w:rPr>
          <w:rtl w:val="0"/>
        </w:rPr>
        <w:t xml:space="preserve">observation delay;</w:t>
      </w:r>
    </w:p>
    <w:p w:rsidR="00000000" w:rsidDel="00000000" w:rsidP="00000000" w:rsidRDefault="00000000" w:rsidRPr="00000000" w14:paraId="000001EC">
      <w:pPr>
        <w:numPr>
          <w:ilvl w:val="0"/>
          <w:numId w:val="5"/>
        </w:numPr>
        <w:spacing w:before="0" w:beforeAutospacing="0"/>
        <w:ind w:left="720" w:hanging="360"/>
      </w:pPr>
      <w:r w:rsidDel="00000000" w:rsidR="00000000" w:rsidRPr="00000000">
        <w:rPr>
          <w:rtl w:val="0"/>
        </w:rPr>
        <w:t xml:space="preserve">Reader overlays.</w:t>
      </w:r>
    </w:p>
    <w:p w:rsidR="00000000" w:rsidDel="00000000" w:rsidP="00000000" w:rsidRDefault="00000000" w:rsidRPr="00000000" w14:paraId="000001ED">
      <w:pPr>
        <w:rPr/>
      </w:pPr>
      <w:r w:rsidDel="00000000" w:rsidR="00000000" w:rsidRPr="00000000">
        <w:rPr>
          <w:rtl w:val="0"/>
        </w:rPr>
        <w:t xml:space="preserve">These styles may emphasize different facts but must derive from the same stored evidence or versioned Reader output.</w:t>
      </w:r>
    </w:p>
    <w:p w:rsidR="00000000" w:rsidDel="00000000" w:rsidP="00000000" w:rsidRDefault="00000000" w:rsidRPr="00000000" w14:paraId="000001EE">
      <w:pPr>
        <w:rPr/>
      </w:pPr>
      <w:r w:rsidDel="00000000" w:rsidR="00000000" w:rsidRPr="00000000">
        <w:rPr>
          <w:rtl w:val="0"/>
        </w:rPr>
        <w:t xml:space="preserve">A useful architectural test is:</w:t>
      </w:r>
    </w:p>
    <w:p w:rsidR="00000000" w:rsidDel="00000000" w:rsidP="00000000" w:rsidRDefault="00000000" w:rsidRPr="00000000" w14:paraId="000001EF">
      <w:pPr>
        <w:ind w:left="600" w:right="600" w:firstLine="0"/>
        <w:rPr/>
      </w:pPr>
      <w:r w:rsidDel="00000000" w:rsidR="00000000" w:rsidRPr="00000000">
        <w:rPr>
          <w:rtl w:val="0"/>
        </w:rPr>
        <w:t xml:space="preserve">Can this style be applied later to an old Run without re-running the experiment?</w:t>
      </w:r>
    </w:p>
    <w:p w:rsidR="00000000" w:rsidDel="00000000" w:rsidP="00000000" w:rsidRDefault="00000000" w:rsidRPr="00000000" w14:paraId="000001F0">
      <w:pPr>
        <w:rPr/>
      </w:pPr>
      <w:r w:rsidDel="00000000" w:rsidR="00000000" w:rsidRPr="00000000">
        <w:rPr>
          <w:rtl w:val="0"/>
        </w:rPr>
        <w:t xml:space="preserve">When the answer is yes, it is probably a true evidence View. When the answer is no, the system should be explicit about what new information or execution is required.</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qxhf4g37odvg" w:id="58"/>
      <w:bookmarkEnd w:id="58"/>
      <w:r w:rsidDel="00000000" w:rsidR="00000000" w:rsidRPr="00000000">
        <w:rPr>
          <w:rtl w:val="0"/>
        </w:rPr>
        <w:t xml:space="preserve">25. High-value 3D Views — roadmap candidates, not commitments</w:t>
      </w:r>
    </w:p>
    <w:p w:rsidR="00000000" w:rsidDel="00000000" w:rsidP="00000000" w:rsidRDefault="00000000" w:rsidRPr="00000000" w14:paraId="000001F3">
      <w:pPr>
        <w:rPr/>
      </w:pPr>
      <w:r w:rsidDel="00000000" w:rsidR="00000000" w:rsidRPr="00000000">
        <w:rPr>
          <w:rtl w:val="0"/>
        </w:rPr>
        <w:t xml:space="preserve">SCR should explicitly support a future advanced visualization program. It is not a day-one requirement, but the architecture should avoid decisions that make it prohibitively expensive later.</w:t>
      </w:r>
    </w:p>
    <w:p w:rsidR="00000000" w:rsidDel="00000000" w:rsidP="00000000" w:rsidRDefault="00000000" w:rsidRPr="00000000" w14:paraId="000001F4">
      <w:pPr>
        <w:rPr/>
      </w:pPr>
      <w:r w:rsidDel="00000000" w:rsidR="00000000" w:rsidRPr="00000000">
        <w:rPr>
          <w:b w:val="1"/>
          <w:bCs w:val="1"/>
          <w:rtl w:val="0"/>
        </w:rPr>
        <w:t xml:space="preserve">Everything in this section is a candidate.</w:t>
      </w:r>
      <w:r w:rsidDel="00000000" w:rsidR="00000000" w:rsidRPr="00000000">
        <w:rPr>
          <w:rtl w:val="0"/>
        </w:rPr>
        <w:t xml:space="preserve"> These entries exist so later visualization requirements have named concepts to accept, reshape, or reject. A downstream document may cite them as prior discussion; it must not cite them as commitments.</w:t>
      </w:r>
    </w:p>
    <w:p w:rsidR="00000000" w:rsidDel="00000000" w:rsidP="00000000" w:rsidRDefault="00000000" w:rsidRPr="00000000" w14:paraId="000001F5">
      <w:pPr>
        <w:pStyle w:val="Heading3"/>
        <w:rPr/>
      </w:pPr>
      <w:bookmarkStart w:colFirst="0" w:colLast="0" w:name="_758n89l142qu" w:id="59"/>
      <w:bookmarkEnd w:id="59"/>
      <w:r w:rsidDel="00000000" w:rsidR="00000000" w:rsidRPr="00000000">
        <w:rPr>
          <w:rtl w:val="0"/>
        </w:rPr>
        <w:t xml:space="preserve">25.1 3D World View</w:t>
      </w:r>
    </w:p>
    <w:p w:rsidR="00000000" w:rsidDel="00000000" w:rsidP="00000000" w:rsidRDefault="00000000" w:rsidRPr="00000000" w14:paraId="000001F6">
      <w:pPr>
        <w:rPr/>
      </w:pPr>
      <w:r w:rsidDel="00000000" w:rsidR="00000000" w:rsidRPr="00000000">
        <w:rPr>
          <w:rtl w:val="0"/>
        </w:rPr>
        <w:t xml:space="preserve">Cells and Connections become navigable geometry. State is represented through evidence-backed combinations of position, size, height, opacity, material, motion, or light.</w:t>
      </w:r>
    </w:p>
    <w:p w:rsidR="00000000" w:rsidDel="00000000" w:rsidP="00000000" w:rsidRDefault="00000000" w:rsidRPr="00000000" w14:paraId="000001F7">
      <w:pPr>
        <w:rPr/>
      </w:pPr>
      <w:r w:rsidDel="00000000" w:rsidR="00000000" w:rsidRPr="00000000">
        <w:rPr>
          <w:rtl w:val="0"/>
        </w:rPr>
        <w:t xml:space="preserve">A Network or Agent World can become a live spatial representation of propagation. A Grid World can become a surface or volume. The exact visual grammar should be Lab-aware.</w:t>
      </w:r>
    </w:p>
    <w:p w:rsidR="00000000" w:rsidDel="00000000" w:rsidP="00000000" w:rsidRDefault="00000000" w:rsidRPr="00000000" w14:paraId="000001F8">
      <w:pPr>
        <w:pStyle w:val="Heading3"/>
        <w:rPr/>
      </w:pPr>
      <w:bookmarkStart w:colFirst="0" w:colLast="0" w:name="_f27dyeg7duyt" w:id="60"/>
      <w:bookmarkEnd w:id="60"/>
      <w:r w:rsidDel="00000000" w:rsidR="00000000" w:rsidRPr="00000000">
        <w:rPr>
          <w:rtl w:val="0"/>
        </w:rPr>
        <w:t xml:space="preserve">25.2 Time View</w:t>
      </w:r>
    </w:p>
    <w:p w:rsidR="00000000" w:rsidDel="00000000" w:rsidP="00000000" w:rsidRDefault="00000000" w:rsidRPr="00000000" w14:paraId="000001F9">
      <w:pPr>
        <w:rPr/>
      </w:pPr>
      <w:r w:rsidDel="00000000" w:rsidR="00000000" w:rsidRPr="00000000">
        <w:rPr>
          <w:rtl w:val="0"/>
        </w:rPr>
        <w:t xml:space="preserve">Time is mapped into a spatial dimension.</w:t>
      </w:r>
    </w:p>
    <w:p w:rsidR="00000000" w:rsidDel="00000000" w:rsidP="00000000" w:rsidRDefault="00000000" w:rsidRPr="00000000" w14:paraId="000001FA">
      <w:pPr>
        <w:rPr/>
      </w:pPr>
      <w:r w:rsidDel="00000000" w:rsidR="00000000" w:rsidRPr="00000000">
        <w:rPr>
          <w:rtl w:val="0"/>
        </w:rPr>
        <w:t xml:space="preserve">A persistent stationary pattern becomes a column. A traveler creates a diagonal path. A branching front creates branching geometry. Oscillation creates repeated structure. The goal is not merely visual spectacle; it is to let temporal behavior become an object that can be inspected from multiple angles.</w:t>
      </w:r>
    </w:p>
    <w:p w:rsidR="00000000" w:rsidDel="00000000" w:rsidP="00000000" w:rsidRDefault="00000000" w:rsidRPr="00000000" w14:paraId="000001FB">
      <w:pPr>
        <w:pStyle w:val="Heading3"/>
        <w:rPr/>
      </w:pPr>
      <w:bookmarkStart w:colFirst="0" w:colLast="0" w:name="_ysr5pdz9a334" w:id="61"/>
      <w:bookmarkEnd w:id="61"/>
      <w:r w:rsidDel="00000000" w:rsidR="00000000" w:rsidRPr="00000000">
        <w:rPr>
          <w:rtl w:val="0"/>
        </w:rPr>
        <w:t xml:space="preserve">25.3 Influence View</w:t>
      </w:r>
    </w:p>
    <w:p w:rsidR="00000000" w:rsidDel="00000000" w:rsidP="00000000" w:rsidRDefault="00000000" w:rsidRPr="00000000" w14:paraId="000001FC">
      <w:pPr>
        <w:rPr/>
      </w:pPr>
      <w:r w:rsidDel="00000000" w:rsidR="00000000" w:rsidRPr="00000000">
        <w:rPr>
          <w:rtl w:val="0"/>
        </w:rPr>
        <w:t xml:space="preserve">A Small-Change Test can show where later state diverges from a baseline after one controlled change, rendered as an expanding influence volume, cone, path, or field derived from actual paired Run evidence.</w:t>
      </w:r>
    </w:p>
    <w:p w:rsidR="00000000" w:rsidDel="00000000" w:rsidP="00000000" w:rsidRDefault="00000000" w:rsidRPr="00000000" w14:paraId="000001FD">
      <w:pPr>
        <w:rPr/>
      </w:pPr>
      <w:r w:rsidDel="00000000" w:rsidR="00000000" w:rsidRPr="00000000">
        <w:rPr>
          <w:b w:val="1"/>
          <w:bCs w:val="1"/>
          <w:rtl w:val="0"/>
        </w:rPr>
        <w:t xml:space="preserve">This View carries the document's sharpest deception risk, and the remedy is context, never censorship.</w:t>
      </w:r>
      <w:r w:rsidDel="00000000" w:rsidR="00000000" w:rsidRPr="00000000">
        <w:rPr>
          <w:rtl w:val="0"/>
        </w:rPr>
        <w:t xml:space="preserve"> In a strongly sensitive system, </w:t>
      </w:r>
      <w:r w:rsidDel="00000000" w:rsidR="00000000" w:rsidRPr="00000000">
        <w:rPr>
          <w:i w:val="1"/>
          <w:iCs w:val="1"/>
          <w:rtl w:val="0"/>
        </w:rPr>
        <w:t xml:space="preserve">any</w:t>
      </w:r>
      <w:r w:rsidDel="00000000" w:rsidR="00000000" w:rsidRPr="00000000">
        <w:rPr>
          <w:rtl w:val="0"/>
        </w:rPr>
        <w:t xml:space="preserve"> flip produces an expanding divergence volume; rendering one flip's cone in isolation invites the viewer to conclude the flip was special when the system diverges identically from everything. The remedy is not a gate that refuses to render — derived analysis suppressing measured evidence is the invisible truth layer §21 forbids, and gating proposals built on differentiability are unavailable besides, since generated discrete-state Python has no derivative to inspect. The remedy is that a specific divergence is presented </w:t>
      </w:r>
      <w:r w:rsidDel="00000000" w:rsidR="00000000" w:rsidRPr="00000000">
        <w:rPr>
          <w:b w:val="1"/>
          <w:bCs w:val="1"/>
          <w:rtl w:val="0"/>
        </w:rPr>
        <w:t xml:space="preserve">against the Run's ambient sensitivity</w:t>
      </w:r>
      <w:r w:rsidDel="00000000" w:rsidR="00000000" w:rsidRPr="00000000">
        <w:rPr>
          <w:rtl w:val="0"/>
        </w:rPr>
        <w:t xml:space="preserve"> — how divergence behaves across a sample of comparable changes — so that "this change mattered unusually" and "this system diverges from any change" are visually different statements. Uniform sensitivity is not a rendering failure; it is a finding, and the View says so. Within paired deterministic Runs, the divergence itself is honestly counterfactual — everything in the cone differs because of the change; what requires context is only the implied claim that the change was </w:t>
      </w:r>
      <w:r w:rsidDel="00000000" w:rsidR="00000000" w:rsidRPr="00000000">
        <w:rPr>
          <w:i w:val="1"/>
          <w:iCs w:val="1"/>
          <w:rtl w:val="0"/>
        </w:rPr>
        <w:t xml:space="preserve">special</w:t>
      </w:r>
      <w:r w:rsidDel="00000000" w:rsidR="00000000" w:rsidRPr="00000000">
        <w:rPr>
          <w:rtl w:val="0"/>
        </w:rPr>
        <w:t xml:space="preserve">.</w:t>
      </w:r>
    </w:p>
    <w:p w:rsidR="00000000" w:rsidDel="00000000" w:rsidP="00000000" w:rsidRDefault="00000000" w:rsidRPr="00000000" w14:paraId="000001FE">
      <w:pPr>
        <w:pStyle w:val="Heading3"/>
        <w:rPr/>
      </w:pPr>
      <w:bookmarkStart w:colFirst="0" w:colLast="0" w:name="_vfboyv6hibl5" w:id="62"/>
      <w:bookmarkEnd w:id="62"/>
      <w:r w:rsidDel="00000000" w:rsidR="00000000" w:rsidRPr="00000000">
        <w:rPr>
          <w:rtl w:val="0"/>
        </w:rPr>
        <w:t xml:space="preserve">25.4 Study View</w:t>
      </w:r>
    </w:p>
    <w:p w:rsidR="00000000" w:rsidDel="00000000" w:rsidP="00000000" w:rsidRDefault="00000000" w:rsidRPr="00000000" w14:paraId="000001FF">
      <w:pPr>
        <w:rPr/>
      </w:pPr>
      <w:r w:rsidDel="00000000" w:rsidR="00000000" w:rsidRPr="00000000">
        <w:rPr>
          <w:rtl w:val="0"/>
        </w:rPr>
        <w:t xml:space="preserve">Many Runs from one Study can be compared in one visual environment. Outcome families, failures, robust regions, and outliers can become visible without opening each Run individually.</w:t>
      </w:r>
    </w:p>
    <w:p w:rsidR="00000000" w:rsidDel="00000000" w:rsidP="00000000" w:rsidRDefault="00000000" w:rsidRPr="00000000" w14:paraId="00000200">
      <w:pPr>
        <w:pStyle w:val="Heading3"/>
        <w:rPr/>
      </w:pPr>
      <w:bookmarkStart w:colFirst="0" w:colLast="0" w:name="_mauu83rvydx8" w:id="63"/>
      <w:bookmarkEnd w:id="63"/>
      <w:r w:rsidDel="00000000" w:rsidR="00000000" w:rsidRPr="00000000">
        <w:rPr>
          <w:rtl w:val="0"/>
        </w:rPr>
        <w:t xml:space="preserve">25.5 Behavior Map</w:t>
      </w:r>
    </w:p>
    <w:p w:rsidR="00000000" w:rsidDel="00000000" w:rsidP="00000000" w:rsidRDefault="00000000" w:rsidRPr="00000000" w14:paraId="00000201">
      <w:pPr>
        <w:rPr/>
      </w:pPr>
      <w:r w:rsidDel="00000000" w:rsidR="00000000" w:rsidRPr="00000000">
        <w:rPr>
          <w:rtl w:val="0"/>
        </w:rPr>
        <w:t xml:space="preserve">Try Many Settings can produce a terrain or other spatial surface where geometry represents measured outcomes. Every coordinate must trace back to actual Study settings and Reader results.</w:t>
      </w:r>
    </w:p>
    <w:p w:rsidR="00000000" w:rsidDel="00000000" w:rsidP="00000000" w:rsidRDefault="00000000" w:rsidRPr="00000000" w14:paraId="00000202">
      <w:pPr>
        <w:pStyle w:val="Heading3"/>
        <w:rPr/>
      </w:pPr>
      <w:bookmarkStart w:colFirst="0" w:colLast="0" w:name="_rsgcsyh0mzhd" w:id="64"/>
      <w:bookmarkEnd w:id="64"/>
      <w:r w:rsidDel="00000000" w:rsidR="00000000" w:rsidRPr="00000000">
        <w:rPr>
          <w:rtl w:val="0"/>
        </w:rPr>
        <w:t xml:space="preserve">25.6 Corpus View</w:t>
      </w:r>
    </w:p>
    <w:p w:rsidR="00000000" w:rsidDel="00000000" w:rsidP="00000000" w:rsidRDefault="00000000" w:rsidRPr="00000000" w14:paraId="00000203">
      <w:pPr>
        <w:rPr/>
      </w:pPr>
      <w:r w:rsidDel="00000000" w:rsidR="00000000" w:rsidRPr="00000000">
        <w:rPr>
          <w:rtl w:val="0"/>
        </w:rPr>
        <w:t xml:space="preserve">Mechanisms can be positioned using semantic and measured similarity. This is the most marketing-friendly concept and also one of the easiest to abuse. Any "galaxy," cluster, distance, or neighborhood must state what similarity measure created it and which data were used.</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sjnhzqczpnlm" w:id="65"/>
      <w:bookmarkEnd w:id="65"/>
      <w:r w:rsidDel="00000000" w:rsidR="00000000" w:rsidRPr="00000000">
        <w:rPr>
          <w:rtl w:val="0"/>
        </w:rPr>
        <w:t xml:space="preserve">26. Visualization truth contract</w:t>
      </w:r>
    </w:p>
    <w:p w:rsidR="00000000" w:rsidDel="00000000" w:rsidP="00000000" w:rsidRDefault="00000000" w:rsidRPr="00000000" w14:paraId="00000206">
      <w:pPr>
        <w:rPr/>
      </w:pPr>
      <w:r w:rsidDel="00000000" w:rsidR="00000000" w:rsidRPr="00000000">
        <w:rPr>
          <w:rtl w:val="0"/>
        </w:rPr>
        <w:t xml:space="preserve">Advanced presentation may be cinematic. The truth contract remains strict.</w:t>
      </w:r>
    </w:p>
    <w:p w:rsidR="00000000" w:rsidDel="00000000" w:rsidP="00000000" w:rsidRDefault="00000000" w:rsidRPr="00000000" w14:paraId="00000207">
      <w:pPr>
        <w:rPr/>
      </w:pPr>
      <w:r w:rsidDel="00000000" w:rsidR="00000000" w:rsidRPr="00000000">
        <w:rPr>
          <w:rtl w:val="0"/>
        </w:rPr>
        <w:t xml:space="preserve">For any significant visual property, the system should be able to identify its source. </w:t>
      </w:r>
      <w:r w:rsidDel="00000000" w:rsidR="00000000" w:rsidRPr="00000000">
        <w:rPr>
          <w:b w:val="1"/>
          <w:bCs w:val="1"/>
          <w:rtl w:val="0"/>
        </w:rPr>
        <w:t xml:space="preserve">The table below is an exemplar of the contract's shape, not the contract.</w:t>
      </w:r>
      <w:r w:rsidDel="00000000" w:rsidR="00000000" w:rsidRPr="00000000">
        <w:rPr>
          <w:rtl w:val="0"/>
        </w:rPr>
        <w:t xml:space="preserve"> The normative version — complete, versioned, and testable — belongs to the Visualization requirements documents; downstream writers must extend the normative version there rather than treating this illustration as closed.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b w:val="1"/>
                <w:bCs w:val="1"/>
              </w:rPr>
            </w:pPr>
            <w:r w:rsidDel="00000000" w:rsidR="00000000" w:rsidRPr="00000000">
              <w:rPr>
                <w:b w:val="1"/>
                <w:bCs w:val="1"/>
                <w:rtl w:val="0"/>
              </w:rPr>
              <w:t xml:space="preserve">Visual property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b w:val="1"/>
                <w:bCs w:val="1"/>
              </w:rPr>
            </w:pPr>
            <w:r w:rsidDel="00000000" w:rsidR="00000000" w:rsidRPr="00000000">
              <w:rPr>
                <w:b w:val="1"/>
                <w:bCs w:val="1"/>
                <w:rtl w:val="0"/>
              </w:rPr>
              <w:t xml:space="preserve">Permitted source examples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World Layout, stored Cell location, deterministic layout algorithm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stored scalar property, Reader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declared World connection, recorded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Trail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stored Cell/structure positions over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Glow intensity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normalized stored activity or Reader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stored state, Reader category, selected style mapping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ordered stored Run states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Divergence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measured difference between paired Runs, presented with ambient-sensitivity context (§25.3)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Cluster 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declared similarity calculation and input data</w:t>
            </w:r>
          </w:p>
        </w:tc>
      </w:tr>
    </w:tbl>
    <w:p w:rsidR="00000000" w:rsidDel="00000000" w:rsidP="00000000" w:rsidRDefault="00000000" w:rsidRPr="00000000" w14:paraId="0000021C">
      <w:pPr>
        <w:rPr/>
      </w:pPr>
      <w:r w:rsidDel="00000000" w:rsidR="00000000" w:rsidRPr="00000000">
        <w:rPr>
          <w:rtl w:val="0"/>
        </w:rPr>
        <w:t xml:space="preserve">The visual system may transform evidence for legibility. It may not imply data that do not exist.</w:t>
      </w:r>
    </w:p>
    <w:p w:rsidR="00000000" w:rsidDel="00000000" w:rsidP="00000000" w:rsidRDefault="00000000" w:rsidRPr="00000000" w14:paraId="0000021D">
      <w:pPr>
        <w:rPr/>
      </w:pPr>
      <w:r w:rsidDel="00000000" w:rsidR="00000000" w:rsidRPr="00000000">
        <w:rPr>
          <w:rtl w:val="0"/>
        </w:rPr>
        <w:t xml:space="preserve">This principle allows SCR to pursue spectacular presentation without degrading scientific credibility.</w:t>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rPr/>
      </w:pPr>
      <w:bookmarkStart w:colFirst="0" w:colLast="0" w:name="_5ctn47yubmjo" w:id="66"/>
      <w:bookmarkEnd w:id="66"/>
      <w:r w:rsidDel="00000000" w:rsidR="00000000" w:rsidRPr="00000000">
        <w:rPr>
          <w:rtl w:val="0"/>
        </w:rPr>
        <w:t xml:space="preserve">27. Reporting</w:t>
      </w:r>
    </w:p>
    <w:p w:rsidR="00000000" w:rsidDel="00000000" w:rsidP="00000000" w:rsidRDefault="00000000" w:rsidRPr="00000000" w14:paraId="00000220">
      <w:pPr>
        <w:rPr/>
      </w:pPr>
      <w:r w:rsidDel="00000000" w:rsidR="00000000" w:rsidRPr="00000000">
        <w:rPr>
          <w:rtl w:val="0"/>
        </w:rPr>
        <w:t xml:space="preserve">Reports are a baseline product capability, not a stretch goal.</w:t>
      </w:r>
    </w:p>
    <w:p w:rsidR="00000000" w:rsidDel="00000000" w:rsidP="00000000" w:rsidRDefault="00000000" w:rsidRPr="00000000" w14:paraId="00000221">
      <w:pPr>
        <w:rPr/>
      </w:pPr>
      <w:r w:rsidDel="00000000" w:rsidR="00000000" w:rsidRPr="00000000">
        <w:rPr>
          <w:rtl w:val="0"/>
        </w:rPr>
        <w:t xml:space="preserve">A Study or important Run should eventually be able to produce at least:</w:t>
      </w:r>
    </w:p>
    <w:p w:rsidR="00000000" w:rsidDel="00000000" w:rsidP="00000000" w:rsidRDefault="00000000" w:rsidRPr="00000000" w14:paraId="00000222">
      <w:pPr>
        <w:numPr>
          <w:ilvl w:val="0"/>
          <w:numId w:val="5"/>
        </w:numPr>
        <w:spacing w:after="0" w:afterAutospacing="0"/>
        <w:ind w:left="720" w:hanging="360"/>
      </w:pPr>
      <w:r w:rsidDel="00000000" w:rsidR="00000000" w:rsidRPr="00000000">
        <w:rPr>
          <w:rtl w:val="0"/>
        </w:rPr>
        <w:t xml:space="preserve">interactive UI report;</w:t>
      </w:r>
    </w:p>
    <w:p w:rsidR="00000000" w:rsidDel="00000000" w:rsidP="00000000" w:rsidRDefault="00000000" w:rsidRPr="00000000" w14:paraId="00000223">
      <w:pPr>
        <w:numPr>
          <w:ilvl w:val="0"/>
          <w:numId w:val="5"/>
        </w:numPr>
        <w:spacing w:after="0" w:afterAutospacing="0" w:before="0" w:beforeAutospacing="0"/>
        <w:ind w:left="720" w:hanging="360"/>
      </w:pPr>
      <w:r w:rsidDel="00000000" w:rsidR="00000000" w:rsidRPr="00000000">
        <w:rPr>
          <w:rtl w:val="0"/>
        </w:rPr>
        <w:t xml:space="preserve">printable/exportable report, including PDF;</w:t>
      </w:r>
    </w:p>
    <w:p w:rsidR="00000000" w:rsidDel="00000000" w:rsidP="00000000" w:rsidRDefault="00000000" w:rsidRPr="00000000" w14:paraId="00000224">
      <w:pPr>
        <w:numPr>
          <w:ilvl w:val="0"/>
          <w:numId w:val="5"/>
        </w:numPr>
        <w:spacing w:after="0" w:afterAutospacing="0" w:before="0" w:beforeAutospacing="0"/>
        <w:ind w:left="720" w:hanging="360"/>
      </w:pPr>
      <w:r w:rsidDel="00000000" w:rsidR="00000000" w:rsidRPr="00000000">
        <w:rPr>
          <w:rtl w:val="0"/>
        </w:rPr>
        <w:t xml:space="preserve">machine-readable evidence export;</w:t>
      </w:r>
    </w:p>
    <w:p w:rsidR="00000000" w:rsidDel="00000000" w:rsidP="00000000" w:rsidRDefault="00000000" w:rsidRPr="00000000" w14:paraId="00000225">
      <w:pPr>
        <w:numPr>
          <w:ilvl w:val="0"/>
          <w:numId w:val="5"/>
        </w:numPr>
        <w:spacing w:before="0" w:beforeAutospacing="0"/>
        <w:ind w:left="720" w:hanging="360"/>
      </w:pPr>
      <w:r w:rsidDel="00000000" w:rsidR="00000000" w:rsidRPr="00000000">
        <w:rPr>
          <w:rtl w:val="0"/>
        </w:rPr>
        <w:t xml:space="preserve">stable references to relevant Runs, Readers, and settings.</w:t>
      </w:r>
    </w:p>
    <w:p w:rsidR="00000000" w:rsidDel="00000000" w:rsidP="00000000" w:rsidRDefault="00000000" w:rsidRPr="00000000" w14:paraId="00000226">
      <w:pPr>
        <w:rPr/>
      </w:pPr>
      <w:r w:rsidDel="00000000" w:rsidR="00000000" w:rsidRPr="00000000">
        <w:rPr>
          <w:rtl w:val="0"/>
        </w:rPr>
        <w:t xml:space="preserve">A report should distinguish clearly among:</w:t>
      </w:r>
    </w:p>
    <w:p w:rsidR="00000000" w:rsidDel="00000000" w:rsidP="00000000" w:rsidRDefault="00000000" w:rsidRPr="00000000" w14:paraId="00000227">
      <w:pPr>
        <w:numPr>
          <w:ilvl w:val="0"/>
          <w:numId w:val="5"/>
        </w:numPr>
        <w:spacing w:after="0" w:afterAutospacing="0"/>
        <w:ind w:left="720" w:hanging="360"/>
      </w:pPr>
      <w:r w:rsidDel="00000000" w:rsidR="00000000" w:rsidRPr="00000000">
        <w:rPr>
          <w:rtl w:val="0"/>
        </w:rPr>
        <w:t xml:space="preserve">question or hypothesis;</w:t>
      </w:r>
    </w:p>
    <w:p w:rsidR="00000000" w:rsidDel="00000000" w:rsidP="00000000" w:rsidRDefault="00000000" w:rsidRPr="00000000" w14:paraId="00000228">
      <w:pPr>
        <w:numPr>
          <w:ilvl w:val="0"/>
          <w:numId w:val="5"/>
        </w:numPr>
        <w:spacing w:after="0" w:afterAutospacing="0" w:before="0" w:beforeAutospacing="0"/>
        <w:ind w:left="720" w:hanging="360"/>
      </w:pPr>
      <w:r w:rsidDel="00000000" w:rsidR="00000000" w:rsidRPr="00000000">
        <w:rPr>
          <w:rtl w:val="0"/>
        </w:rPr>
        <w:t xml:space="preserve">experimental setup;</w:t>
      </w:r>
    </w:p>
    <w:p w:rsidR="00000000" w:rsidDel="00000000" w:rsidP="00000000" w:rsidRDefault="00000000" w:rsidRPr="00000000" w14:paraId="00000229">
      <w:pPr>
        <w:numPr>
          <w:ilvl w:val="0"/>
          <w:numId w:val="5"/>
        </w:numPr>
        <w:spacing w:after="0" w:afterAutospacing="0" w:before="0" w:beforeAutospacing="0"/>
        <w:ind w:left="720" w:hanging="360"/>
      </w:pPr>
      <w:r w:rsidDel="00000000" w:rsidR="00000000" w:rsidRPr="00000000">
        <w:rPr>
          <w:rtl w:val="0"/>
        </w:rPr>
        <w:t xml:space="preserve">mechanism;</w:t>
      </w:r>
    </w:p>
    <w:p w:rsidR="00000000" w:rsidDel="00000000" w:rsidP="00000000" w:rsidRDefault="00000000" w:rsidRPr="00000000" w14:paraId="0000022A">
      <w:pPr>
        <w:numPr>
          <w:ilvl w:val="0"/>
          <w:numId w:val="5"/>
        </w:numPr>
        <w:spacing w:after="0" w:afterAutospacing="0" w:before="0" w:beforeAutospacing="0"/>
        <w:ind w:left="720" w:hanging="360"/>
      </w:pPr>
      <w:r w:rsidDel="00000000" w:rsidR="00000000" w:rsidRPr="00000000">
        <w:rPr>
          <w:rtl w:val="0"/>
        </w:rPr>
        <w:t xml:space="preserve">results;</w:t>
      </w:r>
    </w:p>
    <w:p w:rsidR="00000000" w:rsidDel="00000000" w:rsidP="00000000" w:rsidRDefault="00000000" w:rsidRPr="00000000" w14:paraId="0000022B">
      <w:pPr>
        <w:numPr>
          <w:ilvl w:val="0"/>
          <w:numId w:val="5"/>
        </w:numPr>
        <w:spacing w:after="0" w:afterAutospacing="0" w:before="0" w:beforeAutospacing="0"/>
        <w:ind w:left="720" w:hanging="360"/>
      </w:pPr>
      <w:r w:rsidDel="00000000" w:rsidR="00000000" w:rsidRPr="00000000">
        <w:rPr>
          <w:rtl w:val="0"/>
        </w:rPr>
        <w:t xml:space="preserve">Reader-derived measurements;</w:t>
      </w:r>
    </w:p>
    <w:p w:rsidR="00000000" w:rsidDel="00000000" w:rsidP="00000000" w:rsidRDefault="00000000" w:rsidRPr="00000000" w14:paraId="0000022C">
      <w:pPr>
        <w:numPr>
          <w:ilvl w:val="0"/>
          <w:numId w:val="5"/>
        </w:numPr>
        <w:spacing w:after="0" w:afterAutospacing="0" w:before="0" w:beforeAutospacing="0"/>
        <w:ind w:left="720" w:hanging="360"/>
      </w:pPr>
      <w:r w:rsidDel="00000000" w:rsidR="00000000" w:rsidRPr="00000000">
        <w:rPr>
          <w:rtl w:val="0"/>
        </w:rPr>
        <w:t xml:space="preserve">human interpretation;</w:t>
      </w:r>
    </w:p>
    <w:p w:rsidR="00000000" w:rsidDel="00000000" w:rsidP="00000000" w:rsidRDefault="00000000" w:rsidRPr="00000000" w14:paraId="0000022D">
      <w:pPr>
        <w:numPr>
          <w:ilvl w:val="0"/>
          <w:numId w:val="5"/>
        </w:numPr>
        <w:spacing w:after="0" w:afterAutospacing="0" w:before="0" w:beforeAutospacing="0"/>
        <w:ind w:left="720" w:hanging="360"/>
      </w:pPr>
      <w:r w:rsidDel="00000000" w:rsidR="00000000" w:rsidRPr="00000000">
        <w:rPr>
          <w:rtl w:val="0"/>
        </w:rPr>
        <w:t xml:space="preserve">uncertainty;</w:t>
      </w:r>
    </w:p>
    <w:p w:rsidR="00000000" w:rsidDel="00000000" w:rsidP="00000000" w:rsidRDefault="00000000" w:rsidRPr="00000000" w14:paraId="0000022E">
      <w:pPr>
        <w:numPr>
          <w:ilvl w:val="0"/>
          <w:numId w:val="5"/>
        </w:numPr>
        <w:spacing w:after="0" w:afterAutospacing="0" w:before="0" w:beforeAutospacing="0"/>
        <w:ind w:left="720" w:hanging="360"/>
      </w:pPr>
      <w:r w:rsidDel="00000000" w:rsidR="00000000" w:rsidRPr="00000000">
        <w:rPr>
          <w:rtl w:val="0"/>
        </w:rPr>
        <w:t xml:space="preserve">limitations;</w:t>
      </w:r>
    </w:p>
    <w:p w:rsidR="00000000" w:rsidDel="00000000" w:rsidP="00000000" w:rsidRDefault="00000000" w:rsidRPr="00000000" w14:paraId="0000022F">
      <w:pPr>
        <w:numPr>
          <w:ilvl w:val="0"/>
          <w:numId w:val="5"/>
        </w:numPr>
        <w:spacing w:before="0" w:beforeAutospacing="0"/>
        <w:ind w:left="720" w:hanging="360"/>
      </w:pPr>
      <w:r w:rsidDel="00000000" w:rsidR="00000000" w:rsidRPr="00000000">
        <w:rPr>
          <w:rtl w:val="0"/>
        </w:rPr>
        <w:t xml:space="preserve">provenance.</w:t>
      </w:r>
    </w:p>
    <w:p w:rsidR="00000000" w:rsidDel="00000000" w:rsidP="00000000" w:rsidRDefault="00000000" w:rsidRPr="00000000" w14:paraId="00000230">
      <w:pPr>
        <w:rPr/>
      </w:pPr>
      <w:r w:rsidDel="00000000" w:rsidR="00000000" w:rsidRPr="00000000">
        <w:rPr>
          <w:rtl w:val="0"/>
        </w:rPr>
        <w:t xml:space="preserve">Reports should reuse the same evidence and visualization contracts as the interactive product rather than generating a separate narrative truth.</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2"/>
        <w:rPr/>
      </w:pPr>
      <w:bookmarkStart w:colFirst="0" w:colLast="0" w:name="_mltkkhjicqmk" w:id="67"/>
      <w:bookmarkEnd w:id="67"/>
      <w:r w:rsidDel="00000000" w:rsidR="00000000" w:rsidRPr="00000000">
        <w:rPr>
          <w:rtl w:val="0"/>
        </w:rPr>
        <w:t xml:space="preserve">28. Stretch goal: automatically generated short-form Study videos</w:t>
      </w:r>
    </w:p>
    <w:p w:rsidR="00000000" w:rsidDel="00000000" w:rsidP="00000000" w:rsidRDefault="00000000" w:rsidRPr="00000000" w14:paraId="00000233">
      <w:pPr>
        <w:rPr/>
      </w:pPr>
      <w:r w:rsidDel="00000000" w:rsidR="00000000" w:rsidRPr="00000000">
        <w:rPr>
          <w:rtl w:val="0"/>
        </w:rPr>
        <w:t xml:space="preserve">A future SCR system should be able to generate concise video summaries directly from real Lab Run and Study data.</w:t>
      </w:r>
    </w:p>
    <w:p w:rsidR="00000000" w:rsidDel="00000000" w:rsidP="00000000" w:rsidRDefault="00000000" w:rsidRPr="00000000" w14:paraId="00000234">
      <w:pPr>
        <w:rPr/>
      </w:pPr>
      <w:r w:rsidDel="00000000" w:rsidR="00000000" w:rsidRPr="00000000">
        <w:rPr>
          <w:rtl w:val="0"/>
        </w:rPr>
        <w:t xml:space="preserve">This is a stretch goal, but it is worth considering now because the architecture required for trustworthy automated video overlaps heavily with good provenance and visualization design.</w:t>
      </w:r>
    </w:p>
    <w:p w:rsidR="00000000" w:rsidDel="00000000" w:rsidP="00000000" w:rsidRDefault="00000000" w:rsidRPr="00000000" w14:paraId="00000235">
      <w:pPr>
        <w:rPr/>
      </w:pPr>
      <w:r w:rsidDel="00000000" w:rsidR="00000000" w:rsidRPr="00000000">
        <w:rPr>
          <w:rtl w:val="0"/>
        </w:rPr>
        <w:t xml:space="preserve">A generated video might automatically:</w:t>
      </w:r>
    </w:p>
    <w:p w:rsidR="00000000" w:rsidDel="00000000" w:rsidP="00000000" w:rsidRDefault="00000000" w:rsidRPr="00000000" w14:paraId="00000236">
      <w:pPr>
        <w:numPr>
          <w:ilvl w:val="0"/>
          <w:numId w:val="6"/>
        </w:numPr>
        <w:spacing w:after="0" w:afterAutospacing="0"/>
        <w:ind w:left="720" w:hanging="360"/>
      </w:pPr>
      <w:r w:rsidDel="00000000" w:rsidR="00000000" w:rsidRPr="00000000">
        <w:rPr>
          <w:rtl w:val="0"/>
        </w:rPr>
        <w:t xml:space="preserve">identify the Study question;</w:t>
      </w:r>
    </w:p>
    <w:p w:rsidR="00000000" w:rsidDel="00000000" w:rsidP="00000000" w:rsidRDefault="00000000" w:rsidRPr="00000000" w14:paraId="00000237">
      <w:pPr>
        <w:numPr>
          <w:ilvl w:val="0"/>
          <w:numId w:val="6"/>
        </w:numPr>
        <w:spacing w:after="0" w:afterAutospacing="0" w:before="0" w:beforeAutospacing="0"/>
        <w:ind w:left="720" w:hanging="360"/>
      </w:pPr>
      <w:r w:rsidDel="00000000" w:rsidR="00000000" w:rsidRPr="00000000">
        <w:rPr>
          <w:rtl w:val="0"/>
        </w:rPr>
        <w:t xml:space="preserve">show the initial World;</w:t>
      </w:r>
    </w:p>
    <w:p w:rsidR="00000000" w:rsidDel="00000000" w:rsidP="00000000" w:rsidRDefault="00000000" w:rsidRPr="00000000" w14:paraId="00000238">
      <w:pPr>
        <w:numPr>
          <w:ilvl w:val="0"/>
          <w:numId w:val="6"/>
        </w:numPr>
        <w:spacing w:after="0" w:afterAutospacing="0" w:before="0" w:beforeAutospacing="0"/>
        <w:ind w:left="720" w:hanging="360"/>
      </w:pPr>
      <w:r w:rsidDel="00000000" w:rsidR="00000000" w:rsidRPr="00000000">
        <w:rPr>
          <w:rtl w:val="0"/>
        </w:rPr>
        <w:t xml:space="preserve">animate the relevant portion of one or more Runs;</w:t>
      </w:r>
    </w:p>
    <w:p w:rsidR="00000000" w:rsidDel="00000000" w:rsidP="00000000" w:rsidRDefault="00000000" w:rsidRPr="00000000" w14:paraId="00000239">
      <w:pPr>
        <w:numPr>
          <w:ilvl w:val="0"/>
          <w:numId w:val="6"/>
        </w:numPr>
        <w:spacing w:after="0" w:afterAutospacing="0" w:before="0" w:beforeAutospacing="0"/>
        <w:ind w:left="720" w:hanging="360"/>
      </w:pPr>
      <w:r w:rsidDel="00000000" w:rsidR="00000000" w:rsidRPr="00000000">
        <w:rPr>
          <w:rtl w:val="0"/>
        </w:rPr>
        <w:t xml:space="preserve">switch Views when a different visual lens reveals an important event;</w:t>
      </w:r>
    </w:p>
    <w:p w:rsidR="00000000" w:rsidDel="00000000" w:rsidP="00000000" w:rsidRDefault="00000000" w:rsidRPr="00000000" w14:paraId="0000023A">
      <w:pPr>
        <w:numPr>
          <w:ilvl w:val="0"/>
          <w:numId w:val="6"/>
        </w:numPr>
        <w:spacing w:after="0" w:afterAutospacing="0" w:before="0" w:beforeAutospacing="0"/>
        <w:ind w:left="720" w:hanging="360"/>
      </w:pPr>
      <w:r w:rsidDel="00000000" w:rsidR="00000000" w:rsidRPr="00000000">
        <w:rPr>
          <w:rtl w:val="0"/>
        </w:rPr>
        <w:t xml:space="preserve">pause or zoom at Reader-detected findings;</w:t>
      </w:r>
    </w:p>
    <w:p w:rsidR="00000000" w:rsidDel="00000000" w:rsidP="00000000" w:rsidRDefault="00000000" w:rsidRPr="00000000" w14:paraId="0000023B">
      <w:pPr>
        <w:numPr>
          <w:ilvl w:val="0"/>
          <w:numId w:val="6"/>
        </w:numPr>
        <w:spacing w:after="0" w:afterAutospacing="0" w:before="0" w:beforeAutospacing="0"/>
        <w:ind w:left="720" w:hanging="360"/>
      </w:pPr>
      <w:r w:rsidDel="00000000" w:rsidR="00000000" w:rsidRPr="00000000">
        <w:rPr>
          <w:rtl w:val="0"/>
        </w:rPr>
        <w:t xml:space="preserve">compare baseline and changed Runs;</w:t>
      </w:r>
    </w:p>
    <w:p w:rsidR="00000000" w:rsidDel="00000000" w:rsidP="00000000" w:rsidRDefault="00000000" w:rsidRPr="00000000" w14:paraId="0000023C">
      <w:pPr>
        <w:numPr>
          <w:ilvl w:val="0"/>
          <w:numId w:val="6"/>
        </w:numPr>
        <w:spacing w:after="0" w:afterAutospacing="0" w:before="0" w:beforeAutospacing="0"/>
        <w:ind w:left="720" w:hanging="360"/>
      </w:pPr>
      <w:r w:rsidDel="00000000" w:rsidR="00000000" w:rsidRPr="00000000">
        <w:rPr>
          <w:rtl w:val="0"/>
        </w:rPr>
        <w:t xml:space="preserve">display concise evidence-backed annotations;</w:t>
      </w:r>
    </w:p>
    <w:p w:rsidR="00000000" w:rsidDel="00000000" w:rsidP="00000000" w:rsidRDefault="00000000" w:rsidRPr="00000000" w14:paraId="0000023D">
      <w:pPr>
        <w:numPr>
          <w:ilvl w:val="0"/>
          <w:numId w:val="6"/>
        </w:numPr>
        <w:spacing w:after="0" w:afterAutospacing="0" w:before="0" w:beforeAutospacing="0"/>
        <w:ind w:left="720" w:hanging="360"/>
      </w:pPr>
      <w:r w:rsidDel="00000000" w:rsidR="00000000" w:rsidRPr="00000000">
        <w:rPr>
          <w:rtl w:val="0"/>
        </w:rPr>
        <w:t xml:space="preserve">state the outcome and uncertainty;</w:t>
      </w:r>
    </w:p>
    <w:p w:rsidR="00000000" w:rsidDel="00000000" w:rsidP="00000000" w:rsidRDefault="00000000" w:rsidRPr="00000000" w14:paraId="0000023E">
      <w:pPr>
        <w:numPr>
          <w:ilvl w:val="0"/>
          <w:numId w:val="6"/>
        </w:numPr>
        <w:spacing w:before="0" w:beforeAutospacing="0"/>
        <w:ind w:left="720" w:hanging="360"/>
      </w:pPr>
      <w:r w:rsidDel="00000000" w:rsidR="00000000" w:rsidRPr="00000000">
        <w:rPr>
          <w:rtl w:val="0"/>
        </w:rPr>
        <w:t xml:space="preserve">end with links or identifiers for the full Study and report.</w:t>
      </w:r>
    </w:p>
    <w:p w:rsidR="00000000" w:rsidDel="00000000" w:rsidP="00000000" w:rsidRDefault="00000000" w:rsidRPr="00000000" w14:paraId="0000023F">
      <w:pPr>
        <w:rPr/>
      </w:pPr>
      <w:r w:rsidDel="00000000" w:rsidR="00000000" w:rsidRPr="00000000">
        <w:rPr>
          <w:rtl w:val="0"/>
        </w:rPr>
        <w:t xml:space="preserve">Examples:</w:t>
      </w:r>
    </w:p>
    <w:p w:rsidR="00000000" w:rsidDel="00000000" w:rsidP="00000000" w:rsidRDefault="00000000" w:rsidRPr="00000000" w14:paraId="00000240">
      <w:pPr>
        <w:ind w:left="600" w:right="600" w:firstLine="0"/>
        <w:rPr/>
      </w:pPr>
      <w:r w:rsidDel="00000000" w:rsidR="00000000" w:rsidRPr="00000000">
        <w:rPr>
          <w:b w:val="1"/>
          <w:bCs w:val="1"/>
          <w:rtl w:val="0"/>
        </w:rPr>
        <w:t xml:space="preserve">"Why did segmentation fail?" — 42 seconds</w:t>
      </w:r>
      <w:r w:rsidDel="00000000" w:rsidR="00000000" w:rsidRPr="00000000">
        <w:rPr>
          <w:rtl w:val="0"/>
        </w:rPr>
        <w:t xml:space="preserve"> Show the baseline propagation, apply the network change, highlight the surviving path, show the Study comparison, then identify the shared identity connection responsible.</w:t>
      </w:r>
    </w:p>
    <w:p w:rsidR="00000000" w:rsidDel="00000000" w:rsidP="00000000" w:rsidRDefault="00000000" w:rsidRPr="00000000" w14:paraId="00000241">
      <w:pPr>
        <w:ind w:left="600" w:right="600" w:firstLine="0"/>
        <w:rPr/>
      </w:pPr>
      <w:r w:rsidDel="00000000" w:rsidR="00000000" w:rsidRPr="00000000">
        <w:rPr>
          <w:b w:val="1"/>
          <w:bCs w:val="1"/>
          <w:rtl w:val="0"/>
        </w:rPr>
        <w:t xml:space="preserve">"This walker survives 19 of 20 starts" — 28 seconds</w:t>
      </w:r>
      <w:r w:rsidDel="00000000" w:rsidR="00000000" w:rsidRPr="00000000">
        <w:rPr>
          <w:rtl w:val="0"/>
        </w:rPr>
        <w:t xml:space="preserve"> Show several Runs rapidly, then a Study summary with the one failure and the conditions that distinguish it.</w:t>
      </w:r>
    </w:p>
    <w:p w:rsidR="00000000" w:rsidDel="00000000" w:rsidP="00000000" w:rsidRDefault="00000000" w:rsidRPr="00000000" w14:paraId="00000242">
      <w:pPr>
        <w:ind w:left="600" w:right="600" w:firstLine="0"/>
        <w:rPr/>
      </w:pPr>
      <w:r w:rsidDel="00000000" w:rsidR="00000000" w:rsidRPr="00000000">
        <w:rPr>
          <w:b w:val="1"/>
          <w:bCs w:val="1"/>
          <w:rtl w:val="0"/>
        </w:rPr>
        <w:t xml:space="preserve">"A one-cell change reshaped the entire front" — 35 seconds</w:t>
      </w:r>
      <w:r w:rsidDel="00000000" w:rsidR="00000000" w:rsidRPr="00000000">
        <w:rPr>
          <w:rtl w:val="0"/>
        </w:rPr>
        <w:t xml:space="preserve"> Show baseline and Small-Change Run side-by-side, then the Influence View growing through time — with its ambient-sensitivity context (§25.3), which applies to video exactly as it applies to the interactive View.</w:t>
      </w:r>
    </w:p>
    <w:p w:rsidR="00000000" w:rsidDel="00000000" w:rsidP="00000000" w:rsidRDefault="00000000" w:rsidRPr="00000000" w14:paraId="00000243">
      <w:pPr>
        <w:rPr/>
      </w:pPr>
      <w:r w:rsidDel="00000000" w:rsidR="00000000" w:rsidRPr="00000000">
        <w:rPr>
          <w:rtl w:val="0"/>
        </w:rPr>
        <w:t xml:space="preserve">The crucial requirement is the same as for all Visualization:</w:t>
      </w:r>
    </w:p>
    <w:p w:rsidR="00000000" w:rsidDel="00000000" w:rsidP="00000000" w:rsidRDefault="00000000" w:rsidRPr="00000000" w14:paraId="00000244">
      <w:pPr>
        <w:ind w:left="600" w:right="600" w:firstLine="0"/>
        <w:rPr/>
      </w:pPr>
      <w:r w:rsidDel="00000000" w:rsidR="00000000" w:rsidRPr="00000000">
        <w:rPr>
          <w:b w:val="1"/>
          <w:bCs w:val="1"/>
          <w:rtl w:val="0"/>
        </w:rPr>
        <w:t xml:space="preserve">The video edits evidence. It does not fabricate a story.</w:t>
      </w: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Narration, captions, camera selection, pacing, and visual emphasis may be generated. Claims and depicted behavior must trace back to real Run, Study, Reader, or World data.</w:t>
      </w:r>
    </w:p>
    <w:p w:rsidR="00000000" w:rsidDel="00000000" w:rsidP="00000000" w:rsidRDefault="00000000" w:rsidRPr="00000000" w14:paraId="00000246">
      <w:pPr>
        <w:rPr/>
      </w:pPr>
      <w:r w:rsidDel="00000000" w:rsidR="00000000" w:rsidRPr="00000000">
        <w:rPr>
          <w:rtl w:val="0"/>
        </w:rPr>
        <w:t xml:space="preserve">This capability has obvious communication and marketing value, but it also has practical value: a domain practitioner can send a 40-second evidence summary to a colleague who will not open a full interactive Study.</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1"/>
        <w:rPr/>
      </w:pPr>
      <w:bookmarkStart w:colFirst="0" w:colLast="0" w:name="_ipoaugeaatfd" w:id="68"/>
      <w:bookmarkEnd w:id="68"/>
      <w:r w:rsidDel="00000000" w:rsidR="00000000" w:rsidRPr="00000000">
        <w:rPr>
          <w:rtl w:val="0"/>
        </w:rPr>
        <w:t xml:space="preserve">Part IV — Labs</w:t>
      </w:r>
    </w:p>
    <w:p w:rsidR="00000000" w:rsidDel="00000000" w:rsidP="00000000" w:rsidRDefault="00000000" w:rsidRPr="00000000" w14:paraId="00000249">
      <w:pPr>
        <w:pStyle w:val="Heading2"/>
        <w:rPr/>
      </w:pPr>
      <w:bookmarkStart w:colFirst="0" w:colLast="0" w:name="_w7kwwo2up3gl" w:id="69"/>
      <w:bookmarkEnd w:id="69"/>
      <w:r w:rsidDel="00000000" w:rsidR="00000000" w:rsidRPr="00000000">
        <w:rPr>
          <w:rtl w:val="0"/>
        </w:rPr>
        <w:t xml:space="preserve">29. Lab</w:t>
      </w:r>
    </w:p>
    <w:p w:rsidR="00000000" w:rsidDel="00000000" w:rsidP="00000000" w:rsidRDefault="00000000" w:rsidRPr="00000000" w14:paraId="0000024A">
      <w:pPr>
        <w:rPr/>
      </w:pPr>
      <w:r w:rsidDel="00000000" w:rsidR="00000000" w:rsidRPr="00000000">
        <w:rPr>
          <w:rtl w:val="0"/>
        </w:rPr>
        <w:t xml:space="preserve">A </w:t>
      </w:r>
      <w:r w:rsidDel="00000000" w:rsidR="00000000" w:rsidRPr="00000000">
        <w:rPr>
          <w:b w:val="1"/>
          <w:bCs w:val="1"/>
          <w:rtl w:val="0"/>
        </w:rPr>
        <w:t xml:space="preserve">Lab</w:t>
      </w:r>
      <w:r w:rsidDel="00000000" w:rsidR="00000000" w:rsidRPr="00000000">
        <w:rPr>
          <w:rtl w:val="0"/>
        </w:rPr>
        <w:t xml:space="preserve"> is a problem-focused working environment built on SCR.</w:t>
      </w:r>
    </w:p>
    <w:p w:rsidR="00000000" w:rsidDel="00000000" w:rsidP="00000000" w:rsidRDefault="00000000" w:rsidRPr="00000000" w14:paraId="0000024B">
      <w:pPr>
        <w:rPr/>
      </w:pPr>
      <w:r w:rsidDel="00000000" w:rsidR="00000000" w:rsidRPr="00000000">
        <w:rPr>
          <w:rtl w:val="0"/>
        </w:rPr>
        <w:t xml:space="preserve">A Lab is where domain meaning enters the platform.</w:t>
      </w:r>
    </w:p>
    <w:p w:rsidR="00000000" w:rsidDel="00000000" w:rsidP="00000000" w:rsidRDefault="00000000" w:rsidRPr="00000000" w14:paraId="0000024C">
      <w:pPr>
        <w:rPr/>
      </w:pPr>
      <w:r w:rsidDel="00000000" w:rsidR="00000000" w:rsidRPr="00000000">
        <w:rPr>
          <w:rtl w:val="0"/>
        </w:rPr>
        <w:t xml:space="preserve">The core SCR platform knows how to represent Cells, Worlds, Plugins, Runs, Studies, Readers, and evidence. The Lab knows what those things mean in a specific problem domain.</w:t>
      </w:r>
    </w:p>
    <w:p w:rsidR="00000000" w:rsidDel="00000000" w:rsidP="00000000" w:rsidRDefault="00000000" w:rsidRPr="00000000" w14:paraId="0000024D">
      <w:pPr>
        <w:rPr/>
      </w:pPr>
      <w:r w:rsidDel="00000000" w:rsidR="00000000" w:rsidRPr="00000000">
        <w:rPr>
          <w:rtl w:val="0"/>
        </w:rPr>
        <w:t xml:space="preserve">A mature Lab may define:</w:t>
      </w:r>
    </w:p>
    <w:p w:rsidR="00000000" w:rsidDel="00000000" w:rsidP="00000000" w:rsidRDefault="00000000" w:rsidRPr="00000000" w14:paraId="0000024E">
      <w:pPr>
        <w:numPr>
          <w:ilvl w:val="0"/>
          <w:numId w:val="11"/>
        </w:numPr>
        <w:spacing w:after="0" w:afterAutospacing="0"/>
        <w:ind w:left="720" w:hanging="360"/>
      </w:pPr>
      <w:r w:rsidDel="00000000" w:rsidR="00000000" w:rsidRPr="00000000">
        <w:rPr>
          <w:rtl w:val="0"/>
        </w:rPr>
        <w:t xml:space="preserve">domain vocabulary;</w:t>
      </w:r>
    </w:p>
    <w:p w:rsidR="00000000" w:rsidDel="00000000" w:rsidP="00000000" w:rsidRDefault="00000000" w:rsidRPr="00000000" w14:paraId="0000024F">
      <w:pPr>
        <w:numPr>
          <w:ilvl w:val="0"/>
          <w:numId w:val="11"/>
        </w:numPr>
        <w:spacing w:after="0" w:afterAutospacing="0" w:before="0" w:beforeAutospacing="0"/>
        <w:ind w:left="720" w:hanging="360"/>
      </w:pPr>
      <w:r w:rsidDel="00000000" w:rsidR="00000000" w:rsidRPr="00000000">
        <w:rPr>
          <w:rtl w:val="0"/>
        </w:rPr>
        <w:t xml:space="preserve">semantic translation rules;</w:t>
      </w:r>
    </w:p>
    <w:p w:rsidR="00000000" w:rsidDel="00000000" w:rsidP="00000000" w:rsidRDefault="00000000" w:rsidRPr="00000000" w14:paraId="00000250">
      <w:pPr>
        <w:numPr>
          <w:ilvl w:val="0"/>
          <w:numId w:val="11"/>
        </w:numPr>
        <w:spacing w:after="0" w:afterAutospacing="0" w:before="0" w:beforeAutospacing="0"/>
        <w:ind w:left="720" w:hanging="360"/>
      </w:pPr>
      <w:r w:rsidDel="00000000" w:rsidR="00000000" w:rsidRPr="00000000">
        <w:rPr>
          <w:rtl w:val="0"/>
        </w:rPr>
        <w:t xml:space="preserve">World templates;</w:t>
      </w:r>
    </w:p>
    <w:p w:rsidR="00000000" w:rsidDel="00000000" w:rsidP="00000000" w:rsidRDefault="00000000" w:rsidRPr="00000000" w14:paraId="00000251">
      <w:pPr>
        <w:numPr>
          <w:ilvl w:val="0"/>
          <w:numId w:val="11"/>
        </w:numPr>
        <w:spacing w:after="0" w:afterAutospacing="0" w:before="0" w:beforeAutospacing="0"/>
        <w:ind w:left="720" w:hanging="360"/>
      </w:pPr>
      <w:r w:rsidDel="00000000" w:rsidR="00000000" w:rsidRPr="00000000">
        <w:rPr>
          <w:rtl w:val="0"/>
        </w:rPr>
        <w:t xml:space="preserve">Cell property meanings;</w:t>
      </w:r>
    </w:p>
    <w:p w:rsidR="00000000" w:rsidDel="00000000" w:rsidP="00000000" w:rsidRDefault="00000000" w:rsidRPr="00000000" w14:paraId="00000252">
      <w:pPr>
        <w:numPr>
          <w:ilvl w:val="0"/>
          <w:numId w:val="11"/>
        </w:numPr>
        <w:spacing w:after="0" w:afterAutospacing="0" w:before="0" w:beforeAutospacing="0"/>
        <w:ind w:left="720" w:hanging="360"/>
      </w:pPr>
      <w:r w:rsidDel="00000000" w:rsidR="00000000" w:rsidRPr="00000000">
        <w:rPr>
          <w:rtl w:val="0"/>
        </w:rPr>
        <w:t xml:space="preserve">Connection types;</w:t>
      </w:r>
    </w:p>
    <w:p w:rsidR="00000000" w:rsidDel="00000000" w:rsidP="00000000" w:rsidRDefault="00000000" w:rsidRPr="00000000" w14:paraId="00000253">
      <w:pPr>
        <w:numPr>
          <w:ilvl w:val="0"/>
          <w:numId w:val="11"/>
        </w:numPr>
        <w:spacing w:after="0" w:afterAutospacing="0" w:before="0" w:beforeAutospacing="0"/>
        <w:ind w:left="720" w:hanging="360"/>
      </w:pPr>
      <w:r w:rsidDel="00000000" w:rsidR="00000000" w:rsidRPr="00000000">
        <w:rPr>
          <w:rtl w:val="0"/>
        </w:rPr>
        <w:t xml:space="preserve">permitted starting conditions;</w:t>
      </w:r>
    </w:p>
    <w:p w:rsidR="00000000" w:rsidDel="00000000" w:rsidP="00000000" w:rsidRDefault="00000000" w:rsidRPr="00000000" w14:paraId="00000254">
      <w:pPr>
        <w:numPr>
          <w:ilvl w:val="0"/>
          <w:numId w:val="11"/>
        </w:numPr>
        <w:spacing w:after="0" w:afterAutospacing="0" w:before="0" w:beforeAutospacing="0"/>
        <w:ind w:left="720" w:hanging="360"/>
      </w:pPr>
      <w:r w:rsidDel="00000000" w:rsidR="00000000" w:rsidRPr="00000000">
        <w:rPr>
          <w:rtl w:val="0"/>
        </w:rPr>
        <w:t xml:space="preserve">allowed or discouraged Plugin patterns;</w:t>
      </w:r>
    </w:p>
    <w:p w:rsidR="00000000" w:rsidDel="00000000" w:rsidP="00000000" w:rsidRDefault="00000000" w:rsidRPr="00000000" w14:paraId="00000255">
      <w:pPr>
        <w:numPr>
          <w:ilvl w:val="0"/>
          <w:numId w:val="11"/>
        </w:numPr>
        <w:spacing w:after="0" w:afterAutospacing="0" w:before="0" w:beforeAutospacing="0"/>
        <w:ind w:left="720" w:hanging="360"/>
      </w:pPr>
      <w:r w:rsidDel="00000000" w:rsidR="00000000" w:rsidRPr="00000000">
        <w:rPr>
          <w:rtl w:val="0"/>
        </w:rPr>
        <w:t xml:space="preserve">Lab-specific Readers;</w:t>
      </w:r>
    </w:p>
    <w:p w:rsidR="00000000" w:rsidDel="00000000" w:rsidP="00000000" w:rsidRDefault="00000000" w:rsidRPr="00000000" w14:paraId="00000256">
      <w:pPr>
        <w:numPr>
          <w:ilvl w:val="0"/>
          <w:numId w:val="11"/>
        </w:numPr>
        <w:spacing w:after="0" w:afterAutospacing="0" w:before="0" w:beforeAutospacing="0"/>
        <w:ind w:left="720" w:hanging="360"/>
      </w:pPr>
      <w:r w:rsidDel="00000000" w:rsidR="00000000" w:rsidRPr="00000000">
        <w:rPr>
          <w:rtl w:val="0"/>
        </w:rPr>
        <w:t xml:space="preserve">recommended Study patterns;</w:t>
      </w:r>
    </w:p>
    <w:p w:rsidR="00000000" w:rsidDel="00000000" w:rsidP="00000000" w:rsidRDefault="00000000" w:rsidRPr="00000000" w14:paraId="00000257">
      <w:pPr>
        <w:numPr>
          <w:ilvl w:val="0"/>
          <w:numId w:val="11"/>
        </w:numPr>
        <w:spacing w:after="0" w:afterAutospacing="0" w:before="0" w:beforeAutospacing="0"/>
        <w:ind w:left="720" w:hanging="360"/>
      </w:pPr>
      <w:r w:rsidDel="00000000" w:rsidR="00000000" w:rsidRPr="00000000">
        <w:rPr>
          <w:rtl w:val="0"/>
        </w:rPr>
        <w:t xml:space="preserve">reference cases;</w:t>
      </w:r>
    </w:p>
    <w:p w:rsidR="00000000" w:rsidDel="00000000" w:rsidP="00000000" w:rsidRDefault="00000000" w:rsidRPr="00000000" w14:paraId="00000258">
      <w:pPr>
        <w:numPr>
          <w:ilvl w:val="0"/>
          <w:numId w:val="11"/>
        </w:numPr>
        <w:spacing w:after="0" w:afterAutospacing="0" w:before="0" w:beforeAutospacing="0"/>
        <w:ind w:left="720" w:hanging="360"/>
      </w:pPr>
      <w:r w:rsidDel="00000000" w:rsidR="00000000" w:rsidRPr="00000000">
        <w:rPr>
          <w:rtl w:val="0"/>
        </w:rPr>
        <w:t xml:space="preserve">benchmark data where available;</w:t>
      </w:r>
    </w:p>
    <w:p w:rsidR="00000000" w:rsidDel="00000000" w:rsidP="00000000" w:rsidRDefault="00000000" w:rsidRPr="00000000" w14:paraId="00000259">
      <w:pPr>
        <w:numPr>
          <w:ilvl w:val="0"/>
          <w:numId w:val="11"/>
        </w:numPr>
        <w:spacing w:after="0" w:afterAutospacing="0" w:before="0" w:beforeAutospacing="0"/>
        <w:ind w:left="720" w:hanging="360"/>
      </w:pPr>
      <w:r w:rsidDel="00000000" w:rsidR="00000000" w:rsidRPr="00000000">
        <w:rPr>
          <w:rtl w:val="0"/>
        </w:rPr>
        <w:t xml:space="preserve">fit criteria;</w:t>
      </w:r>
    </w:p>
    <w:p w:rsidR="00000000" w:rsidDel="00000000" w:rsidP="00000000" w:rsidRDefault="00000000" w:rsidRPr="00000000" w14:paraId="0000025A">
      <w:pPr>
        <w:numPr>
          <w:ilvl w:val="0"/>
          <w:numId w:val="11"/>
        </w:numPr>
        <w:spacing w:after="0" w:afterAutospacing="0" w:before="0" w:beforeAutospacing="0"/>
        <w:ind w:left="720" w:hanging="360"/>
      </w:pPr>
      <w:r w:rsidDel="00000000" w:rsidR="00000000" w:rsidRPr="00000000">
        <w:rPr>
          <w:rtl w:val="0"/>
        </w:rPr>
        <w:t xml:space="preserve">accuracy expectations;</w:t>
      </w:r>
    </w:p>
    <w:p w:rsidR="00000000" w:rsidDel="00000000" w:rsidP="00000000" w:rsidRDefault="00000000" w:rsidRPr="00000000" w14:paraId="0000025B">
      <w:pPr>
        <w:numPr>
          <w:ilvl w:val="0"/>
          <w:numId w:val="11"/>
        </w:numPr>
        <w:spacing w:after="0" w:afterAutospacing="0" w:before="0" w:beforeAutospacing="0"/>
        <w:ind w:left="720" w:hanging="360"/>
      </w:pPr>
      <w:r w:rsidDel="00000000" w:rsidR="00000000" w:rsidRPr="00000000">
        <w:rPr>
          <w:rtl w:val="0"/>
        </w:rPr>
        <w:t xml:space="preserve">known abstraction failures;</w:t>
      </w:r>
    </w:p>
    <w:p w:rsidR="00000000" w:rsidDel="00000000" w:rsidP="00000000" w:rsidRDefault="00000000" w:rsidRPr="00000000" w14:paraId="0000025C">
      <w:pPr>
        <w:numPr>
          <w:ilvl w:val="0"/>
          <w:numId w:val="11"/>
        </w:numPr>
        <w:spacing w:after="0" w:afterAutospacing="0" w:before="0" w:beforeAutospacing="0"/>
        <w:ind w:left="720" w:hanging="360"/>
      </w:pPr>
      <w:r w:rsidDel="00000000" w:rsidR="00000000" w:rsidRPr="00000000">
        <w:rPr>
          <w:rtl w:val="0"/>
        </w:rPr>
        <w:t xml:space="preserve">known non-goals;</w:t>
      </w:r>
    </w:p>
    <w:p w:rsidR="00000000" w:rsidDel="00000000" w:rsidP="00000000" w:rsidRDefault="00000000" w:rsidRPr="00000000" w14:paraId="0000025D">
      <w:pPr>
        <w:numPr>
          <w:ilvl w:val="0"/>
          <w:numId w:val="11"/>
        </w:numPr>
        <w:spacing w:after="0" w:afterAutospacing="0" w:before="0" w:beforeAutospacing="0"/>
        <w:ind w:left="720" w:hanging="360"/>
      </w:pPr>
      <w:r w:rsidDel="00000000" w:rsidR="00000000" w:rsidRPr="00000000">
        <w:rPr>
          <w:rtl w:val="0"/>
        </w:rPr>
        <w:t xml:space="preserve">example hypotheses;</w:t>
      </w:r>
    </w:p>
    <w:p w:rsidR="00000000" w:rsidDel="00000000" w:rsidP="00000000" w:rsidRDefault="00000000" w:rsidRPr="00000000" w14:paraId="0000025E">
      <w:pPr>
        <w:numPr>
          <w:ilvl w:val="0"/>
          <w:numId w:val="11"/>
        </w:numPr>
        <w:spacing w:after="0" w:afterAutospacing="0" w:before="0" w:beforeAutospacing="0"/>
        <w:ind w:left="720" w:hanging="360"/>
      </w:pPr>
      <w:r w:rsidDel="00000000" w:rsidR="00000000" w:rsidRPr="00000000">
        <w:rPr>
          <w:rtl w:val="0"/>
        </w:rPr>
        <w:t xml:space="preserve">reporting conventions;</w:t>
      </w:r>
    </w:p>
    <w:p w:rsidR="00000000" w:rsidDel="00000000" w:rsidP="00000000" w:rsidRDefault="00000000" w:rsidRPr="00000000" w14:paraId="0000025F">
      <w:pPr>
        <w:numPr>
          <w:ilvl w:val="0"/>
          <w:numId w:val="11"/>
        </w:numPr>
        <w:spacing w:before="0" w:beforeAutospacing="0"/>
        <w:ind w:left="720" w:hanging="360"/>
      </w:pPr>
      <w:r w:rsidDel="00000000" w:rsidR="00000000" w:rsidRPr="00000000">
        <w:rPr>
          <w:rtl w:val="0"/>
        </w:rPr>
        <w:t xml:space="preserve">visualization presets appropriate to the domain.</w:t>
      </w:r>
    </w:p>
    <w:p w:rsidR="00000000" w:rsidDel="00000000" w:rsidP="00000000" w:rsidRDefault="00000000" w:rsidRPr="00000000" w14:paraId="00000260">
      <w:pPr>
        <w:rPr/>
      </w:pPr>
      <w:r w:rsidDel="00000000" w:rsidR="00000000" w:rsidRPr="00000000">
        <w:rPr>
          <w:rtl w:val="0"/>
        </w:rPr>
        <w:t xml:space="preserve">Examples include:</w:t>
      </w:r>
    </w:p>
    <w:p w:rsidR="00000000" w:rsidDel="00000000" w:rsidP="00000000" w:rsidRDefault="00000000" w:rsidRPr="00000000" w14:paraId="00000261">
      <w:pPr>
        <w:numPr>
          <w:ilvl w:val="0"/>
          <w:numId w:val="11"/>
        </w:numPr>
        <w:spacing w:after="0" w:afterAutospacing="0"/>
        <w:ind w:left="720" w:hanging="360"/>
      </w:pPr>
      <w:r w:rsidDel="00000000" w:rsidR="00000000" w:rsidRPr="00000000">
        <w:rPr>
          <w:rtl w:val="0"/>
        </w:rPr>
        <w:t xml:space="preserve">Lateral Movement Lab;</w:t>
      </w:r>
    </w:p>
    <w:p w:rsidR="00000000" w:rsidDel="00000000" w:rsidP="00000000" w:rsidRDefault="00000000" w:rsidRPr="00000000" w14:paraId="00000262">
      <w:pPr>
        <w:numPr>
          <w:ilvl w:val="0"/>
          <w:numId w:val="11"/>
        </w:numPr>
        <w:spacing w:after="0" w:afterAutospacing="0" w:before="0" w:beforeAutospacing="0"/>
        <w:ind w:left="720" w:hanging="360"/>
      </w:pPr>
      <w:r w:rsidDel="00000000" w:rsidR="00000000" w:rsidRPr="00000000">
        <w:rPr>
          <w:rtl w:val="0"/>
        </w:rPr>
        <w:t xml:space="preserve">Identity and Privilege Lab;</w:t>
      </w:r>
    </w:p>
    <w:p w:rsidR="00000000" w:rsidDel="00000000" w:rsidP="00000000" w:rsidRDefault="00000000" w:rsidRPr="00000000" w14:paraId="00000263">
      <w:pPr>
        <w:numPr>
          <w:ilvl w:val="0"/>
          <w:numId w:val="11"/>
        </w:numPr>
        <w:spacing w:after="0" w:afterAutospacing="0" w:before="0" w:beforeAutospacing="0"/>
        <w:ind w:left="720" w:hanging="360"/>
      </w:pPr>
      <w:r w:rsidDel="00000000" w:rsidR="00000000" w:rsidRPr="00000000">
        <w:rPr>
          <w:rtl w:val="0"/>
        </w:rPr>
        <w:t xml:space="preserve">Prompt Injection Lab;</w:t>
      </w:r>
    </w:p>
    <w:p w:rsidR="00000000" w:rsidDel="00000000" w:rsidP="00000000" w:rsidRDefault="00000000" w:rsidRPr="00000000" w14:paraId="00000264">
      <w:pPr>
        <w:numPr>
          <w:ilvl w:val="0"/>
          <w:numId w:val="11"/>
        </w:numPr>
        <w:spacing w:after="0" w:afterAutospacing="0" w:before="0" w:beforeAutospacing="0"/>
        <w:ind w:left="720" w:hanging="360"/>
      </w:pPr>
      <w:r w:rsidDel="00000000" w:rsidR="00000000" w:rsidRPr="00000000">
        <w:rPr>
          <w:rtl w:val="0"/>
        </w:rPr>
        <w:t xml:space="preserve">Agent Memory Lab;</w:t>
      </w:r>
    </w:p>
    <w:p w:rsidR="00000000" w:rsidDel="00000000" w:rsidP="00000000" w:rsidRDefault="00000000" w:rsidRPr="00000000" w14:paraId="00000265">
      <w:pPr>
        <w:numPr>
          <w:ilvl w:val="0"/>
          <w:numId w:val="11"/>
        </w:numPr>
        <w:spacing w:after="0" w:afterAutospacing="0" w:before="0" w:beforeAutospacing="0"/>
        <w:ind w:left="720" w:hanging="360"/>
      </w:pPr>
      <w:r w:rsidDel="00000000" w:rsidR="00000000" w:rsidRPr="00000000">
        <w:rPr>
          <w:rtl w:val="0"/>
        </w:rPr>
        <w:t xml:space="preserve">Sensitive Data Lab;</w:t>
      </w:r>
    </w:p>
    <w:p w:rsidR="00000000" w:rsidDel="00000000" w:rsidP="00000000" w:rsidRDefault="00000000" w:rsidRPr="00000000" w14:paraId="00000266">
      <w:pPr>
        <w:numPr>
          <w:ilvl w:val="0"/>
          <w:numId w:val="11"/>
        </w:numPr>
        <w:spacing w:after="0" w:afterAutospacing="0" w:before="0" w:beforeAutospacing="0"/>
        <w:ind w:left="720" w:hanging="360"/>
      </w:pPr>
      <w:r w:rsidDel="00000000" w:rsidR="00000000" w:rsidRPr="00000000">
        <w:rPr>
          <w:rtl w:val="0"/>
        </w:rPr>
        <w:t xml:space="preserve">Wildfire Lab;</w:t>
      </w:r>
    </w:p>
    <w:p w:rsidR="00000000" w:rsidDel="00000000" w:rsidP="00000000" w:rsidRDefault="00000000" w:rsidRPr="00000000" w14:paraId="00000267">
      <w:pPr>
        <w:numPr>
          <w:ilvl w:val="0"/>
          <w:numId w:val="11"/>
        </w:numPr>
        <w:spacing w:after="0" w:afterAutospacing="0" w:before="0" w:beforeAutospacing="0"/>
        <w:ind w:left="720" w:hanging="360"/>
      </w:pPr>
      <w:r w:rsidDel="00000000" w:rsidR="00000000" w:rsidRPr="00000000">
        <w:rPr>
          <w:rtl w:val="0"/>
        </w:rPr>
        <w:t xml:space="preserve">Weather Lab;</w:t>
      </w:r>
    </w:p>
    <w:p w:rsidR="00000000" w:rsidDel="00000000" w:rsidP="00000000" w:rsidRDefault="00000000" w:rsidRPr="00000000" w14:paraId="00000268">
      <w:pPr>
        <w:numPr>
          <w:ilvl w:val="0"/>
          <w:numId w:val="11"/>
        </w:numPr>
        <w:spacing w:after="0" w:afterAutospacing="0" w:before="0" w:beforeAutospacing="0"/>
        <w:ind w:left="720" w:hanging="360"/>
      </w:pPr>
      <w:r w:rsidDel="00000000" w:rsidR="00000000" w:rsidRPr="00000000">
        <w:rPr>
          <w:rtl w:val="0"/>
        </w:rPr>
        <w:t xml:space="preserve">Fish Movement Lab;</w:t>
      </w:r>
    </w:p>
    <w:p w:rsidR="00000000" w:rsidDel="00000000" w:rsidP="00000000" w:rsidRDefault="00000000" w:rsidRPr="00000000" w14:paraId="00000269">
      <w:pPr>
        <w:numPr>
          <w:ilvl w:val="0"/>
          <w:numId w:val="11"/>
        </w:numPr>
        <w:spacing w:after="0" w:afterAutospacing="0" w:before="0" w:beforeAutospacing="0"/>
        <w:ind w:left="720" w:hanging="360"/>
      </w:pPr>
      <w:r w:rsidDel="00000000" w:rsidR="00000000" w:rsidRPr="00000000">
        <w:rPr>
          <w:rtl w:val="0"/>
        </w:rPr>
        <w:t xml:space="preserve">Materials and Microstructure Labs;</w:t>
      </w:r>
    </w:p>
    <w:p w:rsidR="00000000" w:rsidDel="00000000" w:rsidP="00000000" w:rsidRDefault="00000000" w:rsidRPr="00000000" w14:paraId="0000026A">
      <w:pPr>
        <w:numPr>
          <w:ilvl w:val="0"/>
          <w:numId w:val="11"/>
        </w:numPr>
        <w:spacing w:before="0" w:beforeAutospacing="0"/>
        <w:ind w:left="720" w:hanging="360"/>
      </w:pPr>
      <w:r w:rsidDel="00000000" w:rsidR="00000000" w:rsidRPr="00000000">
        <w:rPr>
          <w:rtl w:val="0"/>
        </w:rPr>
        <w:t xml:space="preserve">additional ecology, pattern-formation, and physical-process Labs.</w:t>
      </w:r>
    </w:p>
    <w:p w:rsidR="00000000" w:rsidDel="00000000" w:rsidP="00000000" w:rsidRDefault="00000000" w:rsidRPr="00000000" w14:paraId="0000026B">
      <w:pPr>
        <w:rPr/>
      </w:pPr>
      <w:r w:rsidDel="00000000" w:rsidR="00000000" w:rsidRPr="00000000">
        <w:rPr>
          <w:rtl w:val="0"/>
        </w:rPr>
        <w:t xml:space="preserve">The Lab collection is intentionally expected to grow.</w:t>
      </w:r>
    </w:p>
    <w:p w:rsidR="00000000" w:rsidDel="00000000" w:rsidP="00000000" w:rsidRDefault="00000000" w:rsidRPr="00000000" w14:paraId="000002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2"/>
        <w:rPr/>
      </w:pPr>
      <w:bookmarkStart w:colFirst="0" w:colLast="0" w:name="_roej6ut8shj4" w:id="70"/>
      <w:bookmarkEnd w:id="70"/>
      <w:r w:rsidDel="00000000" w:rsidR="00000000" w:rsidRPr="00000000">
        <w:rPr>
          <w:rtl w:val="0"/>
        </w:rPr>
        <w:t xml:space="preserve">30. Every Lab must earn its fit</w:t>
      </w:r>
    </w:p>
    <w:p w:rsidR="00000000" w:rsidDel="00000000" w:rsidP="00000000" w:rsidRDefault="00000000" w:rsidRPr="00000000" w14:paraId="0000026E">
      <w:pPr>
        <w:rPr/>
      </w:pPr>
      <w:r w:rsidDel="00000000" w:rsidR="00000000" w:rsidRPr="00000000">
        <w:rPr>
          <w:rtl w:val="0"/>
        </w:rPr>
        <w:t xml:space="preserve">Each serious Lab should eventually receive its own technical deep dive and review package.</w:t>
      </w:r>
    </w:p>
    <w:p w:rsidR="00000000" w:rsidDel="00000000" w:rsidP="00000000" w:rsidRDefault="00000000" w:rsidRPr="00000000" w14:paraId="0000026F">
      <w:pPr>
        <w:rPr/>
      </w:pPr>
      <w:r w:rsidDel="00000000" w:rsidR="00000000" w:rsidRPr="00000000">
        <w:rPr>
          <w:rtl w:val="0"/>
        </w:rPr>
        <w:t xml:space="preserve">At minimum that package should answer:</w:t>
      </w:r>
    </w:p>
    <w:p w:rsidR="00000000" w:rsidDel="00000000" w:rsidP="00000000" w:rsidRDefault="00000000" w:rsidRPr="00000000" w14:paraId="00000270">
      <w:pPr>
        <w:pStyle w:val="Heading3"/>
        <w:rPr/>
      </w:pPr>
      <w:bookmarkStart w:colFirst="0" w:colLast="0" w:name="_qx829wesir4j" w:id="71"/>
      <w:bookmarkEnd w:id="71"/>
      <w:r w:rsidDel="00000000" w:rsidR="00000000" w:rsidRPr="00000000">
        <w:rPr>
          <w:rtl w:val="0"/>
        </w:rPr>
        <w:t xml:space="preserve">30.1 Domain fit</w:t>
      </w:r>
    </w:p>
    <w:p w:rsidR="00000000" w:rsidDel="00000000" w:rsidP="00000000" w:rsidRDefault="00000000" w:rsidRPr="00000000" w14:paraId="00000271">
      <w:pPr>
        <w:rPr/>
      </w:pPr>
      <w:r w:rsidDel="00000000" w:rsidR="00000000" w:rsidRPr="00000000">
        <w:rPr>
          <w:rtl w:val="0"/>
        </w:rPr>
        <w:t xml:space="preserve">Why is local interaction a defensible abstraction here?</w:t>
      </w:r>
    </w:p>
    <w:p w:rsidR="00000000" w:rsidDel="00000000" w:rsidP="00000000" w:rsidRDefault="00000000" w:rsidRPr="00000000" w14:paraId="00000272">
      <w:pPr>
        <w:pStyle w:val="Heading3"/>
        <w:rPr/>
      </w:pPr>
      <w:bookmarkStart w:colFirst="0" w:colLast="0" w:name="_mk1p1dma5wni" w:id="72"/>
      <w:bookmarkEnd w:id="72"/>
      <w:r w:rsidDel="00000000" w:rsidR="00000000" w:rsidRPr="00000000">
        <w:rPr>
          <w:rtl w:val="0"/>
        </w:rPr>
        <w:t xml:space="preserve">30.2 World fit</w:t>
      </w:r>
    </w:p>
    <w:p w:rsidR="00000000" w:rsidDel="00000000" w:rsidP="00000000" w:rsidRDefault="00000000" w:rsidRPr="00000000" w14:paraId="00000273">
      <w:pPr>
        <w:rPr/>
      </w:pPr>
      <w:r w:rsidDel="00000000" w:rsidR="00000000" w:rsidRPr="00000000">
        <w:rPr>
          <w:rtl w:val="0"/>
        </w:rPr>
        <w:t xml:space="preserve">What does a Cell represent? What do Connections represent? What important relationships are lost? Does the Cell state pass the computational ceiling (§13.1)?</w:t>
      </w:r>
    </w:p>
    <w:p w:rsidR="00000000" w:rsidDel="00000000" w:rsidP="00000000" w:rsidRDefault="00000000" w:rsidRPr="00000000" w14:paraId="00000274">
      <w:pPr>
        <w:pStyle w:val="Heading3"/>
        <w:rPr/>
      </w:pPr>
      <w:bookmarkStart w:colFirst="0" w:colLast="0" w:name="_q6mzouiuk0yc" w:id="73"/>
      <w:bookmarkEnd w:id="73"/>
      <w:r w:rsidDel="00000000" w:rsidR="00000000" w:rsidRPr="00000000">
        <w:rPr>
          <w:rtl w:val="0"/>
        </w:rPr>
        <w:t xml:space="preserve">30.3 Mechanism fit</w:t>
      </w:r>
    </w:p>
    <w:p w:rsidR="00000000" w:rsidDel="00000000" w:rsidP="00000000" w:rsidRDefault="00000000" w:rsidRPr="00000000" w14:paraId="00000275">
      <w:pPr>
        <w:rPr/>
      </w:pPr>
      <w:r w:rsidDel="00000000" w:rsidR="00000000" w:rsidRPr="00000000">
        <w:rPr>
          <w:rtl w:val="0"/>
        </w:rPr>
        <w:t xml:space="preserve">Which domain mechanisms can reasonably be represented as local Plugins, and which cannot?</w:t>
      </w:r>
    </w:p>
    <w:p w:rsidR="00000000" w:rsidDel="00000000" w:rsidP="00000000" w:rsidRDefault="00000000" w:rsidRPr="00000000" w14:paraId="00000276">
      <w:pPr>
        <w:pStyle w:val="Heading3"/>
        <w:rPr/>
      </w:pPr>
      <w:bookmarkStart w:colFirst="0" w:colLast="0" w:name="_tpw6opq1i6s7" w:id="74"/>
      <w:bookmarkEnd w:id="74"/>
      <w:r w:rsidDel="00000000" w:rsidR="00000000" w:rsidRPr="00000000">
        <w:rPr>
          <w:rtl w:val="0"/>
        </w:rPr>
        <w:t xml:space="preserve">30.4 Time fit</w:t>
      </w:r>
    </w:p>
    <w:p w:rsidR="00000000" w:rsidDel="00000000" w:rsidP="00000000" w:rsidRDefault="00000000" w:rsidRPr="00000000" w14:paraId="00000277">
      <w:pPr>
        <w:rPr/>
      </w:pPr>
      <w:r w:rsidDel="00000000" w:rsidR="00000000" w:rsidRPr="00000000">
        <w:rPr>
          <w:rtl w:val="0"/>
        </w:rPr>
        <w:t xml:space="preserve">What does one Reactor step mean? Is synchronous stepping meaningful? Are delayed observations or event semantics (§18.5) needed?</w:t>
      </w:r>
    </w:p>
    <w:p w:rsidR="00000000" w:rsidDel="00000000" w:rsidP="00000000" w:rsidRDefault="00000000" w:rsidRPr="00000000" w14:paraId="00000278">
      <w:pPr>
        <w:pStyle w:val="Heading3"/>
        <w:rPr/>
      </w:pPr>
      <w:bookmarkStart w:colFirst="0" w:colLast="0" w:name="_438g2m2ybvev" w:id="75"/>
      <w:bookmarkEnd w:id="75"/>
      <w:r w:rsidDel="00000000" w:rsidR="00000000" w:rsidRPr="00000000">
        <w:rPr>
          <w:rtl w:val="0"/>
        </w:rPr>
        <w:t xml:space="preserve">30.5 Evidence fit</w:t>
      </w:r>
    </w:p>
    <w:p w:rsidR="00000000" w:rsidDel="00000000" w:rsidP="00000000" w:rsidRDefault="00000000" w:rsidRPr="00000000" w14:paraId="00000279">
      <w:pPr>
        <w:rPr/>
      </w:pPr>
      <w:r w:rsidDel="00000000" w:rsidR="00000000" w:rsidRPr="00000000">
        <w:rPr>
          <w:rtl w:val="0"/>
        </w:rPr>
        <w:t xml:space="preserve">What Readers correspond to meaningful domain measurements?</w:t>
      </w:r>
    </w:p>
    <w:p w:rsidR="00000000" w:rsidDel="00000000" w:rsidP="00000000" w:rsidRDefault="00000000" w:rsidRPr="00000000" w14:paraId="0000027A">
      <w:pPr>
        <w:pStyle w:val="Heading3"/>
        <w:rPr/>
      </w:pPr>
      <w:bookmarkStart w:colFirst="0" w:colLast="0" w:name="_g647fw7sfgm2" w:id="76"/>
      <w:bookmarkEnd w:id="76"/>
      <w:r w:rsidDel="00000000" w:rsidR="00000000" w:rsidRPr="00000000">
        <w:rPr>
          <w:rtl w:val="0"/>
        </w:rPr>
        <w:t xml:space="preserve">30.6 Accuracy</w:t>
      </w:r>
    </w:p>
    <w:p w:rsidR="00000000" w:rsidDel="00000000" w:rsidP="00000000" w:rsidRDefault="00000000" w:rsidRPr="00000000" w14:paraId="0000027B">
      <w:pPr>
        <w:rPr/>
      </w:pPr>
      <w:r w:rsidDel="00000000" w:rsidR="00000000" w:rsidRPr="00000000">
        <w:rPr>
          <w:rtl w:val="0"/>
        </w:rPr>
        <w:t xml:space="preserve">Which reference cases, known systems, synthetic benchmarks, or external datasets can test whether the Lab behaves plausibly?</w:t>
      </w:r>
    </w:p>
    <w:p w:rsidR="00000000" w:rsidDel="00000000" w:rsidP="00000000" w:rsidRDefault="00000000" w:rsidRPr="00000000" w14:paraId="0000027C">
      <w:pPr>
        <w:pStyle w:val="Heading3"/>
        <w:rPr/>
      </w:pPr>
      <w:bookmarkStart w:colFirst="0" w:colLast="0" w:name="_bsw51rp4rxzo" w:id="77"/>
      <w:bookmarkEnd w:id="77"/>
      <w:r w:rsidDel="00000000" w:rsidR="00000000" w:rsidRPr="00000000">
        <w:rPr>
          <w:rtl w:val="0"/>
        </w:rPr>
        <w:t xml:space="preserve">30.7 Failure boundaries</w:t>
      </w:r>
    </w:p>
    <w:p w:rsidR="00000000" w:rsidDel="00000000" w:rsidP="00000000" w:rsidRDefault="00000000" w:rsidRPr="00000000" w14:paraId="0000027D">
      <w:pPr>
        <w:rPr/>
      </w:pPr>
      <w:r w:rsidDel="00000000" w:rsidR="00000000" w:rsidRPr="00000000">
        <w:rPr>
          <w:rtl w:val="0"/>
        </w:rPr>
        <w:t xml:space="preserve">Under which conditions would SCR produce a visually convincing but scientifically misleading result?</w:t>
      </w:r>
    </w:p>
    <w:p w:rsidR="00000000" w:rsidDel="00000000" w:rsidP="00000000" w:rsidRDefault="00000000" w:rsidRPr="00000000" w14:paraId="0000027E">
      <w:pPr>
        <w:pStyle w:val="Heading3"/>
        <w:rPr/>
      </w:pPr>
      <w:bookmarkStart w:colFirst="0" w:colLast="0" w:name="_vg4rcg8m67ju" w:id="78"/>
      <w:bookmarkEnd w:id="78"/>
      <w:r w:rsidDel="00000000" w:rsidR="00000000" w:rsidRPr="00000000">
        <w:rPr>
          <w:rtl w:val="0"/>
        </w:rPr>
        <w:t xml:space="preserve">30.8 Comparison to established tools</w:t>
      </w:r>
    </w:p>
    <w:p w:rsidR="00000000" w:rsidDel="00000000" w:rsidP="00000000" w:rsidRDefault="00000000" w:rsidRPr="00000000" w14:paraId="0000027F">
      <w:pPr>
        <w:rPr/>
      </w:pPr>
      <w:r w:rsidDel="00000000" w:rsidR="00000000" w:rsidRPr="00000000">
        <w:rPr>
          <w:rtl w:val="0"/>
        </w:rPr>
        <w:t xml:space="preserve">What existing domain tools already solve this problem better? Where is SCR complementary rather than duplicative?</w:t>
      </w:r>
    </w:p>
    <w:p w:rsidR="00000000" w:rsidDel="00000000" w:rsidP="00000000" w:rsidRDefault="00000000" w:rsidRPr="00000000" w14:paraId="00000280">
      <w:pPr>
        <w:pStyle w:val="Heading3"/>
        <w:rPr/>
      </w:pPr>
      <w:bookmarkStart w:colFirst="0" w:colLast="0" w:name="_vv0l8csplpo" w:id="79"/>
      <w:bookmarkEnd w:id="79"/>
      <w:r w:rsidDel="00000000" w:rsidR="00000000" w:rsidRPr="00000000">
        <w:rPr>
          <w:rtl w:val="0"/>
        </w:rPr>
        <w:t xml:space="preserve">30.9 Transfer limits</w:t>
      </w:r>
    </w:p>
    <w:p w:rsidR="00000000" w:rsidDel="00000000" w:rsidP="00000000" w:rsidRDefault="00000000" w:rsidRPr="00000000" w14:paraId="00000281">
      <w:pPr>
        <w:rPr/>
      </w:pPr>
      <w:r w:rsidDel="00000000" w:rsidR="00000000" w:rsidRPr="00000000">
        <w:rPr>
          <w:rtl w:val="0"/>
        </w:rPr>
        <w:t xml:space="preserve">If a simple mechanism resembles observed domain behavior, what additional validation is required before treating it as a useful real-world hypothesis?</w:t>
      </w:r>
    </w:p>
    <w:p w:rsidR="00000000" w:rsidDel="00000000" w:rsidP="00000000" w:rsidRDefault="00000000" w:rsidRPr="00000000" w14:paraId="00000282">
      <w:pPr>
        <w:rPr/>
      </w:pPr>
      <w:r w:rsidDel="00000000" w:rsidR="00000000" w:rsidRPr="00000000">
        <w:rPr>
          <w:rtl w:val="0"/>
        </w:rPr>
        <w:t xml:space="preserve">Labs should be allowed to fail these reviews. A rejected Lab is useful evidence about SCR's boundary.</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1"/>
        <w:rPr/>
      </w:pPr>
      <w:bookmarkStart w:colFirst="0" w:colLast="0" w:name="_v5yw37brs7pk" w:id="80"/>
      <w:bookmarkEnd w:id="80"/>
      <w:r w:rsidDel="00000000" w:rsidR="00000000" w:rsidRPr="00000000">
        <w:rPr>
          <w:rtl w:val="0"/>
        </w:rPr>
        <w:t xml:space="preserve">Part V — Human correction and provenance</w:t>
      </w:r>
    </w:p>
    <w:p w:rsidR="00000000" w:rsidDel="00000000" w:rsidP="00000000" w:rsidRDefault="00000000" w:rsidRPr="00000000" w14:paraId="00000285">
      <w:pPr>
        <w:pStyle w:val="Heading2"/>
        <w:rPr/>
      </w:pPr>
      <w:bookmarkStart w:colFirst="0" w:colLast="0" w:name="_ilpji5gec7fy" w:id="81"/>
      <w:bookmarkEnd w:id="81"/>
      <w:r w:rsidDel="00000000" w:rsidR="00000000" w:rsidRPr="00000000">
        <w:rPr>
          <w:rtl w:val="0"/>
        </w:rPr>
        <w:t xml:space="preserve">31. Human corrections are first-class evidence</w:t>
      </w:r>
    </w:p>
    <w:p w:rsidR="00000000" w:rsidDel="00000000" w:rsidP="00000000" w:rsidRDefault="00000000" w:rsidRPr="00000000" w14:paraId="00000286">
      <w:pPr>
        <w:rPr/>
      </w:pPr>
      <w:r w:rsidDel="00000000" w:rsidR="00000000" w:rsidRPr="00000000">
        <w:rPr>
          <w:rtl w:val="0"/>
        </w:rPr>
        <w:t xml:space="preserve">Humans are not merely consumers at the end of the pipeline.</w:t>
      </w:r>
    </w:p>
    <w:p w:rsidR="00000000" w:rsidDel="00000000" w:rsidP="00000000" w:rsidRDefault="00000000" w:rsidRPr="00000000" w14:paraId="00000287">
      <w:pPr>
        <w:rPr/>
      </w:pPr>
      <w:r w:rsidDel="00000000" w:rsidR="00000000" w:rsidRPr="00000000">
        <w:rPr>
          <w:rtl w:val="0"/>
        </w:rPr>
        <w:t xml:space="preserve">A domain expert may say:</w:t>
      </w:r>
    </w:p>
    <w:p w:rsidR="00000000" w:rsidDel="00000000" w:rsidP="00000000" w:rsidRDefault="00000000" w:rsidRPr="00000000" w14:paraId="00000288">
      <w:pPr>
        <w:ind w:left="600" w:right="600" w:firstLine="0"/>
        <w:rPr/>
      </w:pPr>
      <w:r w:rsidDel="00000000" w:rsidR="00000000" w:rsidRPr="00000000">
        <w:rPr>
          <w:rtl w:val="0"/>
        </w:rPr>
        <w:t xml:space="preserve">That trust direction is backwards.</w:t>
      </w:r>
    </w:p>
    <w:p w:rsidR="00000000" w:rsidDel="00000000" w:rsidP="00000000" w:rsidRDefault="00000000" w:rsidRPr="00000000" w14:paraId="00000289">
      <w:pPr>
        <w:ind w:left="600" w:right="600" w:firstLine="0"/>
        <w:rPr/>
      </w:pPr>
      <w:r w:rsidDel="00000000" w:rsidR="00000000" w:rsidRPr="00000000">
        <w:rPr>
          <w:rtl w:val="0"/>
        </w:rPr>
        <w:t xml:space="preserve">Those are disconnected bursts, not one propagating front.</w:t>
      </w:r>
    </w:p>
    <w:p w:rsidR="00000000" w:rsidDel="00000000" w:rsidP="00000000" w:rsidRDefault="00000000" w:rsidRPr="00000000" w14:paraId="0000028A">
      <w:pPr>
        <w:ind w:left="600" w:right="600" w:firstLine="0"/>
        <w:rPr/>
      </w:pPr>
      <w:r w:rsidDel="00000000" w:rsidR="00000000" w:rsidRPr="00000000">
        <w:rPr>
          <w:rtl w:val="0"/>
        </w:rPr>
        <w:t xml:space="preserve">The fish would never observe that variable directly.</w:t>
      </w:r>
    </w:p>
    <w:p w:rsidR="00000000" w:rsidDel="00000000" w:rsidP="00000000" w:rsidRDefault="00000000" w:rsidRPr="00000000" w14:paraId="0000028B">
      <w:pPr>
        <w:ind w:left="600" w:right="600" w:firstLine="0"/>
        <w:rPr/>
      </w:pPr>
      <w:r w:rsidDel="00000000" w:rsidR="00000000" w:rsidRPr="00000000">
        <w:rPr>
          <w:rtl w:val="0"/>
        </w:rPr>
        <w:t xml:space="preserve">This Reader is counting retry storms as compromise spread.</w:t>
      </w:r>
    </w:p>
    <w:p w:rsidR="00000000" w:rsidDel="00000000" w:rsidP="00000000" w:rsidRDefault="00000000" w:rsidRPr="00000000" w14:paraId="0000028C">
      <w:pPr>
        <w:rPr/>
      </w:pPr>
      <w:r w:rsidDel="00000000" w:rsidR="00000000" w:rsidRPr="00000000">
        <w:rPr>
          <w:rtl w:val="0"/>
        </w:rPr>
        <w:t xml:space="preserve">SCR should preserve:</w:t>
      </w:r>
    </w:p>
    <w:p w:rsidR="00000000" w:rsidDel="00000000" w:rsidP="00000000" w:rsidRDefault="00000000" w:rsidRPr="00000000" w14:paraId="0000028D">
      <w:pPr>
        <w:numPr>
          <w:ilvl w:val="0"/>
          <w:numId w:val="11"/>
        </w:numPr>
        <w:spacing w:after="0" w:afterAutospacing="0"/>
        <w:ind w:left="720" w:hanging="360"/>
      </w:pPr>
      <w:r w:rsidDel="00000000" w:rsidR="00000000" w:rsidRPr="00000000">
        <w:rPr>
          <w:rtl w:val="0"/>
        </w:rPr>
        <w:t xml:space="preserve">the original machine proposal or interpretation;</w:t>
      </w:r>
    </w:p>
    <w:p w:rsidR="00000000" w:rsidDel="00000000" w:rsidP="00000000" w:rsidRDefault="00000000" w:rsidRPr="00000000" w14:paraId="0000028E">
      <w:pPr>
        <w:numPr>
          <w:ilvl w:val="0"/>
          <w:numId w:val="11"/>
        </w:numPr>
        <w:spacing w:after="0" w:afterAutospacing="0" w:before="0" w:beforeAutospacing="0"/>
        <w:ind w:left="720" w:hanging="360"/>
      </w:pPr>
      <w:r w:rsidDel="00000000" w:rsidR="00000000" w:rsidRPr="00000000">
        <w:rPr>
          <w:rtl w:val="0"/>
        </w:rPr>
        <w:t xml:space="preserve">the human correction;</w:t>
      </w:r>
    </w:p>
    <w:p w:rsidR="00000000" w:rsidDel="00000000" w:rsidP="00000000" w:rsidRDefault="00000000" w:rsidRPr="00000000" w14:paraId="0000028F">
      <w:pPr>
        <w:numPr>
          <w:ilvl w:val="0"/>
          <w:numId w:val="11"/>
        </w:numPr>
        <w:spacing w:after="0" w:afterAutospacing="0" w:before="0" w:beforeAutospacing="0"/>
        <w:ind w:left="720" w:hanging="360"/>
      </w:pPr>
      <w:r w:rsidDel="00000000" w:rsidR="00000000" w:rsidRPr="00000000">
        <w:rPr>
          <w:rtl w:val="0"/>
        </w:rPr>
        <w:t xml:space="preserve">the reason where provided;</w:t>
      </w:r>
    </w:p>
    <w:p w:rsidR="00000000" w:rsidDel="00000000" w:rsidP="00000000" w:rsidRDefault="00000000" w:rsidRPr="00000000" w14:paraId="00000290">
      <w:pPr>
        <w:numPr>
          <w:ilvl w:val="0"/>
          <w:numId w:val="11"/>
        </w:numPr>
        <w:spacing w:after="0" w:afterAutospacing="0" w:before="0" w:beforeAutospacing="0"/>
        <w:ind w:left="720" w:hanging="360"/>
      </w:pPr>
      <w:r w:rsidDel="00000000" w:rsidR="00000000" w:rsidRPr="00000000">
        <w:rPr>
          <w:rtl w:val="0"/>
        </w:rPr>
        <w:t xml:space="preserve">the resulting change;</w:t>
      </w:r>
    </w:p>
    <w:p w:rsidR="00000000" w:rsidDel="00000000" w:rsidP="00000000" w:rsidRDefault="00000000" w:rsidRPr="00000000" w14:paraId="00000291">
      <w:pPr>
        <w:numPr>
          <w:ilvl w:val="0"/>
          <w:numId w:val="11"/>
        </w:numPr>
        <w:spacing w:after="0" w:afterAutospacing="0" w:before="0" w:beforeAutospacing="0"/>
        <w:ind w:left="720" w:hanging="360"/>
      </w:pPr>
      <w:r w:rsidDel="00000000" w:rsidR="00000000" w:rsidRPr="00000000">
        <w:rPr>
          <w:rtl w:val="0"/>
        </w:rPr>
        <w:t xml:space="preserve">who or what supplied the correction;</w:t>
      </w:r>
    </w:p>
    <w:p w:rsidR="00000000" w:rsidDel="00000000" w:rsidP="00000000" w:rsidRDefault="00000000" w:rsidRPr="00000000" w14:paraId="00000292">
      <w:pPr>
        <w:numPr>
          <w:ilvl w:val="0"/>
          <w:numId w:val="11"/>
        </w:numPr>
        <w:spacing w:before="0" w:beforeAutospacing="0"/>
        <w:ind w:left="720" w:hanging="360"/>
      </w:pPr>
      <w:r w:rsidDel="00000000" w:rsidR="00000000" w:rsidRPr="00000000">
        <w:rPr>
          <w:rtl w:val="0"/>
        </w:rPr>
        <w:t xml:space="preserve">which later Runs, Studies, or Reader results depend on it.</w:t>
      </w:r>
    </w:p>
    <w:p w:rsidR="00000000" w:rsidDel="00000000" w:rsidP="00000000" w:rsidRDefault="00000000" w:rsidRPr="00000000" w14:paraId="00000293">
      <w:pPr>
        <w:rPr/>
      </w:pPr>
      <w:r w:rsidDel="00000000" w:rsidR="00000000" w:rsidRPr="00000000">
        <w:rPr>
          <w:rtl w:val="0"/>
        </w:rPr>
        <w:t xml:space="preserve">A correction should not silently rewrite history.</w:t>
      </w:r>
    </w:p>
    <w:p w:rsidR="00000000" w:rsidDel="00000000" w:rsidP="00000000" w:rsidRDefault="00000000" w:rsidRPr="00000000" w14:paraId="00000294">
      <w:pPr>
        <w:rPr/>
      </w:pPr>
      <w:r w:rsidDel="00000000" w:rsidR="00000000" w:rsidRPr="00000000">
        <w:rPr>
          <w:rtl w:val="0"/>
        </w:rPr>
        <w:t xml:space="preserve">The platform should make disagreement inspectable.</w:t>
      </w:r>
    </w:p>
    <w:p w:rsidR="00000000" w:rsidDel="00000000" w:rsidP="00000000" w:rsidRDefault="00000000" w:rsidRPr="00000000" w14:paraId="000002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pStyle w:val="Heading2"/>
        <w:rPr/>
      </w:pPr>
      <w:bookmarkStart w:colFirst="0" w:colLast="0" w:name="_rc84pu6s5ru1" w:id="82"/>
      <w:bookmarkEnd w:id="82"/>
      <w:r w:rsidDel="00000000" w:rsidR="00000000" w:rsidRPr="00000000">
        <w:rPr>
          <w:rtl w:val="0"/>
        </w:rPr>
        <w:t xml:space="preserve">32. Provenance should be boringly complete</w:t>
      </w:r>
    </w:p>
    <w:p w:rsidR="00000000" w:rsidDel="00000000" w:rsidP="00000000" w:rsidRDefault="00000000" w:rsidRPr="00000000" w14:paraId="00000297">
      <w:pPr>
        <w:rPr/>
      </w:pPr>
      <w:r w:rsidDel="00000000" w:rsidR="00000000" w:rsidRPr="00000000">
        <w:rPr>
          <w:rtl w:val="0"/>
        </w:rPr>
        <w:t xml:space="preserve">Every important result should be traceable to the inputs and software that produced it.</w:t>
      </w:r>
    </w:p>
    <w:p w:rsidR="00000000" w:rsidDel="00000000" w:rsidP="00000000" w:rsidRDefault="00000000" w:rsidRPr="00000000" w14:paraId="00000298">
      <w:pPr>
        <w:rPr/>
      </w:pPr>
      <w:r w:rsidDel="00000000" w:rsidR="00000000" w:rsidRPr="00000000">
        <w:rPr>
          <w:rtl w:val="0"/>
        </w:rPr>
        <w:t xml:space="preserve">The exact technical schema belongs in later requirements, but the conceptual provenance chain includes:</w:t>
      </w:r>
    </w:p>
    <w:p w:rsidR="00000000" w:rsidDel="00000000" w:rsidP="00000000" w:rsidRDefault="00000000" w:rsidRPr="00000000" w14:paraId="00000299">
      <w:pPr>
        <w:numPr>
          <w:ilvl w:val="0"/>
          <w:numId w:val="11"/>
        </w:numPr>
        <w:spacing w:after="0" w:afterAutospacing="0"/>
        <w:ind w:left="720" w:hanging="360"/>
      </w:pPr>
      <w:r w:rsidDel="00000000" w:rsidR="00000000" w:rsidRPr="00000000">
        <w:rPr>
          <w:rtl w:val="0"/>
        </w:rPr>
        <w:t xml:space="preserve">human request or generation objective;</w:t>
      </w:r>
    </w:p>
    <w:p w:rsidR="00000000" w:rsidDel="00000000" w:rsidP="00000000" w:rsidRDefault="00000000" w:rsidRPr="00000000" w14:paraId="0000029A">
      <w:pPr>
        <w:numPr>
          <w:ilvl w:val="0"/>
          <w:numId w:val="11"/>
        </w:numPr>
        <w:spacing w:after="0" w:afterAutospacing="0" w:before="0" w:beforeAutospacing="0"/>
        <w:ind w:left="720" w:hanging="360"/>
      </w:pPr>
      <w:r w:rsidDel="00000000" w:rsidR="00000000" w:rsidRPr="00000000">
        <w:rPr>
          <w:rtl w:val="0"/>
        </w:rPr>
        <w:t xml:space="preserve">rendered model inputs where models are used;</w:t>
      </w:r>
    </w:p>
    <w:p w:rsidR="00000000" w:rsidDel="00000000" w:rsidP="00000000" w:rsidRDefault="00000000" w:rsidRPr="00000000" w14:paraId="0000029B">
      <w:pPr>
        <w:numPr>
          <w:ilvl w:val="0"/>
          <w:numId w:val="11"/>
        </w:numPr>
        <w:spacing w:after="0" w:afterAutospacing="0" w:before="0" w:beforeAutospacing="0"/>
        <w:ind w:left="720" w:hanging="360"/>
      </w:pPr>
      <w:r w:rsidDel="00000000" w:rsidR="00000000" w:rsidRPr="00000000">
        <w:rPr>
          <w:rtl w:val="0"/>
        </w:rPr>
        <w:t xml:space="preserve">model identity and relevant parameters;</w:t>
      </w:r>
    </w:p>
    <w:p w:rsidR="00000000" w:rsidDel="00000000" w:rsidP="00000000" w:rsidRDefault="00000000" w:rsidRPr="00000000" w14:paraId="0000029C">
      <w:pPr>
        <w:numPr>
          <w:ilvl w:val="0"/>
          <w:numId w:val="11"/>
        </w:numPr>
        <w:spacing w:after="0" w:afterAutospacing="0" w:before="0" w:beforeAutospacing="0"/>
        <w:ind w:left="720" w:hanging="360"/>
      </w:pPr>
      <w:r w:rsidDel="00000000" w:rsidR="00000000" w:rsidRPr="00000000">
        <w:rPr>
          <w:rtl w:val="0"/>
        </w:rPr>
        <w:t xml:space="preserve">raw model outputs where appropriate;</w:t>
      </w:r>
    </w:p>
    <w:p w:rsidR="00000000" w:rsidDel="00000000" w:rsidP="00000000" w:rsidRDefault="00000000" w:rsidRPr="00000000" w14:paraId="0000029D">
      <w:pPr>
        <w:numPr>
          <w:ilvl w:val="0"/>
          <w:numId w:val="11"/>
        </w:numPr>
        <w:spacing w:after="0" w:afterAutospacing="0" w:before="0" w:beforeAutospacing="0"/>
        <w:ind w:left="720" w:hanging="360"/>
      </w:pPr>
      <w:r w:rsidDel="00000000" w:rsidR="00000000" w:rsidRPr="00000000">
        <w:rPr>
          <w:rtl w:val="0"/>
        </w:rPr>
        <w:t xml:space="preserve">proposed mechanism;</w:t>
      </w:r>
    </w:p>
    <w:p w:rsidR="00000000" w:rsidDel="00000000" w:rsidP="00000000" w:rsidRDefault="00000000" w:rsidRPr="00000000" w14:paraId="0000029E">
      <w:pPr>
        <w:numPr>
          <w:ilvl w:val="0"/>
          <w:numId w:val="11"/>
        </w:numPr>
        <w:spacing w:after="0" w:afterAutospacing="0" w:before="0" w:beforeAutospacing="0"/>
        <w:ind w:left="720" w:hanging="360"/>
      </w:pPr>
      <w:r w:rsidDel="00000000" w:rsidR="00000000" w:rsidRPr="00000000">
        <w:rPr>
          <w:rtl w:val="0"/>
        </w:rPr>
        <w:t xml:space="preserve">Plugin source;</w:t>
      </w:r>
    </w:p>
    <w:p w:rsidR="00000000" w:rsidDel="00000000" w:rsidP="00000000" w:rsidRDefault="00000000" w:rsidRPr="00000000" w14:paraId="0000029F">
      <w:pPr>
        <w:numPr>
          <w:ilvl w:val="0"/>
          <w:numId w:val="11"/>
        </w:numPr>
        <w:spacing w:after="0" w:afterAutospacing="0" w:before="0" w:beforeAutospacing="0"/>
        <w:ind w:left="720" w:hanging="360"/>
      </w:pPr>
      <w:r w:rsidDel="00000000" w:rsidR="00000000" w:rsidRPr="00000000">
        <w:rPr>
          <w:rtl w:val="0"/>
        </w:rPr>
        <w:t xml:space="preserve">repair history, including the semantic account of each repair (§16.5);</w:t>
      </w:r>
    </w:p>
    <w:p w:rsidR="00000000" w:rsidDel="00000000" w:rsidP="00000000" w:rsidRDefault="00000000" w:rsidRPr="00000000" w14:paraId="000002A0">
      <w:pPr>
        <w:numPr>
          <w:ilvl w:val="0"/>
          <w:numId w:val="11"/>
        </w:numPr>
        <w:spacing w:after="0" w:afterAutospacing="0" w:before="0" w:beforeAutospacing="0"/>
        <w:ind w:left="720" w:hanging="360"/>
      </w:pPr>
      <w:r w:rsidDel="00000000" w:rsidR="00000000" w:rsidRPr="00000000">
        <w:rPr>
          <w:rtl w:val="0"/>
        </w:rPr>
        <w:t xml:space="preserve">Plugin validation results;</w:t>
      </w:r>
    </w:p>
    <w:p w:rsidR="00000000" w:rsidDel="00000000" w:rsidP="00000000" w:rsidRDefault="00000000" w:rsidRPr="00000000" w14:paraId="000002A1">
      <w:pPr>
        <w:numPr>
          <w:ilvl w:val="0"/>
          <w:numId w:val="11"/>
        </w:numPr>
        <w:spacing w:after="0" w:afterAutospacing="0" w:before="0" w:beforeAutospacing="0"/>
        <w:ind w:left="720" w:hanging="360"/>
      </w:pPr>
      <w:r w:rsidDel="00000000" w:rsidR="00000000" w:rsidRPr="00000000">
        <w:rPr>
          <w:rtl w:val="0"/>
        </w:rPr>
        <w:t xml:space="preserve">World and World version;</w:t>
      </w:r>
    </w:p>
    <w:p w:rsidR="00000000" w:rsidDel="00000000" w:rsidP="00000000" w:rsidRDefault="00000000" w:rsidRPr="00000000" w14:paraId="000002A2">
      <w:pPr>
        <w:numPr>
          <w:ilvl w:val="0"/>
          <w:numId w:val="11"/>
        </w:numPr>
        <w:spacing w:after="0" w:afterAutospacing="0" w:before="0" w:beforeAutospacing="0"/>
        <w:ind w:left="720" w:hanging="360"/>
      </w:pPr>
      <w:r w:rsidDel="00000000" w:rsidR="00000000" w:rsidRPr="00000000">
        <w:rPr>
          <w:rtl w:val="0"/>
        </w:rPr>
        <w:t xml:space="preserve">Reactor version;</w:t>
      </w:r>
    </w:p>
    <w:p w:rsidR="00000000" w:rsidDel="00000000" w:rsidP="00000000" w:rsidRDefault="00000000" w:rsidRPr="00000000" w14:paraId="000002A3">
      <w:pPr>
        <w:numPr>
          <w:ilvl w:val="0"/>
          <w:numId w:val="11"/>
        </w:numPr>
        <w:spacing w:after="0" w:afterAutospacing="0" w:before="0" w:beforeAutospacing="0"/>
        <w:ind w:left="720" w:hanging="360"/>
      </w:pPr>
      <w:r w:rsidDel="00000000" w:rsidR="00000000" w:rsidRPr="00000000">
        <w:rPr>
          <w:rtl w:val="0"/>
        </w:rPr>
        <w:t xml:space="preserve">Run settings;</w:t>
      </w:r>
    </w:p>
    <w:p w:rsidR="00000000" w:rsidDel="00000000" w:rsidP="00000000" w:rsidRDefault="00000000" w:rsidRPr="00000000" w14:paraId="000002A4">
      <w:pPr>
        <w:numPr>
          <w:ilvl w:val="0"/>
          <w:numId w:val="11"/>
        </w:numPr>
        <w:spacing w:after="0" w:afterAutospacing="0" w:before="0" w:beforeAutospacing="0"/>
        <w:ind w:left="720" w:hanging="360"/>
      </w:pPr>
      <w:r w:rsidDel="00000000" w:rsidR="00000000" w:rsidRPr="00000000">
        <w:rPr>
          <w:rtl w:val="0"/>
        </w:rPr>
        <w:t xml:space="preserve">seeds or controlled randomness state as required;</w:t>
      </w:r>
    </w:p>
    <w:p w:rsidR="00000000" w:rsidDel="00000000" w:rsidP="00000000" w:rsidRDefault="00000000" w:rsidRPr="00000000" w14:paraId="000002A5">
      <w:pPr>
        <w:numPr>
          <w:ilvl w:val="0"/>
          <w:numId w:val="11"/>
        </w:numPr>
        <w:spacing w:after="0" w:afterAutospacing="0" w:before="0" w:beforeAutospacing="0"/>
        <w:ind w:left="720" w:hanging="360"/>
      </w:pPr>
      <w:r w:rsidDel="00000000" w:rsidR="00000000" w:rsidRPr="00000000">
        <w:rPr>
          <w:rtl w:val="0"/>
        </w:rPr>
        <w:t xml:space="preserve">Reader identity and version;</w:t>
      </w:r>
    </w:p>
    <w:p w:rsidR="00000000" w:rsidDel="00000000" w:rsidP="00000000" w:rsidRDefault="00000000" w:rsidRPr="00000000" w14:paraId="000002A6">
      <w:pPr>
        <w:numPr>
          <w:ilvl w:val="0"/>
          <w:numId w:val="11"/>
        </w:numPr>
        <w:spacing w:after="0" w:afterAutospacing="0" w:before="0" w:beforeAutospacing="0"/>
        <w:ind w:left="720" w:hanging="360"/>
      </w:pPr>
      <w:r w:rsidDel="00000000" w:rsidR="00000000" w:rsidRPr="00000000">
        <w:rPr>
          <w:rtl w:val="0"/>
        </w:rPr>
        <w:t xml:space="preserve">Study definition;</w:t>
      </w:r>
    </w:p>
    <w:p w:rsidR="00000000" w:rsidDel="00000000" w:rsidP="00000000" w:rsidRDefault="00000000" w:rsidRPr="00000000" w14:paraId="000002A7">
      <w:pPr>
        <w:numPr>
          <w:ilvl w:val="0"/>
          <w:numId w:val="11"/>
        </w:numPr>
        <w:spacing w:after="0" w:afterAutospacing="0" w:before="0" w:beforeAutospacing="0"/>
        <w:ind w:left="720" w:hanging="360"/>
      </w:pPr>
      <w:r w:rsidDel="00000000" w:rsidR="00000000" w:rsidRPr="00000000">
        <w:rPr>
          <w:rtl w:val="0"/>
        </w:rPr>
        <w:t xml:space="preserve">human corrections;</w:t>
      </w:r>
    </w:p>
    <w:p w:rsidR="00000000" w:rsidDel="00000000" w:rsidP="00000000" w:rsidRDefault="00000000" w:rsidRPr="00000000" w14:paraId="000002A8">
      <w:pPr>
        <w:numPr>
          <w:ilvl w:val="0"/>
          <w:numId w:val="11"/>
        </w:numPr>
        <w:spacing w:before="0" w:beforeAutospacing="0"/>
        <w:ind w:left="720" w:hanging="360"/>
      </w:pPr>
      <w:r w:rsidDel="00000000" w:rsidR="00000000" w:rsidRPr="00000000">
        <w:rPr>
          <w:rtl w:val="0"/>
        </w:rPr>
        <w:t xml:space="preserve">report and visualization versions where they make interpretive claims.</w:t>
      </w:r>
    </w:p>
    <w:p w:rsidR="00000000" w:rsidDel="00000000" w:rsidP="00000000" w:rsidRDefault="00000000" w:rsidRPr="00000000" w14:paraId="000002A9">
      <w:pPr>
        <w:rPr/>
      </w:pPr>
      <w:r w:rsidDel="00000000" w:rsidR="00000000" w:rsidRPr="00000000">
        <w:rPr>
          <w:rtl w:val="0"/>
        </w:rPr>
        <w:t xml:space="preserve">The provenance system should be designed so future reviewers can distinguish "we cannot reproduce this because the model is stochastic" from "we failed to record what we asked the model."</w:t>
      </w:r>
    </w:p>
    <w:p w:rsidR="00000000" w:rsidDel="00000000" w:rsidP="00000000" w:rsidRDefault="00000000" w:rsidRPr="00000000" w14:paraId="000002AA">
      <w:pPr>
        <w:pStyle w:val="Heading3"/>
        <w:rPr/>
      </w:pPr>
      <w:bookmarkStart w:colFirst="0" w:colLast="0" w:name="_oy46lsw8emv" w:id="83"/>
      <w:bookmarkEnd w:id="83"/>
      <w:r w:rsidDel="00000000" w:rsidR="00000000" w:rsidRPr="00000000">
        <w:rPr>
          <w:rtl w:val="0"/>
        </w:rPr>
        <w:t xml:space="preserve">32.1 Evidence integrity lives in the record, never in the data</w:t>
      </w:r>
    </w:p>
    <w:p w:rsidR="00000000" w:rsidDel="00000000" w:rsidP="00000000" w:rsidRDefault="00000000" w:rsidRPr="00000000" w14:paraId="000002AB">
      <w:pPr>
        <w:rPr/>
      </w:pPr>
      <w:r w:rsidDel="00000000" w:rsidR="00000000" w:rsidRPr="00000000">
        <w:rPr>
          <w:rtl w:val="0"/>
        </w:rPr>
        <w:t xml:space="preserve">When evidence leaves SCR — exports, reports, machine-readable bundles, downstream agentic pipelines — its origin and integrity are protected by </w:t>
      </w:r>
      <w:r w:rsidDel="00000000" w:rsidR="00000000" w:rsidRPr="00000000">
        <w:rPr>
          <w:b w:val="1"/>
          <w:bCs w:val="1"/>
          <w:rtl w:val="0"/>
        </w:rPr>
        <w:t xml:space="preserve">cryptography over the record</w:t>
      </w:r>
      <w:r w:rsidDel="00000000" w:rsidR="00000000" w:rsidRPr="00000000">
        <w:rPr>
          <w:rtl w:val="0"/>
        </w:rPr>
        <w:t xml:space="preserve">: content addressing, hash chains over immutable histories, and signed export manifests. Boring, standard, and correct.</w:t>
      </w:r>
    </w:p>
    <w:p w:rsidR="00000000" w:rsidDel="00000000" w:rsidP="00000000" w:rsidRDefault="00000000" w:rsidRPr="00000000" w14:paraId="000002AC">
      <w:pPr>
        <w:rPr/>
      </w:pPr>
      <w:r w:rsidDel="00000000" w:rsidR="00000000" w:rsidRPr="00000000">
        <w:rPr>
          <w:rtl w:val="0"/>
        </w:rPr>
        <w:t xml:space="preserve">What is permanently rejected is the alternative that periodically sounds clever: embedding provenance </w:t>
      </w:r>
      <w:r w:rsidDel="00000000" w:rsidR="00000000" w:rsidRPr="00000000">
        <w:rPr>
          <w:i w:val="1"/>
          <w:iCs w:val="1"/>
          <w:rtl w:val="0"/>
        </w:rPr>
        <w:t xml:space="preserve">into the experimental data itself</w:t>
      </w:r>
      <w:r w:rsidDel="00000000" w:rsidR="00000000" w:rsidRPr="00000000">
        <w:rPr>
          <w:rtl w:val="0"/>
        </w:rPr>
        <w:t xml:space="preserve"> — watermarks, statistical residues, or steganographic signatures woven into Cell state. In a platform whose scientific premise is sensitive dependence on state, modifying state to carry metadata corrupts the experiment in order to sign it; the signature would be made of altered evidence. Additionally, no such embedding both survives arbitrary lossy transformation and constitutes cryptographic proof — those are different, largely incompatible goals. If a downstream pipeline strips the record-level provenance, the honest answer is that provenance was stripped, not that the data secretly still contains it.</w:t>
      </w:r>
    </w:p>
    <w:p w:rsidR="00000000" w:rsidDel="00000000" w:rsidP="00000000" w:rsidRDefault="00000000" w:rsidRPr="00000000" w14:paraId="000002AD">
      <w:pPr>
        <w:rPr/>
      </w:pPr>
      <w:r w:rsidDel="00000000" w:rsidR="00000000" w:rsidRPr="00000000">
        <w:rPr>
          <w:rtl w:val="0"/>
        </w:rPr>
        <w:t xml:space="preserve">State data is evidence. Evidence is never modified to describe itself.</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rPr/>
      </w:pPr>
      <w:bookmarkStart w:colFirst="0" w:colLast="0" w:name="_s66cqyllnwm" w:id="84"/>
      <w:bookmarkEnd w:id="84"/>
      <w:r w:rsidDel="00000000" w:rsidR="00000000" w:rsidRPr="00000000">
        <w:rPr>
          <w:rtl w:val="0"/>
        </w:rPr>
        <w:t xml:space="preserve">Part VI — Platform services</w:t>
      </w:r>
    </w:p>
    <w:p w:rsidR="00000000" w:rsidDel="00000000" w:rsidP="00000000" w:rsidRDefault="00000000" w:rsidRPr="00000000" w14:paraId="000002B0">
      <w:pPr>
        <w:pStyle w:val="Heading2"/>
        <w:rPr/>
      </w:pPr>
      <w:bookmarkStart w:colFirst="0" w:colLast="0" w:name="_13wun9g23tdi" w:id="85"/>
      <w:bookmarkEnd w:id="85"/>
      <w:r w:rsidDel="00000000" w:rsidR="00000000" w:rsidRPr="00000000">
        <w:rPr>
          <w:rtl w:val="0"/>
        </w:rPr>
        <w:t xml:space="preserve">33. Platform Services</w:t>
      </w:r>
    </w:p>
    <w:p w:rsidR="00000000" w:rsidDel="00000000" w:rsidP="00000000" w:rsidRDefault="00000000" w:rsidRPr="00000000" w14:paraId="000002B1">
      <w:pPr>
        <w:rPr/>
      </w:pPr>
      <w:r w:rsidDel="00000000" w:rsidR="00000000" w:rsidRPr="00000000">
        <w:rPr>
          <w:rtl w:val="0"/>
        </w:rPr>
        <w:t xml:space="preserve">Conventional software infrastructure supports the conceptual platform but must not define its scientific assumptions accidentally.</w:t>
      </w:r>
    </w:p>
    <w:p w:rsidR="00000000" w:rsidDel="00000000" w:rsidP="00000000" w:rsidRDefault="00000000" w:rsidRPr="00000000" w14:paraId="000002B2">
      <w:pPr>
        <w:rPr/>
      </w:pPr>
      <w:r w:rsidDel="00000000" w:rsidR="00000000" w:rsidRPr="00000000">
        <w:rPr>
          <w:rtl w:val="0"/>
        </w:rPr>
        <w:t xml:space="preserve">Platform Services include:</w:t>
      </w:r>
    </w:p>
    <w:p w:rsidR="00000000" w:rsidDel="00000000" w:rsidP="00000000" w:rsidRDefault="00000000" w:rsidRPr="00000000" w14:paraId="000002B3">
      <w:pPr>
        <w:numPr>
          <w:ilvl w:val="0"/>
          <w:numId w:val="11"/>
        </w:numPr>
        <w:spacing w:after="0" w:afterAutospacing="0"/>
        <w:ind w:left="720" w:hanging="360"/>
      </w:pPr>
      <w:r w:rsidDel="00000000" w:rsidR="00000000" w:rsidRPr="00000000">
        <w:rPr>
          <w:rtl w:val="0"/>
        </w:rPr>
        <w:t xml:space="preserve">jobs and workers;</w:t>
      </w:r>
    </w:p>
    <w:p w:rsidR="00000000" w:rsidDel="00000000" w:rsidP="00000000" w:rsidRDefault="00000000" w:rsidRPr="00000000" w14:paraId="000002B4">
      <w:pPr>
        <w:numPr>
          <w:ilvl w:val="0"/>
          <w:numId w:val="11"/>
        </w:numPr>
        <w:spacing w:after="0" w:afterAutospacing="0" w:before="0" w:beforeAutospacing="0"/>
        <w:ind w:left="720" w:hanging="360"/>
      </w:pPr>
      <w:r w:rsidDel="00000000" w:rsidR="00000000" w:rsidRPr="00000000">
        <w:rPr>
          <w:rtl w:val="0"/>
        </w:rPr>
        <w:t xml:space="preserve">persistent storage;</w:t>
      </w:r>
    </w:p>
    <w:p w:rsidR="00000000" w:rsidDel="00000000" w:rsidP="00000000" w:rsidRDefault="00000000" w:rsidRPr="00000000" w14:paraId="000002B5">
      <w:pPr>
        <w:numPr>
          <w:ilvl w:val="0"/>
          <w:numId w:val="11"/>
        </w:numPr>
        <w:spacing w:after="0" w:afterAutospacing="0" w:before="0" w:beforeAutospacing="0"/>
        <w:ind w:left="720" w:hanging="360"/>
      </w:pPr>
      <w:r w:rsidDel="00000000" w:rsidR="00000000" w:rsidRPr="00000000">
        <w:rPr>
          <w:rtl w:val="0"/>
        </w:rPr>
        <w:t xml:space="preserve">object storage where needed;</w:t>
      </w:r>
    </w:p>
    <w:p w:rsidR="00000000" w:rsidDel="00000000" w:rsidP="00000000" w:rsidRDefault="00000000" w:rsidRPr="00000000" w14:paraId="000002B6">
      <w:pPr>
        <w:numPr>
          <w:ilvl w:val="0"/>
          <w:numId w:val="11"/>
        </w:numPr>
        <w:spacing w:after="0" w:afterAutospacing="0" w:before="0" w:beforeAutospacing="0"/>
        <w:ind w:left="720" w:hanging="360"/>
      </w:pPr>
      <w:r w:rsidDel="00000000" w:rsidR="00000000" w:rsidRPr="00000000">
        <w:rPr>
          <w:rtl w:val="0"/>
        </w:rPr>
        <w:t xml:space="preserve">API;</w:t>
      </w:r>
    </w:p>
    <w:p w:rsidR="00000000" w:rsidDel="00000000" w:rsidP="00000000" w:rsidRDefault="00000000" w:rsidRPr="00000000" w14:paraId="000002B7">
      <w:pPr>
        <w:numPr>
          <w:ilvl w:val="0"/>
          <w:numId w:val="11"/>
        </w:numPr>
        <w:spacing w:after="0" w:afterAutospacing="0" w:before="0" w:beforeAutospacing="0"/>
        <w:ind w:left="720" w:hanging="360"/>
      </w:pPr>
      <w:r w:rsidDel="00000000" w:rsidR="00000000" w:rsidRPr="00000000">
        <w:rPr>
          <w:rtl w:val="0"/>
        </w:rPr>
        <w:t xml:space="preserve">identity;</w:t>
      </w:r>
    </w:p>
    <w:p w:rsidR="00000000" w:rsidDel="00000000" w:rsidP="00000000" w:rsidRDefault="00000000" w:rsidRPr="00000000" w14:paraId="000002B8">
      <w:pPr>
        <w:numPr>
          <w:ilvl w:val="0"/>
          <w:numId w:val="11"/>
        </w:numPr>
        <w:spacing w:after="0" w:afterAutospacing="0" w:before="0" w:beforeAutospacing="0"/>
        <w:ind w:left="720" w:hanging="360"/>
      </w:pPr>
      <w:r w:rsidDel="00000000" w:rsidR="00000000" w:rsidRPr="00000000">
        <w:rPr>
          <w:rtl w:val="0"/>
        </w:rPr>
        <w:t xml:space="preserve">authorization;</w:t>
      </w:r>
    </w:p>
    <w:p w:rsidR="00000000" w:rsidDel="00000000" w:rsidP="00000000" w:rsidRDefault="00000000" w:rsidRPr="00000000" w14:paraId="000002B9">
      <w:pPr>
        <w:numPr>
          <w:ilvl w:val="0"/>
          <w:numId w:val="11"/>
        </w:numPr>
        <w:spacing w:after="0" w:afterAutospacing="0" w:before="0" w:beforeAutospacing="0"/>
        <w:ind w:left="720" w:hanging="360"/>
      </w:pPr>
      <w:r w:rsidDel="00000000" w:rsidR="00000000" w:rsidRPr="00000000">
        <w:rPr>
          <w:rtl w:val="0"/>
        </w:rPr>
        <w:t xml:space="preserve">execution isolation and resource control;</w:t>
      </w:r>
    </w:p>
    <w:p w:rsidR="00000000" w:rsidDel="00000000" w:rsidP="00000000" w:rsidRDefault="00000000" w:rsidRPr="00000000" w14:paraId="000002BA">
      <w:pPr>
        <w:numPr>
          <w:ilvl w:val="0"/>
          <w:numId w:val="11"/>
        </w:numPr>
        <w:spacing w:after="0" w:afterAutospacing="0" w:before="0" w:beforeAutospacing="0"/>
        <w:ind w:left="720" w:hanging="360"/>
      </w:pPr>
      <w:r w:rsidDel="00000000" w:rsidR="00000000" w:rsidRPr="00000000">
        <w:rPr>
          <w:rtl w:val="0"/>
        </w:rPr>
        <w:t xml:space="preserve">transport;</w:t>
      </w:r>
    </w:p>
    <w:p w:rsidR="00000000" w:rsidDel="00000000" w:rsidP="00000000" w:rsidRDefault="00000000" w:rsidRPr="00000000" w14:paraId="000002BB">
      <w:pPr>
        <w:numPr>
          <w:ilvl w:val="0"/>
          <w:numId w:val="11"/>
        </w:numPr>
        <w:spacing w:after="0" w:afterAutospacing="0" w:before="0" w:beforeAutospacing="0"/>
        <w:ind w:left="720" w:hanging="360"/>
      </w:pPr>
      <w:r w:rsidDel="00000000" w:rsidR="00000000" w:rsidRPr="00000000">
        <w:rPr>
          <w:rtl w:val="0"/>
        </w:rPr>
        <w:t xml:space="preserve">frontend delivery;</w:t>
      </w:r>
    </w:p>
    <w:p w:rsidR="00000000" w:rsidDel="00000000" w:rsidP="00000000" w:rsidRDefault="00000000" w:rsidRPr="00000000" w14:paraId="000002BC">
      <w:pPr>
        <w:numPr>
          <w:ilvl w:val="0"/>
          <w:numId w:val="11"/>
        </w:numPr>
        <w:spacing w:after="0" w:afterAutospacing="0" w:before="0" w:beforeAutospacing="0"/>
        <w:ind w:left="720" w:hanging="360"/>
      </w:pPr>
      <w:r w:rsidDel="00000000" w:rsidR="00000000" w:rsidRPr="00000000">
        <w:rPr>
          <w:rtl w:val="0"/>
        </w:rPr>
        <w:t xml:space="preserve">observability;</w:t>
      </w:r>
    </w:p>
    <w:p w:rsidR="00000000" w:rsidDel="00000000" w:rsidP="00000000" w:rsidRDefault="00000000" w:rsidRPr="00000000" w14:paraId="000002BD">
      <w:pPr>
        <w:numPr>
          <w:ilvl w:val="0"/>
          <w:numId w:val="11"/>
        </w:numPr>
        <w:spacing w:after="0" w:afterAutospacing="0" w:before="0" w:beforeAutospacing="0"/>
        <w:ind w:left="720" w:hanging="360"/>
      </w:pPr>
      <w:r w:rsidDel="00000000" w:rsidR="00000000" w:rsidRPr="00000000">
        <w:rPr>
          <w:rtl w:val="0"/>
        </w:rPr>
        <w:t xml:space="preserve">configuration;</w:t>
      </w:r>
    </w:p>
    <w:p w:rsidR="00000000" w:rsidDel="00000000" w:rsidP="00000000" w:rsidRDefault="00000000" w:rsidRPr="00000000" w14:paraId="000002BE">
      <w:pPr>
        <w:numPr>
          <w:ilvl w:val="0"/>
          <w:numId w:val="11"/>
        </w:numPr>
        <w:spacing w:after="0" w:afterAutospacing="0" w:before="0" w:beforeAutospacing="0"/>
        <w:ind w:left="720" w:hanging="360"/>
      </w:pPr>
      <w:r w:rsidDel="00000000" w:rsidR="00000000" w:rsidRPr="00000000">
        <w:rPr>
          <w:rtl w:val="0"/>
        </w:rPr>
        <w:t xml:space="preserve">backup and recovery;</w:t>
      </w:r>
    </w:p>
    <w:p w:rsidR="00000000" w:rsidDel="00000000" w:rsidP="00000000" w:rsidRDefault="00000000" w:rsidRPr="00000000" w14:paraId="000002BF">
      <w:pPr>
        <w:numPr>
          <w:ilvl w:val="0"/>
          <w:numId w:val="11"/>
        </w:numPr>
        <w:spacing w:after="0" w:afterAutospacing="0" w:before="0" w:beforeAutospacing="0"/>
        <w:ind w:left="720" w:hanging="360"/>
      </w:pPr>
      <w:r w:rsidDel="00000000" w:rsidR="00000000" w:rsidRPr="00000000">
        <w:rPr>
          <w:rtl w:val="0"/>
        </w:rPr>
        <w:t xml:space="preserve">deployment;</w:t>
      </w:r>
    </w:p>
    <w:p w:rsidR="00000000" w:rsidDel="00000000" w:rsidP="00000000" w:rsidRDefault="00000000" w:rsidRPr="00000000" w14:paraId="000002C0">
      <w:pPr>
        <w:numPr>
          <w:ilvl w:val="0"/>
          <w:numId w:val="11"/>
        </w:numPr>
        <w:spacing w:before="0" w:beforeAutospacing="0"/>
        <w:ind w:left="720" w:hanging="360"/>
      </w:pPr>
      <w:r w:rsidDel="00000000" w:rsidR="00000000" w:rsidRPr="00000000">
        <w:rPr>
          <w:rtl w:val="0"/>
        </w:rPr>
        <w:t xml:space="preserve">migration and version management.</w:t>
      </w:r>
    </w:p>
    <w:p w:rsidR="00000000" w:rsidDel="00000000" w:rsidP="00000000" w:rsidRDefault="00000000" w:rsidRPr="00000000" w14:paraId="000002C1">
      <w:pPr>
        <w:rPr/>
      </w:pPr>
      <w:r w:rsidDel="00000000" w:rsidR="00000000" w:rsidRPr="00000000">
        <w:rPr>
          <w:rtl w:val="0"/>
        </w:rPr>
        <w:t xml:space="preserve">The 2.x product deliberately used a simple local architecture: SQLite, synchronous generation over a streamed HTTP request, local execution, and a React frontend. Those choices were appropriate for the toy and should be treated as evidence, not constraints on 3.x.</w:t>
      </w:r>
    </w:p>
    <w:p w:rsidR="00000000" w:rsidDel="00000000" w:rsidP="00000000" w:rsidRDefault="00000000" w:rsidRPr="00000000" w14:paraId="000002C2">
      <w:pPr>
        <w:rPr/>
      </w:pPr>
      <w:r w:rsidDel="00000000" w:rsidR="00000000" w:rsidRPr="00000000">
        <w:rPr>
          <w:rtl w:val="0"/>
        </w:rPr>
        <w:t xml:space="preserve">The conceptual contracts in this document should remain meaningful if the implementation later uses queued jobs, distributed workers, PostgreSQL, object storage, GPU-backed visualization, or other production infrastructure.</w:t>
      </w:r>
    </w:p>
    <w:p w:rsidR="00000000" w:rsidDel="00000000" w:rsidP="00000000" w:rsidRDefault="00000000" w:rsidRPr="00000000" w14:paraId="000002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pStyle w:val="Heading1"/>
        <w:rPr/>
      </w:pPr>
      <w:bookmarkStart w:colFirst="0" w:colLast="0" w:name="_8m8rcqm0z4r" w:id="86"/>
      <w:bookmarkEnd w:id="86"/>
      <w:r w:rsidDel="00000000" w:rsidR="00000000" w:rsidRPr="00000000">
        <w:rPr>
          <w:rtl w:val="0"/>
        </w:rPr>
        <w:t xml:space="preserve">Part VII — Conceptual boundaries</w:t>
      </w:r>
    </w:p>
    <w:p w:rsidR="00000000" w:rsidDel="00000000" w:rsidP="00000000" w:rsidRDefault="00000000" w:rsidRPr="00000000" w14:paraId="000002C5">
      <w:pPr>
        <w:pStyle w:val="Heading2"/>
        <w:rPr/>
      </w:pPr>
      <w:bookmarkStart w:colFirst="0" w:colLast="0" w:name="_4emgxhupgolb" w:id="87"/>
      <w:bookmarkEnd w:id="87"/>
      <w:r w:rsidDel="00000000" w:rsidR="00000000" w:rsidRPr="00000000">
        <w:rPr>
          <w:rtl w:val="0"/>
        </w:rPr>
        <w:t xml:space="preserve">34. Component ownership map</w:t>
      </w:r>
    </w:p>
    <w:p w:rsidR="00000000" w:rsidDel="00000000" w:rsidP="00000000" w:rsidRDefault="00000000" w:rsidRPr="00000000" w14:paraId="000002C6">
      <w:pPr>
        <w:pStyle w:val="Heading3"/>
        <w:rPr/>
      </w:pPr>
      <w:bookmarkStart w:colFirst="0" w:colLast="0" w:name="_ropdjsq8wq68" w:id="88"/>
      <w:bookmarkEnd w:id="88"/>
      <w:r w:rsidDel="00000000" w:rsidR="00000000" w:rsidRPr="00000000">
        <w:rPr>
          <w:rtl w:val="0"/>
        </w:rPr>
        <w:t xml:space="preserve">Cell</w:t>
      </w:r>
    </w:p>
    <w:p w:rsidR="00000000" w:rsidDel="00000000" w:rsidP="00000000" w:rsidRDefault="00000000" w:rsidRPr="00000000" w14:paraId="000002C7">
      <w:pPr>
        <w:rPr/>
      </w:pPr>
      <w:r w:rsidDel="00000000" w:rsidR="00000000" w:rsidRPr="00000000">
        <w:rPr>
          <w:rtl w:val="0"/>
        </w:rPr>
        <w:t xml:space="preserve">Owns: local state-bearing participant, within the computational ceiling. Does not own: domain meaning, execution order, global behavior.</w:t>
      </w:r>
    </w:p>
    <w:p w:rsidR="00000000" w:rsidDel="00000000" w:rsidP="00000000" w:rsidRDefault="00000000" w:rsidRPr="00000000" w14:paraId="000002C8">
      <w:pPr>
        <w:pStyle w:val="Heading3"/>
        <w:rPr/>
      </w:pPr>
      <w:bookmarkStart w:colFirst="0" w:colLast="0" w:name="_aszoae97nmv7" w:id="89"/>
      <w:bookmarkEnd w:id="89"/>
      <w:r w:rsidDel="00000000" w:rsidR="00000000" w:rsidRPr="00000000">
        <w:rPr>
          <w:rtl w:val="0"/>
        </w:rPr>
        <w:t xml:space="preserve">World</w:t>
      </w:r>
    </w:p>
    <w:p w:rsidR="00000000" w:rsidDel="00000000" w:rsidP="00000000" w:rsidRDefault="00000000" w:rsidRPr="00000000" w14:paraId="000002C9">
      <w:pPr>
        <w:rPr/>
      </w:pPr>
      <w:r w:rsidDel="00000000" w:rsidR="00000000" w:rsidRPr="00000000">
        <w:rPr>
          <w:rtl w:val="0"/>
        </w:rPr>
        <w:t xml:space="preserve">Owns: experimental environment — Cells, Layout, Connections, conditions, visibility, starting conditions. Does not own: generated mechanism, interpretation of results.</w:t>
      </w:r>
    </w:p>
    <w:p w:rsidR="00000000" w:rsidDel="00000000" w:rsidP="00000000" w:rsidRDefault="00000000" w:rsidRPr="00000000" w14:paraId="000002CA">
      <w:pPr>
        <w:pStyle w:val="Heading3"/>
        <w:rPr/>
      </w:pPr>
      <w:bookmarkStart w:colFirst="0" w:colLast="0" w:name="_ld03x6w0hcaz" w:id="90"/>
      <w:bookmarkEnd w:id="90"/>
      <w:r w:rsidDel="00000000" w:rsidR="00000000" w:rsidRPr="00000000">
        <w:rPr>
          <w:rtl w:val="0"/>
        </w:rPr>
        <w:t xml:space="preserve">Generation</w:t>
      </w:r>
    </w:p>
    <w:p w:rsidR="00000000" w:rsidDel="00000000" w:rsidP="00000000" w:rsidRDefault="00000000" w:rsidRPr="00000000" w14:paraId="000002CB">
      <w:pPr>
        <w:rPr/>
      </w:pPr>
      <w:r w:rsidDel="00000000" w:rsidR="00000000" w:rsidRPr="00000000">
        <w:rPr>
          <w:rtl w:val="0"/>
        </w:rPr>
        <w:t xml:space="preserve">Owns: propose, write, check, test, repair (with its semantic account), deliver. Does not own: execution truth or scientific validity.</w:t>
      </w:r>
    </w:p>
    <w:p w:rsidR="00000000" w:rsidDel="00000000" w:rsidP="00000000" w:rsidRDefault="00000000" w:rsidRPr="00000000" w14:paraId="000002CC">
      <w:pPr>
        <w:pStyle w:val="Heading3"/>
        <w:rPr/>
      </w:pPr>
      <w:bookmarkStart w:colFirst="0" w:colLast="0" w:name="_sf4ggxdlzrq" w:id="91"/>
      <w:bookmarkEnd w:id="91"/>
      <w:r w:rsidDel="00000000" w:rsidR="00000000" w:rsidRPr="00000000">
        <w:rPr>
          <w:rtl w:val="0"/>
        </w:rPr>
        <w:t xml:space="preserve">Plugin</w:t>
      </w:r>
    </w:p>
    <w:p w:rsidR="00000000" w:rsidDel="00000000" w:rsidP="00000000" w:rsidRDefault="00000000" w:rsidRPr="00000000" w14:paraId="000002CD">
      <w:pPr>
        <w:rPr/>
      </w:pPr>
      <w:r w:rsidDel="00000000" w:rsidR="00000000" w:rsidRPr="00000000">
        <w:rPr>
          <w:rtl w:val="0"/>
        </w:rPr>
        <w:t xml:space="preserve">Owns: readable implementation of a local mechanism. Does not own: experimental law outside its declared capabilities — including the clock.</w:t>
      </w:r>
    </w:p>
    <w:p w:rsidR="00000000" w:rsidDel="00000000" w:rsidP="00000000" w:rsidRDefault="00000000" w:rsidRPr="00000000" w14:paraId="000002CE">
      <w:pPr>
        <w:pStyle w:val="Heading3"/>
        <w:rPr/>
      </w:pPr>
      <w:bookmarkStart w:colFirst="0" w:colLast="0" w:name="_mjug5gosvu1g" w:id="92"/>
      <w:bookmarkEnd w:id="92"/>
      <w:r w:rsidDel="00000000" w:rsidR="00000000" w:rsidRPr="00000000">
        <w:rPr>
          <w:rtl w:val="0"/>
        </w:rPr>
        <w:t xml:space="preserve">Reactor</w:t>
      </w:r>
    </w:p>
    <w:p w:rsidR="00000000" w:rsidDel="00000000" w:rsidP="00000000" w:rsidRDefault="00000000" w:rsidRPr="00000000" w14:paraId="000002CF">
      <w:pPr>
        <w:rPr/>
      </w:pPr>
      <w:r w:rsidDel="00000000" w:rsidR="00000000" w:rsidRPr="00000000">
        <w:rPr>
          <w:rtl w:val="0"/>
        </w:rPr>
        <w:t xml:space="preserve">Owns: execution semantics and authoritative state transitions, including any declared temporal capabilities. Does not own: domain meaning or post-hoc interpretation.</w:t>
      </w:r>
    </w:p>
    <w:p w:rsidR="00000000" w:rsidDel="00000000" w:rsidP="00000000" w:rsidRDefault="00000000" w:rsidRPr="00000000" w14:paraId="000002D0">
      <w:pPr>
        <w:pStyle w:val="Heading3"/>
        <w:rPr/>
      </w:pPr>
      <w:bookmarkStart w:colFirst="0" w:colLast="0" w:name="_vu7fs53jv1n7" w:id="93"/>
      <w:bookmarkEnd w:id="93"/>
      <w:r w:rsidDel="00000000" w:rsidR="00000000" w:rsidRPr="00000000">
        <w:rPr>
          <w:rtl w:val="0"/>
        </w:rPr>
        <w:t xml:space="preserve">Run</w:t>
      </w:r>
    </w:p>
    <w:p w:rsidR="00000000" w:rsidDel="00000000" w:rsidP="00000000" w:rsidRDefault="00000000" w:rsidRPr="00000000" w14:paraId="000002D1">
      <w:pPr>
        <w:rPr/>
      </w:pPr>
      <w:r w:rsidDel="00000000" w:rsidR="00000000" w:rsidRPr="00000000">
        <w:rPr>
          <w:rtl w:val="0"/>
        </w:rPr>
        <w:t xml:space="preserve">Owns: immutable history of one exact execution. Does not own: claims of robustness or causation.</w:t>
      </w:r>
    </w:p>
    <w:p w:rsidR="00000000" w:rsidDel="00000000" w:rsidP="00000000" w:rsidRDefault="00000000" w:rsidRPr="00000000" w14:paraId="000002D2">
      <w:pPr>
        <w:pStyle w:val="Heading3"/>
        <w:rPr/>
      </w:pPr>
      <w:bookmarkStart w:colFirst="0" w:colLast="0" w:name="_xgylgmeyz57x" w:id="94"/>
      <w:bookmarkEnd w:id="94"/>
      <w:r w:rsidDel="00000000" w:rsidR="00000000" w:rsidRPr="00000000">
        <w:rPr>
          <w:rtl w:val="0"/>
        </w:rPr>
        <w:t xml:space="preserve">Study</w:t>
      </w:r>
    </w:p>
    <w:p w:rsidR="00000000" w:rsidDel="00000000" w:rsidP="00000000" w:rsidRDefault="00000000" w:rsidRPr="00000000" w14:paraId="000002D3">
      <w:pPr>
        <w:rPr/>
      </w:pPr>
      <w:r w:rsidDel="00000000" w:rsidR="00000000" w:rsidRPr="00000000">
        <w:rPr>
          <w:rtl w:val="0"/>
        </w:rPr>
        <w:t xml:space="preserve">Owns: structured multi-Run question or hypothesis, with a modest and plainspoken inference stance. Does not own: domain truth beyond the evidence it actually collected.</w:t>
      </w:r>
    </w:p>
    <w:p w:rsidR="00000000" w:rsidDel="00000000" w:rsidP="00000000" w:rsidRDefault="00000000" w:rsidRPr="00000000" w14:paraId="000002D4">
      <w:pPr>
        <w:pStyle w:val="Heading3"/>
        <w:rPr/>
      </w:pPr>
      <w:bookmarkStart w:colFirst="0" w:colLast="0" w:name="_vcwby16f9h4s" w:id="95"/>
      <w:bookmarkEnd w:id="95"/>
      <w:r w:rsidDel="00000000" w:rsidR="00000000" w:rsidRPr="00000000">
        <w:rPr>
          <w:rtl w:val="0"/>
        </w:rPr>
        <w:t xml:space="preserve">Reader</w:t>
      </w:r>
    </w:p>
    <w:p w:rsidR="00000000" w:rsidDel="00000000" w:rsidP="00000000" w:rsidRDefault="00000000" w:rsidRPr="00000000" w14:paraId="000002D5">
      <w:pPr>
        <w:rPr/>
      </w:pPr>
      <w:r w:rsidDel="00000000" w:rsidR="00000000" w:rsidRPr="00000000">
        <w:rPr>
          <w:rtl w:val="0"/>
        </w:rPr>
        <w:t xml:space="preserve">Owns: reproducible derived measurement or interpretation. Does not own: underlying Run history.</w:t>
      </w:r>
    </w:p>
    <w:p w:rsidR="00000000" w:rsidDel="00000000" w:rsidP="00000000" w:rsidRDefault="00000000" w:rsidRPr="00000000" w14:paraId="000002D6">
      <w:pPr>
        <w:pStyle w:val="Heading3"/>
        <w:rPr/>
      </w:pPr>
      <w:bookmarkStart w:colFirst="0" w:colLast="0" w:name="_4hz0q45xbp8r" w:id="96"/>
      <w:bookmarkEnd w:id="96"/>
      <w:r w:rsidDel="00000000" w:rsidR="00000000" w:rsidRPr="00000000">
        <w:rPr>
          <w:rtl w:val="0"/>
        </w:rPr>
        <w:t xml:space="preserve">Corpus</w:t>
      </w:r>
    </w:p>
    <w:p w:rsidR="00000000" w:rsidDel="00000000" w:rsidP="00000000" w:rsidRDefault="00000000" w:rsidRPr="00000000" w14:paraId="000002D7">
      <w:pPr>
        <w:rPr/>
      </w:pPr>
      <w:r w:rsidDel="00000000" w:rsidR="00000000" w:rsidRPr="00000000">
        <w:rPr>
          <w:rtl w:val="0"/>
        </w:rPr>
        <w:t xml:space="preserve">Owns: durable relationships among meaning, mechanisms, evidence, failures, and corrections — including the carried-forward 2.x library. Does not own: operational telemetry merely because it is stored somewhere.</w:t>
      </w:r>
    </w:p>
    <w:p w:rsidR="00000000" w:rsidDel="00000000" w:rsidP="00000000" w:rsidRDefault="00000000" w:rsidRPr="00000000" w14:paraId="000002D8">
      <w:pPr>
        <w:pStyle w:val="Heading3"/>
        <w:rPr/>
      </w:pPr>
      <w:bookmarkStart w:colFirst="0" w:colLast="0" w:name="_dks04wzburr0" w:id="97"/>
      <w:bookmarkEnd w:id="97"/>
      <w:r w:rsidDel="00000000" w:rsidR="00000000" w:rsidRPr="00000000">
        <w:rPr>
          <w:rtl w:val="0"/>
        </w:rPr>
        <w:t xml:space="preserve">Search</w:t>
      </w:r>
    </w:p>
    <w:p w:rsidR="00000000" w:rsidDel="00000000" w:rsidP="00000000" w:rsidRDefault="00000000" w:rsidRPr="00000000" w14:paraId="000002D9">
      <w:pPr>
        <w:rPr/>
      </w:pPr>
      <w:r w:rsidDel="00000000" w:rsidR="00000000" w:rsidRPr="00000000">
        <w:rPr>
          <w:rtl w:val="0"/>
        </w:rPr>
        <w:t xml:space="preserve">Owns: retrieval across the Corpus. Does not own: generation or execution.</w:t>
      </w:r>
    </w:p>
    <w:p w:rsidR="00000000" w:rsidDel="00000000" w:rsidP="00000000" w:rsidRDefault="00000000" w:rsidRPr="00000000" w14:paraId="000002DA">
      <w:pPr>
        <w:pStyle w:val="Heading3"/>
        <w:rPr/>
      </w:pPr>
      <w:bookmarkStart w:colFirst="0" w:colLast="0" w:name="_4n6a4iyzrbaz" w:id="98"/>
      <w:bookmarkEnd w:id="98"/>
      <w:r w:rsidDel="00000000" w:rsidR="00000000" w:rsidRPr="00000000">
        <w:rPr>
          <w:rtl w:val="0"/>
        </w:rPr>
        <w:t xml:space="preserve">Visualization</w:t>
      </w:r>
    </w:p>
    <w:p w:rsidR="00000000" w:rsidDel="00000000" w:rsidP="00000000" w:rsidRDefault="00000000" w:rsidRPr="00000000" w14:paraId="000002DB">
      <w:pPr>
        <w:rPr/>
      </w:pPr>
      <w:r w:rsidDel="00000000" w:rsidR="00000000" w:rsidRPr="00000000">
        <w:rPr>
          <w:rtl w:val="0"/>
        </w:rPr>
        <w:t xml:space="preserve">Owns: evidence-backed visual representations and time navigation. Does not own: fabricated scientific claims.</w:t>
      </w:r>
    </w:p>
    <w:p w:rsidR="00000000" w:rsidDel="00000000" w:rsidP="00000000" w:rsidRDefault="00000000" w:rsidRPr="00000000" w14:paraId="000002DC">
      <w:pPr>
        <w:pStyle w:val="Heading3"/>
        <w:rPr/>
      </w:pPr>
      <w:bookmarkStart w:colFirst="0" w:colLast="0" w:name="_tajcqiicu8ib" w:id="99"/>
      <w:bookmarkEnd w:id="99"/>
      <w:r w:rsidDel="00000000" w:rsidR="00000000" w:rsidRPr="00000000">
        <w:rPr>
          <w:rtl w:val="0"/>
        </w:rPr>
        <w:t xml:space="preserve">Lab</w:t>
      </w:r>
    </w:p>
    <w:p w:rsidR="00000000" w:rsidDel="00000000" w:rsidP="00000000" w:rsidRDefault="00000000" w:rsidRPr="00000000" w14:paraId="000002DD">
      <w:pPr>
        <w:rPr/>
      </w:pPr>
      <w:r w:rsidDel="00000000" w:rsidR="00000000" w:rsidRPr="00000000">
        <w:rPr>
          <w:rtl w:val="0"/>
        </w:rPr>
        <w:t xml:space="preserve">Owns: domain assumptions, vocabulary, fit, accuracy, specialized Readers and Studies. Does not own: core execution semantics.</w:t>
      </w:r>
    </w:p>
    <w:p w:rsidR="00000000" w:rsidDel="00000000" w:rsidP="00000000" w:rsidRDefault="00000000" w:rsidRPr="00000000" w14:paraId="000002DE">
      <w:pPr>
        <w:pStyle w:val="Heading3"/>
        <w:rPr/>
      </w:pPr>
      <w:bookmarkStart w:colFirst="0" w:colLast="0" w:name="_5ua9orqekemy" w:id="100"/>
      <w:bookmarkEnd w:id="100"/>
      <w:r w:rsidDel="00000000" w:rsidR="00000000" w:rsidRPr="00000000">
        <w:rPr>
          <w:rtl w:val="0"/>
        </w:rPr>
        <w:t xml:space="preserve">Platform Services</w:t>
      </w:r>
    </w:p>
    <w:p w:rsidR="00000000" w:rsidDel="00000000" w:rsidP="00000000" w:rsidRDefault="00000000" w:rsidRPr="00000000" w14:paraId="000002DF">
      <w:pPr>
        <w:rPr/>
      </w:pPr>
      <w:r w:rsidDel="00000000" w:rsidR="00000000" w:rsidRPr="00000000">
        <w:rPr>
          <w:rtl w:val="0"/>
        </w:rPr>
        <w:t xml:space="preserve">Owns: reliable operation of the product. Does not own: the conceptual scientific model.</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2"/>
        <w:rPr/>
      </w:pPr>
      <w:bookmarkStart w:colFirst="0" w:colLast="0" w:name="_ldc3t8r0d9oj" w:id="101"/>
      <w:bookmarkEnd w:id="101"/>
      <w:r w:rsidDel="00000000" w:rsidR="00000000" w:rsidRPr="00000000">
        <w:rPr>
          <w:rtl w:val="0"/>
        </w:rPr>
        <w:t xml:space="preserve">35. Conceptual flow</w:t>
      </w:r>
    </w:p>
    <w:p w:rsidR="00000000" w:rsidDel="00000000" w:rsidP="00000000" w:rsidRDefault="00000000" w:rsidRPr="00000000" w14:paraId="000002E2">
      <w:pPr>
        <w:rPr/>
      </w:pPr>
      <w:r w:rsidDel="00000000" w:rsidR="00000000" w:rsidRPr="00000000">
        <w:rPr>
          <w:rtl w:val="0"/>
        </w:rPr>
        <w:t xml:space="preserve">A simplified mental model is:</w:t>
      </w:r>
    </w:p>
    <w:p w:rsidR="00000000" w:rsidDel="00000000" w:rsidP="00000000" w:rsidRDefault="00000000" w:rsidRPr="00000000" w14:paraId="000002E3">
      <w:pPr>
        <w:rPr/>
      </w:pPr>
      <w:r w:rsidDel="00000000" w:rsidR="00000000" w:rsidRPr="00000000">
        <w:rPr>
          <w:rtl w:val="0"/>
        </w:rPr>
        <w:t xml:space="preserve">                         HUMAN</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5">
      <w:pPr>
        <w:rPr/>
      </w:pPr>
      <w:r w:rsidDel="00000000" w:rsidR="00000000" w:rsidRPr="00000000">
        <w:rPr>
          <w:rtl w:val="0"/>
        </w:rPr>
        <w:t xml:space="preserve">                    ordinary language</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8">
      <w:pPr>
        <w:rPr/>
      </w:pPr>
      <w:r w:rsidDel="00000000" w:rsidR="00000000" w:rsidRPr="00000000">
        <w:rPr>
          <w:rtl w:val="0"/>
        </w:rPr>
        <w:t xml:space="preserve">                          LAB</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A">
      <w:pPr>
        <w:rPr/>
      </w:pPr>
      <w:r w:rsidDel="00000000" w:rsidR="00000000" w:rsidRPr="00000000">
        <w:rPr>
          <w:rtl w:val="0"/>
        </w:rPr>
        <w:t xml:space="preserve">          translates domain meaning into SCR concepts</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                ▼                      ▼</w:t>
      </w:r>
    </w:p>
    <w:p w:rsidR="00000000" w:rsidDel="00000000" w:rsidP="00000000" w:rsidRDefault="00000000" w:rsidRPr="00000000" w14:paraId="000002EE">
      <w:pPr>
        <w:rPr/>
      </w:pPr>
      <w:r w:rsidDel="00000000" w:rsidR="00000000" w:rsidRPr="00000000">
        <w:rPr>
          <w:rtl w:val="0"/>
        </w:rPr>
        <w:t xml:space="preserve">        WORLD          GENERATION               READERS</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propose / write                │</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check / repair                 │</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                        PLUGIN                     │</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                       REACTOR                     │</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RUN ──────────────────────┘</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D">
      <w:pPr>
        <w:rPr/>
      </w:pPr>
      <w:r w:rsidDel="00000000" w:rsidR="00000000" w:rsidRPr="00000000">
        <w:rPr>
          <w:rtl w:val="0"/>
        </w:rPr>
        <w:t xml:space="preserve">                        STUDY</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1">
      <w:pPr>
        <w:rPr/>
      </w:pPr>
      <w:r w:rsidDel="00000000" w:rsidR="00000000" w:rsidRPr="00000000">
        <w:rPr>
          <w:rtl w:val="0"/>
        </w:rPr>
        <w:t xml:space="preserve">               CORPUS        VISUALIZATION</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                SEARCH             │</w:t>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8">
      <w:pPr>
        <w:rPr/>
      </w:pPr>
      <w:r w:rsidDel="00000000" w:rsidR="00000000" w:rsidRPr="00000000">
        <w:rPr>
          <w:rtl w:val="0"/>
        </w:rPr>
        <w:t xml:space="preserve">                         HUMAN</w:t>
      </w:r>
    </w:p>
    <w:p w:rsidR="00000000" w:rsidDel="00000000" w:rsidP="00000000" w:rsidRDefault="00000000" w:rsidRPr="00000000" w14:paraId="00000309">
      <w:pPr>
        <w:rPr/>
      </w:pPr>
      <w:r w:rsidDel="00000000" w:rsidR="00000000" w:rsidRPr="00000000">
        <w:rPr>
          <w:rtl w:val="0"/>
        </w:rPr>
        <w:t xml:space="preserve">This is not intended as a call graph or final package structure. It is the conceptual map people should be able to hold in their heads.</w:t>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1"/>
        <w:rPr/>
      </w:pPr>
      <w:bookmarkStart w:colFirst="0" w:colLast="0" w:name="_tmm48w8bsh7k" w:id="102"/>
      <w:bookmarkEnd w:id="102"/>
      <w:r w:rsidDel="00000000" w:rsidR="00000000" w:rsidRPr="00000000">
        <w:rPr>
          <w:rtl w:val="0"/>
        </w:rPr>
        <w:t xml:space="preserve">Part VIII — The document system</w:t>
      </w:r>
    </w:p>
    <w:p w:rsidR="00000000" w:rsidDel="00000000" w:rsidP="00000000" w:rsidRDefault="00000000" w:rsidRPr="00000000" w14:paraId="0000030C">
      <w:pPr>
        <w:pStyle w:val="Heading2"/>
        <w:rPr/>
      </w:pPr>
      <w:bookmarkStart w:colFirst="0" w:colLast="0" w:name="_t7pfy7eu0166" w:id="103"/>
      <w:bookmarkEnd w:id="103"/>
      <w:r w:rsidDel="00000000" w:rsidR="00000000" w:rsidRPr="00000000">
        <w:rPr>
          <w:rtl w:val="0"/>
        </w:rPr>
        <w:t xml:space="preserve">36. Documentation hierarchy, authority, and lifecycle</w:t>
      </w:r>
    </w:p>
    <w:p w:rsidR="00000000" w:rsidDel="00000000" w:rsidP="00000000" w:rsidRDefault="00000000" w:rsidRPr="00000000" w14:paraId="0000030D">
      <w:pPr>
        <w:rPr/>
      </w:pPr>
      <w:r w:rsidDel="00000000" w:rsidR="00000000" w:rsidRPr="00000000">
        <w:rPr>
          <w:rtl w:val="0"/>
        </w:rPr>
        <w:t xml:space="preserve">The 3.x repository should distinguish several kinds of documentation rather than allowing one omnibus to become permanent doc hell. Roughly two hundred documents are expected in this tree, most of them written by language models under human direction. That changes the failure mode: a human-written tree drifts at the leaves; a model-written tree drifts at the </w:t>
      </w:r>
      <w:r w:rsidDel="00000000" w:rsidR="00000000" w:rsidRPr="00000000">
        <w:rPr>
          <w:b w:val="1"/>
          <w:bCs w:val="1"/>
          <w:rtl w:val="0"/>
        </w:rPr>
        <w:t xml:space="preserve">root</w:t>
      </w:r>
      <w:r w:rsidDel="00000000" w:rsidR="00000000" w:rsidRPr="00000000">
        <w:rPr>
          <w:rtl w:val="0"/>
        </w:rPr>
        <w:t xml:space="preserve">, silently, one plausibly-interpreted ambiguity at a time. The hierarchy therefore needs not just levels but citation, precedence, and amendment discipline.</w:t>
      </w:r>
    </w:p>
    <w:p w:rsidR="00000000" w:rsidDel="00000000" w:rsidP="00000000" w:rsidRDefault="00000000" w:rsidRPr="00000000" w14:paraId="0000030E">
      <w:pPr>
        <w:pStyle w:val="Heading3"/>
        <w:rPr/>
      </w:pPr>
      <w:bookmarkStart w:colFirst="0" w:colLast="0" w:name="_o3fg1bt8idws" w:id="104"/>
      <w:bookmarkEnd w:id="104"/>
      <w:r w:rsidDel="00000000" w:rsidR="00000000" w:rsidRPr="00000000">
        <w:rPr>
          <w:rtl w:val="0"/>
        </w:rPr>
        <w:t xml:space="preserve">36.1 Document classes</w:t>
      </w:r>
    </w:p>
    <w:p w:rsidR="00000000" w:rsidDel="00000000" w:rsidP="00000000" w:rsidRDefault="00000000" w:rsidRPr="00000000" w14:paraId="0000030F">
      <w:pPr>
        <w:rPr/>
      </w:pPr>
      <w:r w:rsidDel="00000000" w:rsidR="00000000" w:rsidRPr="00000000">
        <w:rPr>
          <w:b w:val="1"/>
          <w:bCs w:val="1"/>
          <w:rtl w:val="0"/>
        </w:rPr>
        <w:t xml:space="preserve">Level 1 — Foundations.</w:t>
      </w:r>
      <w:r w:rsidDel="00000000" w:rsidR="00000000" w:rsidRPr="00000000">
        <w:rPr>
          <w:rtl w:val="0"/>
        </w:rPr>
        <w:t xml:space="preserve"> What the system is and what major concepts mean. This document belongs here.</w:t>
      </w:r>
    </w:p>
    <w:p w:rsidR="00000000" w:rsidDel="00000000" w:rsidP="00000000" w:rsidRDefault="00000000" w:rsidRPr="00000000" w14:paraId="00000310">
      <w:pPr>
        <w:rPr/>
      </w:pPr>
      <w:r w:rsidDel="00000000" w:rsidR="00000000" w:rsidRPr="00000000">
        <w:rPr>
          <w:b w:val="1"/>
          <w:bCs w:val="1"/>
          <w:rtl w:val="0"/>
        </w:rPr>
        <w:t xml:space="preserve">Level 2 — Architecture Decisions.</w:t>
      </w:r>
      <w:r w:rsidDel="00000000" w:rsidR="00000000" w:rsidRPr="00000000">
        <w:rPr>
          <w:rtl w:val="0"/>
        </w:rPr>
        <w:t xml:space="preserve"> Small records explaining consequential choices, alternatives, and reconsideration triggers. The Decision Registry (§40) is the index of the ones this document already knows it owes.</w:t>
      </w:r>
    </w:p>
    <w:p w:rsidR="00000000" w:rsidDel="00000000" w:rsidP="00000000" w:rsidRDefault="00000000" w:rsidRPr="00000000" w14:paraId="00000311">
      <w:pPr>
        <w:rPr/>
      </w:pPr>
      <w:r w:rsidDel="00000000" w:rsidR="00000000" w:rsidRPr="00000000">
        <w:rPr>
          <w:b w:val="1"/>
          <w:bCs w:val="1"/>
          <w:rtl w:val="0"/>
        </w:rPr>
        <w:t xml:space="preserve">Level 3 — Requirements.</w:t>
      </w:r>
      <w:r w:rsidDel="00000000" w:rsidR="00000000" w:rsidRPr="00000000">
        <w:rPr>
          <w:rtl w:val="0"/>
        </w:rPr>
        <w:t xml:space="preserve"> Stable, testable product and subsystem contracts with permanent identifiers, following the practice proven by the 2.x omnibus: identifiers are never reused, retirements are recorded rather than silently dropped, and rationale travels with the requirement.</w:t>
      </w:r>
    </w:p>
    <w:p w:rsidR="00000000" w:rsidDel="00000000" w:rsidP="00000000" w:rsidRDefault="00000000" w:rsidRPr="00000000" w14:paraId="00000312">
      <w:pPr>
        <w:rPr/>
      </w:pPr>
      <w:r w:rsidDel="00000000" w:rsidR="00000000" w:rsidRPr="00000000">
        <w:rPr>
          <w:b w:val="1"/>
          <w:bCs w:val="1"/>
          <w:rtl w:val="0"/>
        </w:rPr>
        <w:t xml:space="preserve">Level 4 — Technical Deep Dives.</w:t>
      </w:r>
      <w:r w:rsidDel="00000000" w:rsidR="00000000" w:rsidRPr="00000000">
        <w:rPr>
          <w:rtl w:val="0"/>
        </w:rPr>
        <w:t xml:space="preserve"> Implementation-level descriptions of each subsystem as built.</w:t>
      </w:r>
    </w:p>
    <w:p w:rsidR="00000000" w:rsidDel="00000000" w:rsidP="00000000" w:rsidRDefault="00000000" w:rsidRPr="00000000" w14:paraId="00000313">
      <w:pPr>
        <w:rPr/>
      </w:pPr>
      <w:r w:rsidDel="00000000" w:rsidR="00000000" w:rsidRPr="00000000">
        <w:rPr>
          <w:b w:val="1"/>
          <w:bCs w:val="1"/>
          <w:rtl w:val="0"/>
        </w:rPr>
        <w:t xml:space="preserve">Level 5 — Lab Papers.</w:t>
      </w:r>
      <w:r w:rsidDel="00000000" w:rsidR="00000000" w:rsidRPr="00000000">
        <w:rPr>
          <w:rtl w:val="0"/>
        </w:rPr>
        <w:t xml:space="preserve"> Domain-specific fit, accuracy, limitations, references, benchmarks, and evidence.</w:t>
      </w:r>
    </w:p>
    <w:p w:rsidR="00000000" w:rsidDel="00000000" w:rsidP="00000000" w:rsidRDefault="00000000" w:rsidRPr="00000000" w14:paraId="00000314">
      <w:pPr>
        <w:rPr/>
      </w:pPr>
      <w:r w:rsidDel="00000000" w:rsidR="00000000" w:rsidRPr="00000000">
        <w:rPr>
          <w:b w:val="1"/>
          <w:bCs w:val="1"/>
          <w:rtl w:val="0"/>
        </w:rPr>
        <w:t xml:space="preserve">Level 6 — Operations and User Documentation.</w:t>
      </w:r>
      <w:r w:rsidDel="00000000" w:rsidR="00000000" w:rsidRPr="00000000">
        <w:rPr>
          <w:rtl w:val="0"/>
        </w:rPr>
        <w:t xml:space="preserve"> Deployment, administration, API use, Lab operation, and human workflows.</w:t>
      </w:r>
    </w:p>
    <w:p w:rsidR="00000000" w:rsidDel="00000000" w:rsidP="00000000" w:rsidRDefault="00000000" w:rsidRPr="00000000" w14:paraId="00000315">
      <w:pPr>
        <w:pStyle w:val="Heading3"/>
        <w:rPr/>
      </w:pPr>
      <w:bookmarkStart w:colFirst="0" w:colLast="0" w:name="_9jtfe9mwdrdl" w:id="105"/>
      <w:bookmarkEnd w:id="105"/>
      <w:r w:rsidDel="00000000" w:rsidR="00000000" w:rsidRPr="00000000">
        <w:rPr>
          <w:rtl w:val="0"/>
        </w:rPr>
        <w:t xml:space="preserve">36.2 Citation</w:t>
      </w:r>
    </w:p>
    <w:p w:rsidR="00000000" w:rsidDel="00000000" w:rsidP="00000000" w:rsidRDefault="00000000" w:rsidRPr="00000000" w14:paraId="00000316">
      <w:pPr>
        <w:rPr/>
      </w:pPr>
      <w:r w:rsidDel="00000000" w:rsidR="00000000" w:rsidRPr="00000000">
        <w:rPr>
          <w:rtl w:val="0"/>
        </w:rPr>
        <w:t xml:space="preserve">Documents cite each other by stable identifier, never by prose paraphrase alone. This document is cited as </w:t>
      </w:r>
      <w:r w:rsidDel="00000000" w:rsidR="00000000" w:rsidRPr="00000000">
        <w:rPr>
          <w:b w:val="1"/>
          <w:bCs w:val="1"/>
          <w:rtl w:val="0"/>
        </w:rPr>
        <w:t xml:space="preserve">SCR-F</w:t>
      </w:r>
      <w:r w:rsidDel="00000000" w:rsidR="00000000" w:rsidRPr="00000000">
        <w:rPr>
          <w:rtl w:val="0"/>
        </w:rPr>
        <w:t xml:space="preserve">, with version and section: </w:t>
      </w:r>
      <w:r w:rsidDel="00000000" w:rsidR="00000000" w:rsidRPr="00000000">
        <w:rPr>
          <w:rFonts w:ascii="Roboto Mono" w:cs="Roboto Mono" w:eastAsia="Roboto Mono" w:hAnsi="Roboto Mono"/>
          <w:color w:val="188038"/>
          <w:rtl w:val="0"/>
        </w:rPr>
        <w:t xml:space="preserve">SCR-F v0.2 §19</w:t>
      </w:r>
      <w:r w:rsidDel="00000000" w:rsidR="00000000" w:rsidRPr="00000000">
        <w:rPr>
          <w:rtl w:val="0"/>
        </w:rPr>
        <w:t xml:space="preserve">. The condensed foundational rules (§44) carry permanent identifiers </w:t>
      </w:r>
      <w:r w:rsidDel="00000000" w:rsidR="00000000" w:rsidRPr="00000000">
        <w:rPr>
          <w:b w:val="1"/>
          <w:bCs w:val="1"/>
          <w:rtl w:val="0"/>
        </w:rPr>
        <w:t xml:space="preserve">F-1</w:t>
      </w:r>
      <w:r w:rsidDel="00000000" w:rsidR="00000000" w:rsidRPr="00000000">
        <w:rPr>
          <w:rtl w:val="0"/>
        </w:rPr>
        <w:t xml:space="preserve"> through </w:t>
      </w:r>
      <w:r w:rsidDel="00000000" w:rsidR="00000000" w:rsidRPr="00000000">
        <w:rPr>
          <w:b w:val="1"/>
          <w:bCs w:val="1"/>
          <w:rtl w:val="0"/>
        </w:rPr>
        <w:t xml:space="preserve">F-22</w:t>
      </w:r>
      <w:r w:rsidDel="00000000" w:rsidR="00000000" w:rsidRPr="00000000">
        <w:rPr>
          <w:rtl w:val="0"/>
        </w:rPr>
        <w:t xml:space="preserve"> for citation without section numbers. Decision records are cited as </w:t>
      </w:r>
      <w:r w:rsidDel="00000000" w:rsidR="00000000" w:rsidRPr="00000000">
        <w:rPr>
          <w:b w:val="1"/>
          <w:bCs w:val="1"/>
          <w:rtl w:val="0"/>
        </w:rPr>
        <w:t xml:space="preserve">DEC-n</w:t>
      </w:r>
      <w:r w:rsidDel="00000000" w:rsidR="00000000" w:rsidRPr="00000000">
        <w:rPr>
          <w:rtl w:val="0"/>
        </w:rPr>
        <w:t xml:space="preserve">. Requirements documents define their own permanent identifier namespaces (the 2.x omnibus's </w:t>
      </w:r>
      <w:r w:rsidDel="00000000" w:rsidR="00000000" w:rsidRPr="00000000">
        <w:rPr>
          <w:rFonts w:ascii="Roboto Mono" w:cs="Roboto Mono" w:eastAsia="Roboto Mono" w:hAnsi="Roboto Mono"/>
          <w:color w:val="188038"/>
          <w:rtl w:val="0"/>
        </w:rPr>
        <w:t xml:space="preserve">REQ-</w:t>
      </w:r>
      <w:r w:rsidDel="00000000" w:rsidR="00000000" w:rsidRPr="00000000">
        <w:rPr>
          <w:rtl w:val="0"/>
        </w:rPr>
        <w:t xml:space="preserve"> practice is the model) and must declare reserved identifier blocks when multiple documents write into one namespace.</w:t>
      </w:r>
    </w:p>
    <w:p w:rsidR="00000000" w:rsidDel="00000000" w:rsidP="00000000" w:rsidRDefault="00000000" w:rsidRPr="00000000" w14:paraId="00000317">
      <w:pPr>
        <w:pStyle w:val="Heading3"/>
        <w:rPr/>
      </w:pPr>
      <w:bookmarkStart w:colFirst="0" w:colLast="0" w:name="_7r29vju8ve7o" w:id="106"/>
      <w:bookmarkEnd w:id="106"/>
      <w:r w:rsidDel="00000000" w:rsidR="00000000" w:rsidRPr="00000000">
        <w:rPr>
          <w:rtl w:val="0"/>
        </w:rPr>
        <w:t xml:space="preserve">36.3 Status lifecycle</w:t>
      </w:r>
    </w:p>
    <w:p w:rsidR="00000000" w:rsidDel="00000000" w:rsidP="00000000" w:rsidRDefault="00000000" w:rsidRPr="00000000" w14:paraId="00000318">
      <w:pPr>
        <w:rPr/>
      </w:pPr>
      <w:r w:rsidDel="00000000" w:rsidR="00000000" w:rsidRPr="00000000">
        <w:rPr>
          <w:rtl w:val="0"/>
        </w:rPr>
        <w:t xml:space="preserve">Every document in the tree carries exactly one status: </w:t>
      </w:r>
      <w:r w:rsidDel="00000000" w:rsidR="00000000" w:rsidRPr="00000000">
        <w:rPr>
          <w:b w:val="1"/>
          <w:bCs w:val="1"/>
          <w:rtl w:val="0"/>
        </w:rPr>
        <w:t xml:space="preserve">draft</w:t>
      </w:r>
      <w:r w:rsidDel="00000000" w:rsidR="00000000" w:rsidRPr="00000000">
        <w:rPr>
          <w:rtl w:val="0"/>
        </w:rPr>
        <w:t xml:space="preserve"> (open to change without ceremony), </w:t>
      </w:r>
      <w:r w:rsidDel="00000000" w:rsidR="00000000" w:rsidRPr="00000000">
        <w:rPr>
          <w:b w:val="1"/>
          <w:bCs w:val="1"/>
          <w:rtl w:val="0"/>
        </w:rPr>
        <w:t xml:space="preserve">in review</w:t>
      </w:r>
      <w:r w:rsidDel="00000000" w:rsidR="00000000" w:rsidRPr="00000000">
        <w:rPr>
          <w:rtl w:val="0"/>
        </w:rPr>
        <w:t xml:space="preserve"> (circulating for critique; the current status of this document), </w:t>
      </w:r>
      <w:r w:rsidDel="00000000" w:rsidR="00000000" w:rsidRPr="00000000">
        <w:rPr>
          <w:b w:val="1"/>
          <w:bCs w:val="1"/>
          <w:rtl w:val="0"/>
        </w:rPr>
        <w:t xml:space="preserve">adopted</w:t>
      </w:r>
      <w:r w:rsidDel="00000000" w:rsidR="00000000" w:rsidRPr="00000000">
        <w:rPr>
          <w:rtl w:val="0"/>
        </w:rPr>
        <w:t xml:space="preserve"> (downstream documents may rely on it), </w:t>
      </w:r>
      <w:r w:rsidDel="00000000" w:rsidR="00000000" w:rsidRPr="00000000">
        <w:rPr>
          <w:b w:val="1"/>
          <w:bCs w:val="1"/>
          <w:rtl w:val="0"/>
        </w:rPr>
        <w:t xml:space="preserve">superseded</w:t>
      </w:r>
      <w:r w:rsidDel="00000000" w:rsidR="00000000" w:rsidRPr="00000000">
        <w:rPr>
          <w:rtl w:val="0"/>
        </w:rPr>
        <w:t xml:space="preserve"> (replaced by a named successor), or </w:t>
      </w:r>
      <w:r w:rsidDel="00000000" w:rsidR="00000000" w:rsidRPr="00000000">
        <w:rPr>
          <w:b w:val="1"/>
          <w:bCs w:val="1"/>
          <w:rtl w:val="0"/>
        </w:rPr>
        <w:t xml:space="preserve">withdrawn</w:t>
      </w:r>
      <w:r w:rsidDel="00000000" w:rsidR="00000000" w:rsidRPr="00000000">
        <w:rPr>
          <w:rtl w:val="0"/>
        </w:rPr>
        <w:t xml:space="preserve"> (retired without successor; the reason recorded). Model-written documents enter as drafts and cannot self-promote; adoption is a human act.</w:t>
      </w:r>
    </w:p>
    <w:p w:rsidR="00000000" w:rsidDel="00000000" w:rsidP="00000000" w:rsidRDefault="00000000" w:rsidRPr="00000000" w14:paraId="00000319">
      <w:pPr>
        <w:pStyle w:val="Heading3"/>
        <w:rPr/>
      </w:pPr>
      <w:bookmarkStart w:colFirst="0" w:colLast="0" w:name="_35eoj6k1v42j" w:id="107"/>
      <w:bookmarkEnd w:id="107"/>
      <w:r w:rsidDel="00000000" w:rsidR="00000000" w:rsidRPr="00000000">
        <w:rPr>
          <w:rtl w:val="0"/>
        </w:rPr>
        <w:t xml:space="preserve">36.4 Precedence</w:t>
      </w:r>
    </w:p>
    <w:p w:rsidR="00000000" w:rsidDel="00000000" w:rsidP="00000000" w:rsidRDefault="00000000" w:rsidRPr="00000000" w14:paraId="0000031A">
      <w:pPr>
        <w:rPr/>
      </w:pPr>
      <w:r w:rsidDel="00000000" w:rsidR="00000000" w:rsidRPr="00000000">
        <w:rPr>
          <w:rtl w:val="0"/>
        </w:rPr>
        <w:t xml:space="preserve">When documents conflict:</w:t>
      </w:r>
    </w:p>
    <w:p w:rsidR="00000000" w:rsidDel="00000000" w:rsidP="00000000" w:rsidRDefault="00000000" w:rsidRPr="00000000" w14:paraId="0000031B">
      <w:pPr>
        <w:numPr>
          <w:ilvl w:val="0"/>
          <w:numId w:val="10"/>
        </w:numPr>
        <w:spacing w:after="0" w:afterAutospacing="0"/>
        <w:ind w:left="720" w:hanging="360"/>
      </w:pPr>
      <w:r w:rsidDel="00000000" w:rsidR="00000000" w:rsidRPr="00000000">
        <w:rPr>
          <w:rtl w:val="0"/>
        </w:rPr>
        <w:t xml:space="preserve">For </w:t>
      </w:r>
      <w:r w:rsidDel="00000000" w:rsidR="00000000" w:rsidRPr="00000000">
        <w:rPr>
          <w:b w:val="1"/>
          <w:bCs w:val="1"/>
          <w:rtl w:val="0"/>
        </w:rPr>
        <w:t xml:space="preserve">conceptual meaning</w:t>
      </w:r>
      <w:r w:rsidDel="00000000" w:rsidR="00000000" w:rsidRPr="00000000">
        <w:rPr>
          <w:rtl w:val="0"/>
        </w:rPr>
        <w:t xml:space="preserve"> — what a component is, what it owns — Foundations outranks everything, and a newer adopted Foundations version outranks an older one.</w:t>
      </w:r>
    </w:p>
    <w:p w:rsidR="00000000" w:rsidDel="00000000" w:rsidP="00000000" w:rsidRDefault="00000000" w:rsidRPr="00000000" w14:paraId="0000031C">
      <w:pPr>
        <w:numPr>
          <w:ilvl w:val="0"/>
          <w:numId w:val="10"/>
        </w:numPr>
        <w:spacing w:after="0" w:afterAutospacing="0" w:before="0" w:beforeAutospacing="0"/>
        <w:ind w:left="720" w:hanging="360"/>
      </w:pPr>
      <w:r w:rsidDel="00000000" w:rsidR="00000000" w:rsidRPr="00000000">
        <w:rPr>
          <w:rtl w:val="0"/>
        </w:rPr>
        <w:t xml:space="preserve">For </w:t>
      </w:r>
      <w:r w:rsidDel="00000000" w:rsidR="00000000" w:rsidRPr="00000000">
        <w:rPr>
          <w:b w:val="1"/>
          <w:bCs w:val="1"/>
          <w:rtl w:val="0"/>
        </w:rPr>
        <w:t xml:space="preserve">decided questions</w:t>
      </w:r>
      <w:r w:rsidDel="00000000" w:rsidR="00000000" w:rsidRPr="00000000">
        <w:rPr>
          <w:rtl w:val="0"/>
        </w:rPr>
        <w:t xml:space="preserve">, the governing DEC record outranks any document's local phrasing, including this one's.</w:t>
      </w:r>
    </w:p>
    <w:p w:rsidR="00000000" w:rsidDel="00000000" w:rsidP="00000000" w:rsidRDefault="00000000" w:rsidRPr="00000000" w14:paraId="0000031D">
      <w:pPr>
        <w:numPr>
          <w:ilvl w:val="0"/>
          <w:numId w:val="10"/>
        </w:numPr>
        <w:spacing w:after="0" w:afterAutospacing="0" w:before="0" w:beforeAutospacing="0"/>
        <w:ind w:left="720" w:hanging="360"/>
      </w:pPr>
      <w:r w:rsidDel="00000000" w:rsidR="00000000" w:rsidRPr="00000000">
        <w:rPr>
          <w:rtl w:val="0"/>
        </w:rPr>
        <w:t xml:space="preserve">For </w:t>
      </w:r>
      <w:r w:rsidDel="00000000" w:rsidR="00000000" w:rsidRPr="00000000">
        <w:rPr>
          <w:b w:val="1"/>
          <w:bCs w:val="1"/>
          <w:rtl w:val="0"/>
        </w:rPr>
        <w:t xml:space="preserve">testable contract details</w:t>
      </w:r>
      <w:r w:rsidDel="00000000" w:rsidR="00000000" w:rsidRPr="00000000">
        <w:rPr>
          <w:rtl w:val="0"/>
        </w:rPr>
        <w:t xml:space="preserve">, the owning Requirements document outranks Foundations; if honoring a requirement would violate a foundational principle, that is not a local judgment call — it triggers the amendment procedure.</w:t>
      </w:r>
    </w:p>
    <w:p w:rsidR="00000000" w:rsidDel="00000000" w:rsidP="00000000" w:rsidRDefault="00000000" w:rsidRPr="00000000" w14:paraId="0000031E">
      <w:pPr>
        <w:numPr>
          <w:ilvl w:val="0"/>
          <w:numId w:val="10"/>
        </w:numPr>
        <w:spacing w:before="0" w:beforeAutospacing="0"/>
        <w:ind w:left="720" w:hanging="360"/>
      </w:pPr>
      <w:r w:rsidDel="00000000" w:rsidR="00000000" w:rsidRPr="00000000">
        <w:rPr>
          <w:rtl w:val="0"/>
        </w:rPr>
        <w:t xml:space="preserve">A conflict discovered between adopted documents is a defect in the tree. It is recorded and resolved by amendment, never by a downstream writer silently choosing a side.</w:t>
      </w:r>
    </w:p>
    <w:p w:rsidR="00000000" w:rsidDel="00000000" w:rsidP="00000000" w:rsidRDefault="00000000" w:rsidRPr="00000000" w14:paraId="0000031F">
      <w:pPr>
        <w:pStyle w:val="Heading3"/>
        <w:rPr/>
      </w:pPr>
      <w:bookmarkStart w:colFirst="0" w:colLast="0" w:name="_84m2wsrxbh5m" w:id="108"/>
      <w:bookmarkEnd w:id="108"/>
      <w:r w:rsidDel="00000000" w:rsidR="00000000" w:rsidRPr="00000000">
        <w:rPr>
          <w:rtl w:val="0"/>
        </w:rPr>
        <w:t xml:space="preserve">36.5 Amendment</w:t>
      </w:r>
    </w:p>
    <w:p w:rsidR="00000000" w:rsidDel="00000000" w:rsidP="00000000" w:rsidRDefault="00000000" w:rsidRPr="00000000" w14:paraId="00000320">
      <w:pPr>
        <w:rPr/>
      </w:pPr>
      <w:r w:rsidDel="00000000" w:rsidR="00000000" w:rsidRPr="00000000">
        <w:rPr>
          <w:rtl w:val="0"/>
        </w:rPr>
        <w:t xml:space="preserve">When any document — or any Run, Study, or Lab review — demonstrates that this Foundations document is wrong, the discovery is filed as a decision record proposing the amendment, with the evidence attached. If adopted, Foundations revs its version, records the change in its revision record, and the superseded text remains readable in history. Foundational identifiers (F-n, DEC-n) are permanent and never reused; a retired principle is marked retired, with the amendment that retired it.</w:t>
      </w:r>
    </w:p>
    <w:p w:rsidR="00000000" w:rsidDel="00000000" w:rsidP="00000000" w:rsidRDefault="00000000" w:rsidRPr="00000000" w14:paraId="00000321">
      <w:pPr>
        <w:rPr/>
      </w:pPr>
      <w:r w:rsidDel="00000000" w:rsidR="00000000" w:rsidRPr="00000000">
        <w:rPr>
          <w:rtl w:val="0"/>
        </w:rPr>
        <w:t xml:space="preserve">Being wrong is recoverable. Being silently reinterpreted is not.</w:t>
      </w:r>
    </w:p>
    <w:p w:rsidR="00000000" w:rsidDel="00000000" w:rsidP="00000000" w:rsidRDefault="00000000" w:rsidRPr="00000000" w14:paraId="00000322">
      <w:pPr>
        <w:pStyle w:val="Heading3"/>
        <w:rPr/>
      </w:pPr>
      <w:bookmarkStart w:colFirst="0" w:colLast="0" w:name="_5b6c1k2yb8iq" w:id="109"/>
      <w:bookmarkEnd w:id="109"/>
      <w:r w:rsidDel="00000000" w:rsidR="00000000" w:rsidRPr="00000000">
        <w:rPr>
          <w:rtl w:val="0"/>
        </w:rPr>
        <w:t xml:space="preserve">36.6 What machine-written documents owe this one</w:t>
      </w:r>
    </w:p>
    <w:p w:rsidR="00000000" w:rsidDel="00000000" w:rsidP="00000000" w:rsidRDefault="00000000" w:rsidRPr="00000000" w14:paraId="00000323">
      <w:pPr>
        <w:rPr/>
      </w:pPr>
      <w:r w:rsidDel="00000000" w:rsidR="00000000" w:rsidRPr="00000000">
        <w:rPr>
          <w:rtl w:val="0"/>
        </w:rPr>
        <w:t xml:space="preserve">A model writing into this tree must: cite the specific SCR-F sections and F-identifiers it depends on; flag, rather than resolve, any ambiguity it finds in them; refuse to answer a DEC-owned question locally; and keep Lab vocabulary out of Level 1–4 core documents. These obligations exist because a model will otherwise do the helpful thing — smooth over the ambiguity — and the tree will inherit an undecided decision as settled fact.</w:t>
      </w:r>
    </w:p>
    <w:p w:rsidR="00000000" w:rsidDel="00000000" w:rsidP="00000000" w:rsidRDefault="00000000" w:rsidRPr="00000000" w14:paraId="00000324">
      <w:pPr>
        <w:pStyle w:val="Heading3"/>
        <w:rPr/>
      </w:pPr>
      <w:bookmarkStart w:colFirst="0" w:colLast="0" w:name="_c1rupmm9j5ju" w:id="110"/>
      <w:bookmarkEnd w:id="110"/>
      <w:r w:rsidDel="00000000" w:rsidR="00000000" w:rsidRPr="00000000">
        <w:rPr>
          <w:rtl w:val="0"/>
        </w:rPr>
        <w:t xml:space="preserve">36.7 Canonical glossary</w:t>
      </w:r>
    </w:p>
    <w:p w:rsidR="00000000" w:rsidDel="00000000" w:rsidP="00000000" w:rsidRDefault="00000000" w:rsidRPr="00000000" w14:paraId="00000325">
      <w:pPr>
        <w:rPr/>
      </w:pPr>
      <w:r w:rsidDel="00000000" w:rsidR="00000000" w:rsidRPr="00000000">
        <w:rPr>
          <w:rFonts w:ascii="Nova Mono" w:cs="Nova Mono" w:eastAsia="Nova Mono" w:hAnsi="Nova Mono"/>
          <w:rtl w:val="0"/>
        </w:rPr>
        <w:t xml:space="preserve">The 2.x → 3.x renames are deliberate, and this table is their single source of truth. Downstream documents cite the glossary; they do not re-derive it.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b w:val="1"/>
                <w:bCs w:val="1"/>
              </w:rPr>
            </w:pPr>
            <w:r w:rsidDel="00000000" w:rsidR="00000000" w:rsidRPr="00000000">
              <w:rPr>
                <w:b w:val="1"/>
                <w:bCs w:val="1"/>
                <w:rtl w:val="0"/>
              </w:rPr>
              <w:t xml:space="preserve">3.x 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b w:val="1"/>
                <w:bCs w:val="1"/>
              </w:rPr>
            </w:pPr>
            <w:r w:rsidDel="00000000" w:rsidR="00000000" w:rsidRPr="00000000">
              <w:rPr>
                <w:b w:val="1"/>
                <w:bCs w:val="1"/>
                <w:rtl w:val="0"/>
              </w:rPr>
              <w:t xml:space="preserve">Meaning in one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b w:val="1"/>
                <w:bCs w:val="1"/>
              </w:rPr>
            </w:pPr>
            <w:r w:rsidDel="00000000" w:rsidR="00000000" w:rsidRPr="00000000">
              <w:rPr>
                <w:b w:val="1"/>
                <w:bCs w:val="1"/>
                <w:rtl w:val="0"/>
              </w:rPr>
              <w:t xml:space="preserve">2.x ancestor, where one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b w:val="1"/>
                <w:bCs w:val="1"/>
                <w:rtl w:val="0"/>
              </w:rPr>
              <w:t xml:space="preserve">Cell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Smallest state-bearing participant, within the computational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b w:val="1"/>
                <w:bCs w:val="1"/>
                <w:rtl w:val="0"/>
              </w:rPr>
              <w:t xml:space="preserve">World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The complete experimental environment, owning its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grid + config (implicit)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b w:val="1"/>
                <w:bCs w:val="1"/>
                <w:rtl w:val="0"/>
              </w:rPr>
              <w:t xml:space="preserve">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The World's arrangement and permitted local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200×200 torus (fixed)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b w:val="1"/>
                <w:bCs w:val="1"/>
                <w:rtl w:val="0"/>
              </w:rPr>
              <w:t xml:space="preserve">Connection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A declared possible local interaction between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neighborhood (implicit)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b w:val="1"/>
                <w:bCs w:val="1"/>
                <w:rtl w:val="0"/>
              </w:rPr>
              <w:t xml:space="preserve">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Pipeline turning intent into a tested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Stage A / B / C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b w:val="1"/>
                <w:bCs w:val="1"/>
                <w:rtl w:val="0"/>
              </w:rPr>
              <w:t xml:space="preserve">Plugin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Readable Python implementation of one local mechanism</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generated rule / </w:t>
            </w:r>
            <w:r w:rsidDel="00000000" w:rsidR="00000000" w:rsidRPr="00000000">
              <w:rPr>
                <w:rFonts w:ascii="Roboto Mono" w:cs="Roboto Mono" w:eastAsia="Roboto Mono" w:hAnsi="Roboto Mono"/>
                <w:color w:val="188038"/>
                <w:rtl w:val="0"/>
              </w:rPr>
              <w:t xml:space="preserve">step()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b w:val="1"/>
                <w:bCs w:val="1"/>
                <w:rtl w:val="0"/>
              </w:rPr>
              <w:t xml:space="preserve">Reactor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tl w:val="0"/>
              </w:rPr>
              <w:t xml:space="preserve">Deterministic execution authority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engine / harness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b w:val="1"/>
                <w:bCs w:val="1"/>
                <w:rtl w:val="0"/>
              </w:rPr>
              <w:t xml:space="preserve">Run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t xml:space="preserve">One exact immutable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run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b w:val="1"/>
                <w:bCs w:val="1"/>
                <w:rtl w:val="0"/>
              </w:rPr>
              <w:t xml:space="preserve">Study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Structured question across one or more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b w:val="1"/>
                <w:bCs w:val="1"/>
                <w:rtl w:val="0"/>
              </w:rPr>
              <w:t xml:space="preserve">Reader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Versioned, reproducible reading of stored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classifier, detector, analyzer (2.2/2.3 concepts)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b w:val="1"/>
                <w:bCs w:val="1"/>
                <w:rtl w:val="0"/>
              </w:rPr>
              <w:t xml:space="preserve">Corpus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The durable body of evidence and 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b w:val="1"/>
                <w:bCs w:val="1"/>
                <w:rtl w:val="0"/>
              </w:rPr>
              <w:t xml:space="preserve">Search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tl w:val="0"/>
              </w:rPr>
              <w:t xml:space="preserve">Retrieval across the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 (new; position-paper concept)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b w:val="1"/>
                <w:bCs w:val="1"/>
                <w:rtl w:val="0"/>
              </w:rPr>
              <w:t xml:space="preserve">Lab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Domain-owned working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 (new)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b w:val="1"/>
                <w:bCs w:val="1"/>
                <w:rtl w:val="0"/>
              </w:rPr>
              <w:t xml:space="preserve">Visualization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Evidence-backed views and time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frontend player + 2.2 lenses</w:t>
            </w:r>
          </w:p>
        </w:tc>
      </w:tr>
    </w:tbl>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73mviw93halr" w:id="111"/>
      <w:bookmarkEnd w:id="111"/>
      <w:r w:rsidDel="00000000" w:rsidR="00000000" w:rsidRPr="00000000">
        <w:rPr>
          <w:rtl w:val="0"/>
        </w:rPr>
        <w:t xml:space="preserve">37. Initial documentation tree</w:t>
      </w:r>
    </w:p>
    <w:p w:rsidR="00000000" w:rsidDel="00000000" w:rsidP="00000000" w:rsidRDefault="00000000" w:rsidRPr="00000000" w14:paraId="00000355">
      <w:pPr>
        <w:rPr/>
      </w:pPr>
      <w:r w:rsidDel="00000000" w:rsidR="00000000" w:rsidRPr="00000000">
        <w:rPr>
          <w:rtl w:val="0"/>
        </w:rPr>
        <w:t xml:space="preserve">A reasonable starting structure is:</w:t>
      </w:r>
    </w:p>
    <w:p w:rsidR="00000000" w:rsidDel="00000000" w:rsidP="00000000" w:rsidRDefault="00000000" w:rsidRPr="00000000" w14:paraId="00000356">
      <w:pPr>
        <w:rPr/>
      </w:pPr>
      <w:r w:rsidDel="00000000" w:rsidR="00000000" w:rsidRPr="00000000">
        <w:rPr>
          <w:rtl w:val="0"/>
        </w:rPr>
        <w:t xml:space="preserve">docs/</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 00-start-here/</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   ├── what-is-scr.md</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   ├── foundations-and-platform-architecture.md</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   ├── human-and-machine.md</w:t>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   ├── language-rules.md</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 glossary.md</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 01-core/</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   ├── cells.md</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 worlds.md</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 generation.md</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 plugins.md</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 reactor.md</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 runs.md</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 studies.md</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   ├── readers.md</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 corpus.md</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   ├── search.md</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 visualization.md</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 labs.md</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02-platform/</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 jobs-and-workers.md</w:t>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 storage.md</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   ├── api.md</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   ├── identity-and-access.md</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   ├── execution-safety.md</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   ├── frontend.md</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 transport.md</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 observability.md</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 03-quality/</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   ├── testing.md</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   ├── repeatability.md</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   ├── accuracy.md</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   ├── reference-cases.md</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   └── human-review.md</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 04-decisions/</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   └── ...        # DEC-n records, indexed by §40</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 labs/</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 security/</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 weather/</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    ├── ecology/</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    ├── wildfire/</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 materials/</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387">
      <w:pPr>
        <w:rPr/>
      </w:pPr>
      <w:r w:rsidDel="00000000" w:rsidR="00000000" w:rsidRPr="00000000">
        <w:rPr>
          <w:rtl w:val="0"/>
        </w:rPr>
        <w:t xml:space="preserve">The source tree should be designed after these ownership boundaries are reviewed, rather than mechanically mirroring this documentation tree.</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rPr/>
      </w:pPr>
      <w:bookmarkStart w:colFirst="0" w:colLast="0" w:name="_vw34u14l3zpd" w:id="112"/>
      <w:bookmarkEnd w:id="112"/>
      <w:r w:rsidDel="00000000" w:rsidR="00000000" w:rsidRPr="00000000">
        <w:rPr>
          <w:rtl w:val="0"/>
        </w:rPr>
        <w:t xml:space="preserve">Part IX — What 2.x proved, and what 3.x must not accidentally inherit</w:t>
      </w:r>
    </w:p>
    <w:p w:rsidR="00000000" w:rsidDel="00000000" w:rsidP="00000000" w:rsidRDefault="00000000" w:rsidRPr="00000000" w14:paraId="0000038A">
      <w:pPr>
        <w:pStyle w:val="Heading2"/>
        <w:rPr/>
      </w:pPr>
      <w:bookmarkStart w:colFirst="0" w:colLast="0" w:name="_7zb3jjsln5" w:id="113"/>
      <w:bookmarkEnd w:id="113"/>
      <w:r w:rsidDel="00000000" w:rsidR="00000000" w:rsidRPr="00000000">
        <w:rPr>
          <w:rtl w:val="0"/>
        </w:rPr>
        <w:t xml:space="preserve">38. Proven ideas worth carrying forward</w:t>
      </w:r>
    </w:p>
    <w:p w:rsidR="00000000" w:rsidDel="00000000" w:rsidP="00000000" w:rsidRDefault="00000000" w:rsidRPr="00000000" w14:paraId="0000038B">
      <w:pPr>
        <w:rPr/>
      </w:pPr>
      <w:r w:rsidDel="00000000" w:rsidR="00000000" w:rsidRPr="00000000">
        <w:rPr>
          <w:rtl w:val="0"/>
        </w:rPr>
        <w:t xml:space="preserve">The current 2.x implementation demonstrates several valuable principles:</w:t>
      </w:r>
    </w:p>
    <w:p w:rsidR="00000000" w:rsidDel="00000000" w:rsidP="00000000" w:rsidRDefault="00000000" w:rsidRPr="00000000" w14:paraId="0000038C">
      <w:pPr>
        <w:pStyle w:val="Heading3"/>
        <w:rPr/>
      </w:pPr>
      <w:bookmarkStart w:colFirst="0" w:colLast="0" w:name="_lhsj9wct9rji" w:id="114"/>
      <w:bookmarkEnd w:id="114"/>
      <w:r w:rsidDel="00000000" w:rsidR="00000000" w:rsidRPr="00000000">
        <w:rPr>
          <w:rtl w:val="0"/>
        </w:rPr>
        <w:t xml:space="preserve">38.1 Semantic proposal before implementation</w:t>
      </w:r>
    </w:p>
    <w:p w:rsidR="00000000" w:rsidDel="00000000" w:rsidP="00000000" w:rsidRDefault="00000000" w:rsidRPr="00000000" w14:paraId="0000038D">
      <w:pPr>
        <w:rPr/>
      </w:pPr>
      <w:r w:rsidDel="00000000" w:rsidR="00000000" w:rsidRPr="00000000">
        <w:rPr>
          <w:rtl w:val="0"/>
        </w:rPr>
        <w:t xml:space="preserve">The generation pipeline separates an English proposal from Python implementation and validates the result before admitting it as a working rule.</w:t>
      </w:r>
    </w:p>
    <w:p w:rsidR="00000000" w:rsidDel="00000000" w:rsidP="00000000" w:rsidRDefault="00000000" w:rsidRPr="00000000" w14:paraId="0000038E">
      <w:pPr>
        <w:pStyle w:val="Heading3"/>
        <w:rPr/>
      </w:pPr>
      <w:bookmarkStart w:colFirst="0" w:colLast="0" w:name="_u58xmrja8a34" w:id="115"/>
      <w:bookmarkEnd w:id="115"/>
      <w:r w:rsidDel="00000000" w:rsidR="00000000" w:rsidRPr="00000000">
        <w:rPr>
          <w:rtl w:val="0"/>
        </w:rPr>
        <w:t xml:space="preserve">38.2 Generated code is constrained by fixed execution machinery</w:t>
      </w:r>
    </w:p>
    <w:p w:rsidR="00000000" w:rsidDel="00000000" w:rsidP="00000000" w:rsidRDefault="00000000" w:rsidRPr="00000000" w14:paraId="0000038F">
      <w:pPr>
        <w:rPr/>
      </w:pPr>
      <w:r w:rsidDel="00000000" w:rsidR="00000000" w:rsidRPr="00000000">
        <w:rPr>
          <w:rtl w:val="0"/>
        </w:rPr>
        <w:t xml:space="preserve">The generated rule proposes state while the fixed engine controls randomness, bookkeeping, derived state, and stopping.</w:t>
      </w:r>
    </w:p>
    <w:p w:rsidR="00000000" w:rsidDel="00000000" w:rsidP="00000000" w:rsidRDefault="00000000" w:rsidRPr="00000000" w14:paraId="00000390">
      <w:pPr>
        <w:pStyle w:val="Heading3"/>
        <w:rPr/>
      </w:pPr>
      <w:bookmarkStart w:colFirst="0" w:colLast="0" w:name="_nwrluj6n3rox" w:id="116"/>
      <w:bookmarkEnd w:id="116"/>
      <w:r w:rsidDel="00000000" w:rsidR="00000000" w:rsidRPr="00000000">
        <w:rPr>
          <w:rtl w:val="0"/>
        </w:rPr>
        <w:t xml:space="preserve">38.3 Reproducibility is tested</w:t>
      </w:r>
    </w:p>
    <w:p w:rsidR="00000000" w:rsidDel="00000000" w:rsidP="00000000" w:rsidRDefault="00000000" w:rsidRPr="00000000" w14:paraId="00000391">
      <w:pPr>
        <w:rPr/>
      </w:pPr>
      <w:r w:rsidDel="00000000" w:rsidR="00000000" w:rsidRPr="00000000">
        <w:rPr>
          <w:rtl w:val="0"/>
        </w:rPr>
        <w:t xml:space="preserve">The existing validation pipeline includes deterministic trial execution and reproducibility checks.</w:t>
      </w:r>
    </w:p>
    <w:p w:rsidR="00000000" w:rsidDel="00000000" w:rsidP="00000000" w:rsidRDefault="00000000" w:rsidRPr="00000000" w14:paraId="00000392">
      <w:pPr>
        <w:pStyle w:val="Heading3"/>
        <w:rPr/>
      </w:pPr>
      <w:bookmarkStart w:colFirst="0" w:colLast="0" w:name="_fpw4h7rx3e2r" w:id="117"/>
      <w:bookmarkEnd w:id="117"/>
      <w:r w:rsidDel="00000000" w:rsidR="00000000" w:rsidRPr="00000000">
        <w:rPr>
          <w:rtl w:val="0"/>
        </w:rPr>
        <w:t xml:space="preserve">38.4 Failures are retained</w:t>
      </w:r>
    </w:p>
    <w:p w:rsidR="00000000" w:rsidDel="00000000" w:rsidP="00000000" w:rsidRDefault="00000000" w:rsidRPr="00000000" w14:paraId="00000393">
      <w:pPr>
        <w:rPr/>
      </w:pPr>
      <w:r w:rsidDel="00000000" w:rsidR="00000000" w:rsidRPr="00000000">
        <w:rPr>
          <w:rtl w:val="0"/>
        </w:rPr>
        <w:t xml:space="preserve">Broken implementations and rejected generation attempts remain durable records with provenance.</w:t>
      </w:r>
    </w:p>
    <w:p w:rsidR="00000000" w:rsidDel="00000000" w:rsidP="00000000" w:rsidRDefault="00000000" w:rsidRPr="00000000" w14:paraId="00000394">
      <w:pPr>
        <w:pStyle w:val="Heading3"/>
        <w:rPr/>
      </w:pPr>
      <w:bookmarkStart w:colFirst="0" w:colLast="0" w:name="_hpekfu82zbo7" w:id="118"/>
      <w:bookmarkEnd w:id="118"/>
      <w:r w:rsidDel="00000000" w:rsidR="00000000" w:rsidRPr="00000000">
        <w:rPr>
          <w:rtl w:val="0"/>
        </w:rPr>
        <w:t xml:space="preserve">38.5 Runs complete before playback</w:t>
      </w:r>
    </w:p>
    <w:p w:rsidR="00000000" w:rsidDel="00000000" w:rsidP="00000000" w:rsidRDefault="00000000" w:rsidRPr="00000000" w14:paraId="00000395">
      <w:pPr>
        <w:rPr/>
      </w:pPr>
      <w:r w:rsidDel="00000000" w:rsidR="00000000" w:rsidRPr="00000000">
        <w:rPr>
          <w:rtl w:val="0"/>
        </w:rPr>
        <w:t xml:space="preserve">Playback is navigation over stored history rather than a coupled live simulation.</w:t>
      </w:r>
    </w:p>
    <w:p w:rsidR="00000000" w:rsidDel="00000000" w:rsidP="00000000" w:rsidRDefault="00000000" w:rsidRPr="00000000" w14:paraId="00000396">
      <w:pPr>
        <w:pStyle w:val="Heading3"/>
        <w:rPr/>
      </w:pPr>
      <w:bookmarkStart w:colFirst="0" w:colLast="0" w:name="_x76fmwpj3aoc" w:id="119"/>
      <w:bookmarkEnd w:id="119"/>
      <w:r w:rsidDel="00000000" w:rsidR="00000000" w:rsidRPr="00000000">
        <w:rPr>
          <w:rtl w:val="0"/>
        </w:rPr>
        <w:t xml:space="preserve">38.6 Computational state and visual appearance are not the same thing</w:t>
      </w:r>
    </w:p>
    <w:p w:rsidR="00000000" w:rsidDel="00000000" w:rsidP="00000000" w:rsidRDefault="00000000" w:rsidRPr="00000000" w14:paraId="00000397">
      <w:pPr>
        <w:rPr/>
      </w:pPr>
      <w:r w:rsidDel="00000000" w:rsidR="00000000" w:rsidRPr="00000000">
        <w:rPr>
          <w:rtl w:val="0"/>
        </w:rPr>
        <w:t xml:space="preserve">A quiet-looking picture does not necessarily mean the computational state has stopped evolving.</w:t>
      </w:r>
    </w:p>
    <w:p w:rsidR="00000000" w:rsidDel="00000000" w:rsidP="00000000" w:rsidRDefault="00000000" w:rsidRPr="00000000" w14:paraId="00000398">
      <w:pPr>
        <w:pStyle w:val="Heading3"/>
        <w:rPr/>
      </w:pPr>
      <w:bookmarkStart w:colFirst="0" w:colLast="0" w:name="_c9y85td0x3ye" w:id="120"/>
      <w:bookmarkEnd w:id="120"/>
      <w:r w:rsidDel="00000000" w:rsidR="00000000" w:rsidRPr="00000000">
        <w:rPr>
          <w:rtl w:val="0"/>
        </w:rPr>
        <w:t xml:space="preserve">38.7 Visualization can reveal different truths without changing the Run</w:t>
      </w:r>
    </w:p>
    <w:p w:rsidR="00000000" w:rsidDel="00000000" w:rsidP="00000000" w:rsidRDefault="00000000" w:rsidRPr="00000000" w14:paraId="00000399">
      <w:pPr>
        <w:rPr/>
      </w:pPr>
      <w:r w:rsidDel="00000000" w:rsidR="00000000" w:rsidRPr="00000000">
        <w:rPr>
          <w:rtl w:val="0"/>
        </w:rPr>
        <w:t xml:space="preserve">Multiple render styles can be applied to the same stored history.</w:t>
      </w:r>
    </w:p>
    <w:p w:rsidR="00000000" w:rsidDel="00000000" w:rsidP="00000000" w:rsidRDefault="00000000" w:rsidRPr="00000000" w14:paraId="0000039A">
      <w:pPr>
        <w:pStyle w:val="Heading3"/>
        <w:rPr/>
      </w:pPr>
      <w:bookmarkStart w:colFirst="0" w:colLast="0" w:name="_p1d2not24yqq" w:id="121"/>
      <w:bookmarkEnd w:id="121"/>
      <w:r w:rsidDel="00000000" w:rsidR="00000000" w:rsidRPr="00000000">
        <w:rPr>
          <w:rtl w:val="0"/>
        </w:rPr>
        <w:t xml:space="preserve">38.8 The library/corpus is more important than any one rule</w:t>
      </w:r>
    </w:p>
    <w:p w:rsidR="00000000" w:rsidDel="00000000" w:rsidP="00000000" w:rsidRDefault="00000000" w:rsidRPr="00000000" w14:paraId="0000039B">
      <w:pPr>
        <w:rPr/>
      </w:pPr>
      <w:r w:rsidDel="00000000" w:rsidR="00000000" w:rsidRPr="00000000">
        <w:rPr>
          <w:rtl w:val="0"/>
        </w:rPr>
        <w:t xml:space="preserve">The durable value comes from linking stated intent, implementation, execution, measurements, failures, ancestry, and human corrections.</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2"/>
        <w:rPr/>
      </w:pPr>
      <w:bookmarkStart w:colFirst="0" w:colLast="0" w:name="_3c28pn7xkv8g" w:id="122"/>
      <w:bookmarkEnd w:id="122"/>
      <w:r w:rsidDel="00000000" w:rsidR="00000000" w:rsidRPr="00000000">
        <w:rPr>
          <w:rtl w:val="0"/>
        </w:rPr>
        <w:t xml:space="preserve">39. 2.x assumptions that are not automatically 3.x requirements</w:t>
      </w:r>
    </w:p>
    <w:p w:rsidR="00000000" w:rsidDel="00000000" w:rsidP="00000000" w:rsidRDefault="00000000" w:rsidRPr="00000000" w14:paraId="0000039E">
      <w:pPr>
        <w:rPr/>
      </w:pPr>
      <w:r w:rsidDel="00000000" w:rsidR="00000000" w:rsidRPr="00000000">
        <w:rPr>
          <w:rtl w:val="0"/>
        </w:rPr>
        <w:t xml:space="preserve">The following should be treated as implementation history rather than sacred architecture:</w:t>
      </w:r>
    </w:p>
    <w:p w:rsidR="00000000" w:rsidDel="00000000" w:rsidP="00000000" w:rsidRDefault="00000000" w:rsidRPr="00000000" w14:paraId="0000039F">
      <w:pPr>
        <w:numPr>
          <w:ilvl w:val="0"/>
          <w:numId w:val="3"/>
        </w:numPr>
        <w:spacing w:after="0" w:afterAutospacing="0"/>
        <w:ind w:left="720" w:hanging="360"/>
      </w:pPr>
      <w:r w:rsidDel="00000000" w:rsidR="00000000" w:rsidRPr="00000000">
        <w:rPr>
          <w:rtl w:val="0"/>
        </w:rPr>
        <w:t xml:space="preserve">fixed 200×200 grids;</w:t>
      </w:r>
    </w:p>
    <w:p w:rsidR="00000000" w:rsidDel="00000000" w:rsidP="00000000" w:rsidRDefault="00000000" w:rsidRPr="00000000" w14:paraId="000003A0">
      <w:pPr>
        <w:numPr>
          <w:ilvl w:val="0"/>
          <w:numId w:val="3"/>
        </w:numPr>
        <w:spacing w:after="0" w:afterAutospacing="0" w:before="0" w:beforeAutospacing="0"/>
        <w:ind w:left="720" w:hanging="360"/>
      </w:pPr>
      <w:r w:rsidDel="00000000" w:rsidR="00000000" w:rsidRPr="00000000">
        <w:rPr>
          <w:rtl w:val="0"/>
        </w:rPr>
        <w:t xml:space="preserve">toroidal boundaries;</w:t>
      </w:r>
    </w:p>
    <w:p w:rsidR="00000000" w:rsidDel="00000000" w:rsidP="00000000" w:rsidRDefault="00000000" w:rsidRPr="00000000" w14:paraId="000003A1">
      <w:pPr>
        <w:numPr>
          <w:ilvl w:val="0"/>
          <w:numId w:val="3"/>
        </w:numPr>
        <w:spacing w:after="0" w:afterAutospacing="0" w:before="0" w:beforeAutospacing="0"/>
        <w:ind w:left="720" w:hanging="360"/>
      </w:pPr>
      <w:r w:rsidDel="00000000" w:rsidR="00000000" w:rsidRPr="00000000">
        <w:rPr>
          <w:rtl w:val="0"/>
        </w:rPr>
        <w:t xml:space="preserve">only grid-neighborhood interaction;</w:t>
      </w:r>
    </w:p>
    <w:p w:rsidR="00000000" w:rsidDel="00000000" w:rsidP="00000000" w:rsidRDefault="00000000" w:rsidRPr="00000000" w14:paraId="000003A2">
      <w:pPr>
        <w:numPr>
          <w:ilvl w:val="0"/>
          <w:numId w:val="3"/>
        </w:numPr>
        <w:spacing w:after="0" w:afterAutospacing="0" w:before="0" w:beforeAutospacing="0"/>
        <w:ind w:left="720" w:hanging="360"/>
      </w:pPr>
      <w:r w:rsidDel="00000000" w:rsidR="00000000" w:rsidRPr="00000000">
        <w:rPr>
          <w:b w:val="1"/>
          <w:bCs w:val="1"/>
          <w:rtl w:val="0"/>
        </w:rPr>
        <w:t xml:space="preserve">one rule per world</w:t>
      </w:r>
      <w:r w:rsidDel="00000000" w:rsidR="00000000" w:rsidRPr="00000000">
        <w:rPr>
          <w:rtl w:val="0"/>
        </w:rPr>
        <w:t xml:space="preserve"> (now DEC-1 rather than an assumption);</w:t>
      </w:r>
    </w:p>
    <w:p w:rsidR="00000000" w:rsidDel="00000000" w:rsidP="00000000" w:rsidRDefault="00000000" w:rsidRPr="00000000" w14:paraId="000003A3">
      <w:pPr>
        <w:numPr>
          <w:ilvl w:val="0"/>
          <w:numId w:val="3"/>
        </w:numPr>
        <w:spacing w:after="0" w:afterAutospacing="0" w:before="0" w:beforeAutospacing="0"/>
        <w:ind w:left="720" w:hanging="360"/>
      </w:pPr>
      <w:r w:rsidDel="00000000" w:rsidR="00000000" w:rsidRPr="00000000">
        <w:rPr>
          <w:b w:val="1"/>
          <w:bCs w:val="1"/>
          <w:rtl w:val="0"/>
        </w:rPr>
        <w:t xml:space="preserve">strictly synchronous lockstep stepping</w:t>
      </w:r>
      <w:r w:rsidDel="00000000" w:rsidR="00000000" w:rsidRPr="00000000">
        <w:rPr>
          <w:rtl w:val="0"/>
        </w:rPr>
        <w:t xml:space="preserve"> (now DEC-3 rather than an assumption);</w:t>
      </w:r>
    </w:p>
    <w:p w:rsidR="00000000" w:rsidDel="00000000" w:rsidP="00000000" w:rsidRDefault="00000000" w:rsidRPr="00000000" w14:paraId="000003A4">
      <w:pPr>
        <w:numPr>
          <w:ilvl w:val="0"/>
          <w:numId w:val="3"/>
        </w:numPr>
        <w:spacing w:after="0" w:afterAutospacing="0" w:before="0" w:beforeAutospacing="0"/>
        <w:ind w:left="720" w:hanging="360"/>
      </w:pPr>
      <w:r w:rsidDel="00000000" w:rsidR="00000000" w:rsidRPr="00000000">
        <w:rPr>
          <w:rtl w:val="0"/>
        </w:rPr>
        <w:t xml:space="preserve">synchronous local HTTP generation;</w:t>
      </w:r>
    </w:p>
    <w:p w:rsidR="00000000" w:rsidDel="00000000" w:rsidP="00000000" w:rsidRDefault="00000000" w:rsidRPr="00000000" w14:paraId="000003A5">
      <w:pPr>
        <w:numPr>
          <w:ilvl w:val="0"/>
          <w:numId w:val="3"/>
        </w:numPr>
        <w:spacing w:after="0" w:afterAutospacing="0" w:before="0" w:beforeAutospacing="0"/>
        <w:ind w:left="720" w:hanging="360"/>
      </w:pPr>
      <w:r w:rsidDel="00000000" w:rsidR="00000000" w:rsidRPr="00000000">
        <w:rPr>
          <w:rtl w:val="0"/>
        </w:rPr>
        <w:t xml:space="preserve">no job queue;</w:t>
      </w:r>
    </w:p>
    <w:p w:rsidR="00000000" w:rsidDel="00000000" w:rsidP="00000000" w:rsidRDefault="00000000" w:rsidRPr="00000000" w14:paraId="000003A6">
      <w:pPr>
        <w:numPr>
          <w:ilvl w:val="0"/>
          <w:numId w:val="3"/>
        </w:numPr>
        <w:spacing w:after="0" w:afterAutospacing="0" w:before="0" w:beforeAutospacing="0"/>
        <w:ind w:left="720" w:hanging="360"/>
      </w:pPr>
      <w:r w:rsidDel="00000000" w:rsidR="00000000" w:rsidRPr="00000000">
        <w:rPr>
          <w:rtl w:val="0"/>
        </w:rPr>
        <w:t xml:space="preserve">SQLite as the long-term store;</w:t>
      </w:r>
    </w:p>
    <w:p w:rsidR="00000000" w:rsidDel="00000000" w:rsidP="00000000" w:rsidRDefault="00000000" w:rsidRPr="00000000" w14:paraId="000003A7">
      <w:pPr>
        <w:numPr>
          <w:ilvl w:val="0"/>
          <w:numId w:val="3"/>
        </w:numPr>
        <w:spacing w:after="0" w:afterAutospacing="0" w:before="0" w:beforeAutospacing="0"/>
        <w:ind w:left="720" w:hanging="360"/>
      </w:pPr>
      <w:r w:rsidDel="00000000" w:rsidR="00000000" w:rsidRPr="00000000">
        <w:rPr>
          <w:rtl w:val="0"/>
        </w:rPr>
        <w:t xml:space="preserve">a single local execution host;</w:t>
      </w:r>
    </w:p>
    <w:p w:rsidR="00000000" w:rsidDel="00000000" w:rsidP="00000000" w:rsidRDefault="00000000" w:rsidRPr="00000000" w14:paraId="000003A8">
      <w:pPr>
        <w:numPr>
          <w:ilvl w:val="0"/>
          <w:numId w:val="3"/>
        </w:numPr>
        <w:spacing w:after="0" w:afterAutospacing="0" w:before="0" w:beforeAutospacing="0"/>
        <w:ind w:left="720" w:hanging="360"/>
      </w:pPr>
      <w:r w:rsidDel="00000000" w:rsidR="00000000" w:rsidRPr="00000000">
        <w:rPr>
          <w:rtl w:val="0"/>
        </w:rPr>
        <w:t xml:space="preserve">the exact current optional Cell properties;</w:t>
      </w:r>
    </w:p>
    <w:p w:rsidR="00000000" w:rsidDel="00000000" w:rsidP="00000000" w:rsidRDefault="00000000" w:rsidRPr="00000000" w14:paraId="000003A9">
      <w:pPr>
        <w:numPr>
          <w:ilvl w:val="0"/>
          <w:numId w:val="3"/>
        </w:numPr>
        <w:spacing w:after="0" w:afterAutospacing="0" w:before="0" w:beforeAutospacing="0"/>
        <w:ind w:left="720" w:hanging="360"/>
      </w:pPr>
      <w:r w:rsidDel="00000000" w:rsidR="00000000" w:rsidRPr="00000000">
        <w:rPr>
          <w:rtl w:val="0"/>
        </w:rPr>
        <w:t xml:space="preserve">exact existing classification labels;</w:t>
      </w:r>
    </w:p>
    <w:p w:rsidR="00000000" w:rsidDel="00000000" w:rsidP="00000000" w:rsidRDefault="00000000" w:rsidRPr="00000000" w14:paraId="000003AA">
      <w:pPr>
        <w:numPr>
          <w:ilvl w:val="0"/>
          <w:numId w:val="3"/>
        </w:numPr>
        <w:spacing w:after="0" w:afterAutospacing="0" w:before="0" w:beforeAutospacing="0"/>
        <w:ind w:left="720" w:hanging="360"/>
      </w:pPr>
      <w:r w:rsidDel="00000000" w:rsidR="00000000" w:rsidRPr="00000000">
        <w:rPr>
          <w:rtl w:val="0"/>
        </w:rPr>
        <w:t xml:space="preserve">the current REST route structure;</w:t>
      </w:r>
    </w:p>
    <w:p w:rsidR="00000000" w:rsidDel="00000000" w:rsidP="00000000" w:rsidRDefault="00000000" w:rsidRPr="00000000" w14:paraId="000003AB">
      <w:pPr>
        <w:numPr>
          <w:ilvl w:val="0"/>
          <w:numId w:val="3"/>
        </w:numPr>
        <w:spacing w:after="0" w:afterAutospacing="0" w:before="0" w:beforeAutospacing="0"/>
        <w:ind w:left="720" w:hanging="360"/>
      </w:pPr>
      <w:r w:rsidDel="00000000" w:rsidR="00000000" w:rsidRPr="00000000">
        <w:rPr>
          <w:rtl w:val="0"/>
        </w:rPr>
        <w:t xml:space="preserve">the current frontend routing system;</w:t>
      </w:r>
    </w:p>
    <w:p w:rsidR="00000000" w:rsidDel="00000000" w:rsidP="00000000" w:rsidRDefault="00000000" w:rsidRPr="00000000" w14:paraId="000003AC">
      <w:pPr>
        <w:numPr>
          <w:ilvl w:val="0"/>
          <w:numId w:val="3"/>
        </w:numPr>
        <w:spacing w:after="0" w:afterAutospacing="0" w:before="0" w:beforeAutospacing="0"/>
        <w:ind w:left="720" w:hanging="360"/>
      </w:pPr>
      <w:r w:rsidDel="00000000" w:rsidR="00000000" w:rsidRPr="00000000">
        <w:rPr>
          <w:rtl w:val="0"/>
        </w:rPr>
        <w:t xml:space="preserve">the current limited visual renderer;</w:t>
      </w:r>
    </w:p>
    <w:p w:rsidR="00000000" w:rsidDel="00000000" w:rsidP="00000000" w:rsidRDefault="00000000" w:rsidRPr="00000000" w14:paraId="000003AD">
      <w:pPr>
        <w:numPr>
          <w:ilvl w:val="0"/>
          <w:numId w:val="3"/>
        </w:numPr>
        <w:spacing w:after="0" w:afterAutospacing="0" w:before="0" w:beforeAutospacing="0"/>
        <w:ind w:left="720" w:hanging="360"/>
      </w:pPr>
      <w:r w:rsidDel="00000000" w:rsidR="00000000" w:rsidRPr="00000000">
        <w:rPr>
          <w:rtl w:val="0"/>
        </w:rPr>
        <w:t xml:space="preserve">the current exact validation limits;</w:t>
      </w:r>
    </w:p>
    <w:p w:rsidR="00000000" w:rsidDel="00000000" w:rsidP="00000000" w:rsidRDefault="00000000" w:rsidRPr="00000000" w14:paraId="000003AE">
      <w:pPr>
        <w:numPr>
          <w:ilvl w:val="0"/>
          <w:numId w:val="3"/>
        </w:numPr>
        <w:spacing w:before="0" w:beforeAutospacing="0"/>
        <w:ind w:left="720" w:hanging="360"/>
      </w:pPr>
      <w:r w:rsidDel="00000000" w:rsidR="00000000" w:rsidRPr="00000000">
        <w:rPr>
          <w:rtl w:val="0"/>
        </w:rPr>
        <w:t xml:space="preserve">the current model provider and prompt structure.</w:t>
      </w:r>
    </w:p>
    <w:p w:rsidR="00000000" w:rsidDel="00000000" w:rsidP="00000000" w:rsidRDefault="00000000" w:rsidRPr="00000000" w14:paraId="000003AF">
      <w:pPr>
        <w:rPr/>
      </w:pPr>
      <w:r w:rsidDel="00000000" w:rsidR="00000000" w:rsidRPr="00000000">
        <w:rPr>
          <w:rtl w:val="0"/>
        </w:rPr>
        <w:t xml:space="preserve">3.x should preserve lessons, not accidents.</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rPr/>
      </w:pPr>
      <w:bookmarkStart w:colFirst="0" w:colLast="0" w:name="_si2scccd8ppg" w:id="123"/>
      <w:bookmarkEnd w:id="123"/>
      <w:r w:rsidDel="00000000" w:rsidR="00000000" w:rsidRPr="00000000">
        <w:rPr>
          <w:rtl w:val="0"/>
        </w:rPr>
        <w:t xml:space="preserve">Part X — The Decision Registry</w:t>
      </w:r>
    </w:p>
    <w:p w:rsidR="00000000" w:rsidDel="00000000" w:rsidP="00000000" w:rsidRDefault="00000000" w:rsidRPr="00000000" w14:paraId="000003B2">
      <w:pPr>
        <w:pStyle w:val="Heading2"/>
        <w:rPr/>
      </w:pPr>
      <w:bookmarkStart w:colFirst="0" w:colLast="0" w:name="_ccieqs5l2y27" w:id="124"/>
      <w:bookmarkEnd w:id="124"/>
      <w:r w:rsidDel="00000000" w:rsidR="00000000" w:rsidRPr="00000000">
        <w:rPr>
          <w:rtl w:val="0"/>
        </w:rPr>
        <w:t xml:space="preserve">40. Decisions this document owes and refuses to make by accident</w:t>
      </w:r>
    </w:p>
    <w:p w:rsidR="00000000" w:rsidDel="00000000" w:rsidP="00000000" w:rsidRDefault="00000000" w:rsidRPr="00000000" w14:paraId="000003B3">
      <w:pPr>
        <w:rPr/>
      </w:pPr>
      <w:r w:rsidDel="00000000" w:rsidR="00000000" w:rsidRPr="00000000">
        <w:rPr>
          <w:rtl w:val="0"/>
        </w:rPr>
        <w:t xml:space="preserve">This document intentionally does not resolve every consequential choice. It does insist that consequential choices be </w:t>
      </w:r>
      <w:r w:rsidDel="00000000" w:rsidR="00000000" w:rsidRPr="00000000">
        <w:rPr>
          <w:i w:val="1"/>
          <w:iCs w:val="1"/>
          <w:rtl w:val="0"/>
        </w:rPr>
        <w:t xml:space="preserve">named</w:t>
      </w:r>
      <w:r w:rsidDel="00000000" w:rsidR="00000000" w:rsidRPr="00000000">
        <w:rPr>
          <w:rtl w:val="0"/>
        </w:rPr>
        <w:t xml:space="preserve">, so they are decided in decision records with evidence rather than answered accidentally during implementation — or worse, answered differently by different model-written documents that each thought the answer was obvious.</w:t>
      </w:r>
    </w:p>
    <w:p w:rsidR="00000000" w:rsidDel="00000000" w:rsidP="00000000" w:rsidRDefault="00000000" w:rsidRPr="00000000" w14:paraId="000003B4">
      <w:pPr>
        <w:rPr/>
      </w:pPr>
      <w:r w:rsidDel="00000000" w:rsidR="00000000" w:rsidRPr="00000000">
        <w:rPr>
          <w:rtl w:val="0"/>
        </w:rPr>
        <w:t xml:space="preserve">Each entry below becomes a DEC record in </w:t>
      </w:r>
      <w:r w:rsidDel="00000000" w:rsidR="00000000" w:rsidRPr="00000000">
        <w:rPr>
          <w:rFonts w:ascii="Roboto Mono" w:cs="Roboto Mono" w:eastAsia="Roboto Mono" w:hAnsi="Roboto Mono"/>
          <w:color w:val="188038"/>
          <w:rtl w:val="0"/>
        </w:rPr>
        <w:t xml:space="preserve">04-decisions/</w:t>
      </w:r>
      <w:r w:rsidDel="00000000" w:rsidR="00000000" w:rsidRPr="00000000">
        <w:rPr>
          <w:rtl w:val="0"/>
        </w:rPr>
        <w:t xml:space="preserve">. Status at v0.2 is shown; "open" means no document may resolve it locally.</w:t>
      </w:r>
    </w:p>
    <w:p w:rsidR="00000000" w:rsidDel="00000000" w:rsidP="00000000" w:rsidRDefault="00000000" w:rsidRPr="00000000" w14:paraId="000003B5">
      <w:pPr>
        <w:pStyle w:val="Heading3"/>
        <w:rPr/>
      </w:pPr>
      <w:bookmarkStart w:colFirst="0" w:colLast="0" w:name="_toe0gvon3wx" w:id="125"/>
      <w:bookmarkEnd w:id="125"/>
      <w:r w:rsidDel="00000000" w:rsidR="00000000" w:rsidRPr="00000000">
        <w:rPr>
          <w:rtl w:val="0"/>
        </w:rPr>
        <w:t xml:space="preserve">40.1 Foundational forks surfaced by this revision</w:t>
      </w:r>
    </w:p>
    <w:p w:rsidR="00000000" w:rsidDel="00000000" w:rsidP="00000000" w:rsidRDefault="00000000" w:rsidRPr="00000000" w14:paraId="000003B6">
      <w:pPr>
        <w:rPr/>
      </w:pPr>
      <w:r w:rsidDel="00000000" w:rsidR="00000000" w:rsidRPr="00000000">
        <w:rPr>
          <w:b w:val="1"/>
          <w:bCs w:val="1"/>
          <w:rtl w:val="0"/>
        </w:rPr>
        <w:t xml:space="preserve">DEC-1 — Mechanism composition.</w:t>
      </w:r>
      <w:r w:rsidDel="00000000" w:rsidR="00000000" w:rsidRPr="00000000">
        <w:rPr>
          <w:rtl w:val="0"/>
        </w:rPr>
        <w:t xml:space="preserve"> </w:t>
      </w:r>
      <w:r w:rsidDel="00000000" w:rsidR="00000000" w:rsidRPr="00000000">
        <w:rPr>
          <w:i w:val="1"/>
          <w:iCs w:val="1"/>
          <w:rtl w:val="0"/>
        </w:rPr>
        <w:t xml:space="preserve">Open. The largest unnamed decision in v0.1.</w:t>
      </w:r>
      <w:r w:rsidDel="00000000" w:rsidR="00000000" w:rsidRPr="00000000">
        <w:rPr>
          <w:rtl w:val="0"/>
        </w:rPr>
        <w:t xml:space="preserve"> How many mechanisms participate in one Run, and in what relation: multiple Plugins, dynamic World conditions, layered stacks, or a deliberate refusal to compose. Includes the environment-as-mechanism boundary (§14). Reshapes the Plugin contract, Reactor, provenance, and every Lab template. The single-Plugin reading is recorded as 2.x inheritance, not a decision.</w:t>
      </w:r>
    </w:p>
    <w:p w:rsidR="00000000" w:rsidDel="00000000" w:rsidP="00000000" w:rsidRDefault="00000000" w:rsidRPr="00000000" w14:paraId="000003B7">
      <w:pPr>
        <w:rPr/>
      </w:pPr>
      <w:r w:rsidDel="00000000" w:rsidR="00000000" w:rsidRPr="00000000">
        <w:rPr>
          <w:b w:val="1"/>
          <w:bCs w:val="1"/>
          <w:rtl w:val="0"/>
        </w:rPr>
        <w:t xml:space="preserve">DEC-2 — Replay equivalence.</w:t>
      </w:r>
      <w:r w:rsidDel="00000000" w:rsidR="00000000" w:rsidRPr="00000000">
        <w:rPr>
          <w:rtl w:val="0"/>
        </w:rPr>
        <w:t xml:space="preserve"> </w:t>
      </w:r>
      <w:r w:rsidDel="00000000" w:rsidR="00000000" w:rsidRPr="00000000">
        <w:rPr>
          <w:i w:val="1"/>
          <w:iCs w:val="1"/>
          <w:rtl w:val="0"/>
        </w:rPr>
        <w:t xml:space="preserve">Open.</w:t>
      </w:r>
      <w:r w:rsidDel="00000000" w:rsidR="00000000" w:rsidRPr="00000000">
        <w:rPr>
          <w:rtl w:val="0"/>
        </w:rPr>
        <w:t xml:space="preserve"> Bit-exact replay versus contractually equivalent replay: which the platform promises, for which evidence classes, with what storage and Reactor-versioning obligations. Until decided, "exact or contractually equivalent" is cited as a fork, not resolved locally.</w:t>
      </w:r>
    </w:p>
    <w:p w:rsidR="00000000" w:rsidDel="00000000" w:rsidP="00000000" w:rsidRDefault="00000000" w:rsidRPr="00000000" w14:paraId="000003B8">
      <w:pPr>
        <w:rPr/>
      </w:pPr>
      <w:r w:rsidDel="00000000" w:rsidR="00000000" w:rsidRPr="00000000">
        <w:rPr>
          <w:b w:val="1"/>
          <w:bCs w:val="1"/>
          <w:rtl w:val="0"/>
        </w:rPr>
        <w:t xml:space="preserve">DEC-3 — Temporal semantics.</w:t>
      </w:r>
      <w:r w:rsidDel="00000000" w:rsidR="00000000" w:rsidRPr="00000000">
        <w:rPr>
          <w:rtl w:val="0"/>
        </w:rPr>
        <w:t xml:space="preserve"> </w:t>
      </w:r>
      <w:r w:rsidDel="00000000" w:rsidR="00000000" w:rsidRPr="00000000">
        <w:rPr>
          <w:i w:val="1"/>
          <w:iCs w:val="1"/>
          <w:rtl w:val="0"/>
        </w:rPr>
        <w:t xml:space="preserve">Open; placement decided.</w:t>
      </w:r>
      <w:r w:rsidDel="00000000" w:rsidR="00000000" w:rsidRPr="00000000">
        <w:rPr>
          <w:rtl w:val="0"/>
        </w:rPr>
        <w:t xml:space="preserve"> Which execution models the Reactor offers beyond lockstep, which Worlds may declare them, what the scheduling contract and budgets are. The placement is already foundational law (§6, §18.5): capabilities are World/Reactor-owned, Plugins propose and never own the clock, and determinism and exact replay are non-negotiable under every model offered.</w:t>
      </w:r>
    </w:p>
    <w:p w:rsidR="00000000" w:rsidDel="00000000" w:rsidP="00000000" w:rsidRDefault="00000000" w:rsidRPr="00000000" w14:paraId="000003B9">
      <w:pPr>
        <w:rPr/>
      </w:pPr>
      <w:r w:rsidDel="00000000" w:rsidR="00000000" w:rsidRPr="00000000">
        <w:rPr>
          <w:b w:val="1"/>
          <w:bCs w:val="1"/>
          <w:rtl w:val="0"/>
        </w:rPr>
        <w:t xml:space="preserve">DEC-4 — Study inference discipline.</w:t>
      </w:r>
      <w:r w:rsidDel="00000000" w:rsidR="00000000" w:rsidRPr="00000000">
        <w:rPr>
          <w:rtl w:val="0"/>
        </w:rPr>
        <w:t xml:space="preserve"> </w:t>
      </w:r>
      <w:r w:rsidDel="00000000" w:rsidR="00000000" w:rsidRPr="00000000">
        <w:rPr>
          <w:i w:val="1"/>
          <w:iCs w:val="1"/>
          <w:rtl w:val="0"/>
        </w:rPr>
        <w:t xml:space="preserve">Open; stance constrained.</w:t>
      </w:r>
      <w:r w:rsidDel="00000000" w:rsidR="00000000" w:rsidRPr="00000000">
        <w:rPr>
          <w:rtl w:val="0"/>
        </w:rPr>
        <w:t xml:space="preserve"> What "required confidence" means, who requires it, and what a Study may claim. Constrained by §20.3: modest, plainspoken statistics; no significance theater.</w:t>
      </w:r>
    </w:p>
    <w:p w:rsidR="00000000" w:rsidDel="00000000" w:rsidP="00000000" w:rsidRDefault="00000000" w:rsidRPr="00000000" w14:paraId="000003BA">
      <w:pPr>
        <w:rPr/>
      </w:pPr>
      <w:r w:rsidDel="00000000" w:rsidR="00000000" w:rsidRPr="00000000">
        <w:rPr>
          <w:b w:val="1"/>
          <w:bCs w:val="1"/>
          <w:rtl w:val="0"/>
        </w:rPr>
        <w:t xml:space="preserve">DEC-5 — The home of semantic translation.</w:t>
      </w:r>
      <w:r w:rsidDel="00000000" w:rsidR="00000000" w:rsidRPr="00000000">
        <w:rPr>
          <w:rtl w:val="0"/>
        </w:rPr>
        <w:t xml:space="preserve"> </w:t>
      </w:r>
      <w:r w:rsidDel="00000000" w:rsidR="00000000" w:rsidRPr="00000000">
        <w:rPr>
          <w:i w:val="1"/>
          <w:iCs w:val="1"/>
          <w:rtl w:val="0"/>
        </w:rPr>
        <w:t xml:space="preserve">Open.</w:t>
      </w:r>
      <w:r w:rsidDel="00000000" w:rsidR="00000000" w:rsidRPr="00000000">
        <w:rPr>
          <w:rtl w:val="0"/>
        </w:rPr>
        <w:t xml:space="preserve"> Translating World descriptions, Study questions, Search queries, and repair explanations is one class of capability, currently implied across four components. Which component owns it — or whether it is a platform service with a single contract — determines where its documents live and who is accountable for its failures.</w:t>
      </w:r>
    </w:p>
    <w:p w:rsidR="00000000" w:rsidDel="00000000" w:rsidP="00000000" w:rsidRDefault="00000000" w:rsidRPr="00000000" w14:paraId="000003BB">
      <w:pPr>
        <w:rPr/>
      </w:pPr>
      <w:r w:rsidDel="00000000" w:rsidR="00000000" w:rsidRPr="00000000">
        <w:rPr>
          <w:b w:val="1"/>
          <w:bCs w:val="1"/>
          <w:rtl w:val="0"/>
        </w:rPr>
        <w:t xml:space="preserve">DEC-6 — 2.x corpus migration.</w:t>
      </w:r>
      <w:r w:rsidDel="00000000" w:rsidR="00000000" w:rsidRPr="00000000">
        <w:rPr>
          <w:rtl w:val="0"/>
        </w:rPr>
        <w:t xml:space="preserve"> </w:t>
      </w:r>
      <w:r w:rsidDel="00000000" w:rsidR="00000000" w:rsidRPr="00000000">
        <w:rPr>
          <w:i w:val="1"/>
          <w:iCs w:val="1"/>
          <w:rtl w:val="0"/>
        </w:rPr>
        <w:t xml:space="preserve">Partially decided.</w:t>
      </w:r>
      <w:r w:rsidDel="00000000" w:rsidR="00000000" w:rsidRPr="00000000">
        <w:rPr>
          <w:rtl w:val="0"/>
        </w:rPr>
        <w:t xml:space="preserve"> Decided: the 2.x library is carried forward as founding evidence (§22.1). Open: identifier mapping, cross-version comparability, and which derived data is recomputed under 3.x Readers versus preserved as historical readings. Constrained by §7: migration never rewrites 2.x histories.</w:t>
      </w:r>
    </w:p>
    <w:p w:rsidR="00000000" w:rsidDel="00000000" w:rsidP="00000000" w:rsidRDefault="00000000" w:rsidRPr="00000000" w14:paraId="000003BC">
      <w:pPr>
        <w:pStyle w:val="Heading3"/>
        <w:rPr/>
      </w:pPr>
      <w:bookmarkStart w:colFirst="0" w:colLast="0" w:name="_ouztnxpy261" w:id="126"/>
      <w:bookmarkEnd w:id="126"/>
      <w:r w:rsidDel="00000000" w:rsidR="00000000" w:rsidRPr="00000000">
        <w:rPr>
          <w:rtl w:val="0"/>
        </w:rPr>
        <w:t xml:space="preserve">40.2 Open questions carried forward from v0.1</w:t>
      </w:r>
    </w:p>
    <w:p w:rsidR="00000000" w:rsidDel="00000000" w:rsidP="00000000" w:rsidRDefault="00000000" w:rsidRPr="00000000" w14:paraId="000003BD">
      <w:pPr>
        <w:rPr/>
      </w:pPr>
      <w:r w:rsidDel="00000000" w:rsidR="00000000" w:rsidRPr="00000000">
        <w:rPr>
          <w:b w:val="1"/>
          <w:bCs w:val="1"/>
          <w:rtl w:val="0"/>
        </w:rPr>
        <w:t xml:space="preserve">DEC-7 — Plugin contract surface.</w:t>
      </w:r>
      <w:r w:rsidDel="00000000" w:rsidR="00000000" w:rsidRPr="00000000">
        <w:rPr>
          <w:rtl w:val="0"/>
        </w:rPr>
        <w:t xml:space="preserve"> What exact Python surface is expressive enough for Grid, Network, Identity, and Agent Worlds while remaining readable and enforceable.</w:t>
      </w:r>
    </w:p>
    <w:p w:rsidR="00000000" w:rsidDel="00000000" w:rsidP="00000000" w:rsidRDefault="00000000" w:rsidRPr="00000000" w14:paraId="000003BE">
      <w:pPr>
        <w:rPr/>
      </w:pPr>
      <w:r w:rsidDel="00000000" w:rsidR="00000000" w:rsidRPr="00000000">
        <w:rPr>
          <w:b w:val="1"/>
          <w:bCs w:val="1"/>
          <w:rtl w:val="0"/>
        </w:rPr>
        <w:t xml:space="preserve">DEC-8 — World storage.</w:t>
      </w:r>
      <w:r w:rsidDel="00000000" w:rsidR="00000000" w:rsidRPr="00000000">
        <w:rPr>
          <w:rtl w:val="0"/>
        </w:rPr>
        <w:t xml:space="preserve"> What common representation handles spatial and relational Worlds without forcing one into the other's shape.</w:t>
      </w:r>
    </w:p>
    <w:p w:rsidR="00000000" w:rsidDel="00000000" w:rsidP="00000000" w:rsidRDefault="00000000" w:rsidRPr="00000000" w14:paraId="000003BF">
      <w:pPr>
        <w:rPr/>
      </w:pPr>
      <w:r w:rsidDel="00000000" w:rsidR="00000000" w:rsidRPr="00000000">
        <w:rPr>
          <w:b w:val="1"/>
          <w:bCs w:val="1"/>
          <w:rtl w:val="0"/>
        </w:rPr>
        <w:t xml:space="preserve">DEC-9 — Study planner autonomy.</w:t>
      </w:r>
      <w:r w:rsidDel="00000000" w:rsidR="00000000" w:rsidRPr="00000000">
        <w:rPr>
          <w:rtl w:val="0"/>
        </w:rPr>
        <w:t xml:space="preserve"> How much SCR infers automatically from a semantic question before requiring human confirmation.</w:t>
      </w:r>
    </w:p>
    <w:p w:rsidR="00000000" w:rsidDel="00000000" w:rsidP="00000000" w:rsidRDefault="00000000" w:rsidRPr="00000000" w14:paraId="000003C0">
      <w:pPr>
        <w:rPr/>
      </w:pPr>
      <w:r w:rsidDel="00000000" w:rsidR="00000000" w:rsidRPr="00000000">
        <w:rPr>
          <w:b w:val="1"/>
          <w:bCs w:val="1"/>
          <w:rtl w:val="0"/>
        </w:rPr>
        <w:t xml:space="preserve">DEC-10 — Reader trust presentation.</w:t>
      </w:r>
      <w:r w:rsidDel="00000000" w:rsidR="00000000" w:rsidRPr="00000000">
        <w:rPr>
          <w:rtl w:val="0"/>
        </w:rPr>
        <w:t xml:space="preserve"> How Readers expose uncertainty and known failure cases in ordinary UI language.</w:t>
      </w:r>
    </w:p>
    <w:p w:rsidR="00000000" w:rsidDel="00000000" w:rsidP="00000000" w:rsidRDefault="00000000" w:rsidRPr="00000000" w14:paraId="000003C1">
      <w:pPr>
        <w:rPr/>
      </w:pPr>
      <w:r w:rsidDel="00000000" w:rsidR="00000000" w:rsidRPr="00000000">
        <w:rPr>
          <w:b w:val="1"/>
          <w:bCs w:val="1"/>
          <w:rtl w:val="0"/>
        </w:rPr>
        <w:t xml:space="preserve">DEC-11 — Corpus identity.</w:t>
      </w:r>
      <w:r w:rsidDel="00000000" w:rsidR="00000000" w:rsidRPr="00000000">
        <w:rPr>
          <w:rtl w:val="0"/>
        </w:rPr>
        <w:t xml:space="preserve"> How Same-Mechanism Families are recognized without hiding meaningful implementation differences.</w:t>
      </w:r>
    </w:p>
    <w:p w:rsidR="00000000" w:rsidDel="00000000" w:rsidP="00000000" w:rsidRDefault="00000000" w:rsidRPr="00000000" w14:paraId="000003C2">
      <w:pPr>
        <w:rPr/>
      </w:pPr>
      <w:r w:rsidDel="00000000" w:rsidR="00000000" w:rsidRPr="00000000">
        <w:rPr>
          <w:b w:val="1"/>
          <w:bCs w:val="1"/>
          <w:rtl w:val="0"/>
        </w:rPr>
        <w:t xml:space="preserve">DEC-12 — Search similarity separation.</w:t>
      </w:r>
      <w:r w:rsidDel="00000000" w:rsidR="00000000" w:rsidRPr="00000000">
        <w:rPr>
          <w:rtl w:val="0"/>
        </w:rPr>
        <w:t xml:space="preserve"> How intent similarity, mechanism similarity, and observed-behavior similarity are kept distinct.</w:t>
      </w:r>
    </w:p>
    <w:p w:rsidR="00000000" w:rsidDel="00000000" w:rsidP="00000000" w:rsidRDefault="00000000" w:rsidRPr="00000000" w14:paraId="000003C3">
      <w:pPr>
        <w:rPr/>
      </w:pPr>
      <w:r w:rsidDel="00000000" w:rsidR="00000000" w:rsidRPr="00000000">
        <w:rPr>
          <w:b w:val="1"/>
          <w:bCs w:val="1"/>
          <w:rtl w:val="0"/>
        </w:rPr>
        <w:t xml:space="preserve">DEC-13 — Visualization scale.</w:t>
      </w:r>
      <w:r w:rsidDel="00000000" w:rsidR="00000000" w:rsidRPr="00000000">
        <w:rPr>
          <w:rtl w:val="0"/>
        </w:rPr>
        <w:t xml:space="preserve"> What evidence formats advanced 3D Views require so they do not need entire Runs replayed server-side.</w:t>
      </w:r>
    </w:p>
    <w:p w:rsidR="00000000" w:rsidDel="00000000" w:rsidP="00000000" w:rsidRDefault="00000000" w:rsidRPr="00000000" w14:paraId="000003C4">
      <w:pPr>
        <w:rPr/>
      </w:pPr>
      <w:r w:rsidDel="00000000" w:rsidR="00000000" w:rsidRPr="00000000">
        <w:rPr>
          <w:b w:val="1"/>
          <w:bCs w:val="1"/>
          <w:rtl w:val="0"/>
        </w:rPr>
        <w:t xml:space="preserve">DEC-14 — Video provenance.</w:t>
      </w:r>
      <w:r w:rsidDel="00000000" w:rsidR="00000000" w:rsidRPr="00000000">
        <w:rPr>
          <w:rtl w:val="0"/>
        </w:rPr>
        <w:t xml:space="preserve"> What provenance attaches to generated narration and edits so a short video can never outrun the evidence.</w:t>
      </w:r>
    </w:p>
    <w:p w:rsidR="00000000" w:rsidDel="00000000" w:rsidP="00000000" w:rsidRDefault="00000000" w:rsidRPr="00000000" w14:paraId="000003C5">
      <w:pPr>
        <w:rPr/>
      </w:pPr>
      <w:r w:rsidDel="00000000" w:rsidR="00000000" w:rsidRPr="00000000">
        <w:rPr>
          <w:b w:val="1"/>
          <w:bCs w:val="1"/>
          <w:rtl w:val="0"/>
        </w:rPr>
        <w:t xml:space="preserve">DEC-15 — Lab governance.</w:t>
      </w:r>
      <w:r w:rsidDel="00000000" w:rsidR="00000000" w:rsidRPr="00000000">
        <w:rPr>
          <w:rtl w:val="0"/>
        </w:rPr>
        <w:t xml:space="preserve"> What minimum evidence is required before a Lab is described as validated rather than experimental.</w:t>
      </w:r>
    </w:p>
    <w:p w:rsidR="00000000" w:rsidDel="00000000" w:rsidP="00000000" w:rsidRDefault="00000000" w:rsidRPr="00000000" w14:paraId="000003C6">
      <w:pPr>
        <w:rPr/>
      </w:pPr>
      <w:r w:rsidDel="00000000" w:rsidR="00000000" w:rsidRPr="00000000">
        <w:rPr>
          <w:b w:val="1"/>
          <w:bCs w:val="1"/>
          <w:rtl w:val="0"/>
        </w:rPr>
        <w:t xml:space="preserve">DEC-16 — Security isolation.</w:t>
      </w:r>
      <w:r w:rsidDel="00000000" w:rsidR="00000000" w:rsidRPr="00000000">
        <w:rPr>
          <w:rtl w:val="0"/>
        </w:rPr>
        <w:t xml:space="preserve"> What production execution boundary replaces the hardened single-user 2.x host assumption.</w:t>
      </w:r>
    </w:p>
    <w:p w:rsidR="00000000" w:rsidDel="00000000" w:rsidP="00000000" w:rsidRDefault="00000000" w:rsidRPr="00000000" w14:paraId="000003C7">
      <w:pPr>
        <w:rPr/>
      </w:pPr>
      <w:r w:rsidDel="00000000" w:rsidR="00000000" w:rsidRPr="00000000">
        <w:rPr>
          <w:b w:val="1"/>
          <w:bCs w:val="1"/>
          <w:rtl w:val="0"/>
        </w:rPr>
        <w:t xml:space="preserve">DEC-17 — Model independence.</w:t>
      </w:r>
      <w:r w:rsidDel="00000000" w:rsidR="00000000" w:rsidRPr="00000000">
        <w:rPr>
          <w:rtl w:val="0"/>
        </w:rPr>
        <w:t xml:space="preserve"> Which parts of Generation are provider-neutral, and how model changes appear in provenance.</w:t>
      </w:r>
    </w:p>
    <w:p w:rsidR="00000000" w:rsidDel="00000000" w:rsidP="00000000" w:rsidRDefault="00000000" w:rsidRPr="00000000" w14:paraId="000003C8">
      <w:pPr>
        <w:rPr/>
      </w:pPr>
      <w:r w:rsidDel="00000000" w:rsidR="00000000" w:rsidRPr="00000000">
        <w:rPr>
          <w:b w:val="1"/>
          <w:bCs w:val="1"/>
          <w:rtl w:val="0"/>
        </w:rPr>
        <w:t xml:space="preserve">DEC-18 — Human Plugin edits.</w:t>
      </w:r>
      <w:r w:rsidDel="00000000" w:rsidR="00000000" w:rsidRPr="00000000">
        <w:rPr>
          <w:rtl w:val="0"/>
        </w:rPr>
        <w:t xml:space="preserve"> When a human directly modifies Plugin Python, how intent and provenance update so the semantic chain remains honest.</w:t>
      </w:r>
    </w:p>
    <w:p w:rsidR="00000000" w:rsidDel="00000000" w:rsidP="00000000" w:rsidRDefault="00000000" w:rsidRPr="00000000" w14:paraId="000003C9">
      <w:pPr>
        <w:rPr/>
      </w:pPr>
      <w:r w:rsidDel="00000000" w:rsidR="00000000" w:rsidRPr="00000000">
        <w:rPr>
          <w:b w:val="1"/>
          <w:bCs w:val="1"/>
          <w:rtl w:val="0"/>
        </w:rPr>
        <w:t xml:space="preserve">DEC-19 — Live work.</w:t>
      </w:r>
      <w:r w:rsidDel="00000000" w:rsidR="00000000" w:rsidRPr="00000000">
        <w:rPr>
          <w:rtl w:val="0"/>
        </w:rPr>
        <w:t xml:space="preserve"> If future Labs need live streams, how provisional live observations are separated from finalized immutable Runs.</w:t>
      </w:r>
    </w:p>
    <w:p w:rsidR="00000000" w:rsidDel="00000000" w:rsidP="00000000" w:rsidRDefault="00000000" w:rsidRPr="00000000" w14:paraId="000003CA">
      <w:pPr>
        <w:rPr/>
      </w:pPr>
      <w:r w:rsidDel="00000000" w:rsidR="00000000" w:rsidRPr="00000000">
        <w:rPr>
          <w:b w:val="1"/>
          <w:bCs w:val="1"/>
          <w:rtl w:val="0"/>
        </w:rPr>
        <w:t xml:space="preserve">DEC-20 — External calibration.</w:t>
      </w:r>
      <w:r w:rsidDel="00000000" w:rsidR="00000000" w:rsidRPr="00000000">
        <w:rPr>
          <w:rtl w:val="0"/>
        </w:rPr>
        <w:t xml:space="preserve"> How SCR packages candidate mechanisms for serious domain tools without implying domain validity it has not earned.</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rPr/>
      </w:pPr>
      <w:bookmarkStart w:colFirst="0" w:colLast="0" w:name="_jofg3jmx3rhb" w:id="127"/>
      <w:bookmarkEnd w:id="127"/>
      <w:r w:rsidDel="00000000" w:rsidR="00000000" w:rsidRPr="00000000">
        <w:rPr>
          <w:rtl w:val="0"/>
        </w:rPr>
        <w:t xml:space="preserve">Part XI — Non-claims and discipline</w:t>
      </w:r>
    </w:p>
    <w:p w:rsidR="00000000" w:rsidDel="00000000" w:rsidP="00000000" w:rsidRDefault="00000000" w:rsidRPr="00000000" w14:paraId="000003CD">
      <w:pPr>
        <w:pStyle w:val="Heading2"/>
        <w:rPr/>
      </w:pPr>
      <w:bookmarkStart w:colFirst="0" w:colLast="0" w:name="_ftsw88qm35nc" w:id="128"/>
      <w:bookmarkEnd w:id="128"/>
      <w:r w:rsidDel="00000000" w:rsidR="00000000" w:rsidRPr="00000000">
        <w:rPr>
          <w:rtl w:val="0"/>
        </w:rPr>
        <w:t xml:space="preserve">41. SCR does not claim that simple cellular mechanisms predict arbitrary domains</w:t>
      </w:r>
    </w:p>
    <w:p w:rsidR="00000000" w:rsidDel="00000000" w:rsidP="00000000" w:rsidRDefault="00000000" w:rsidRPr="00000000" w14:paraId="000003CE">
      <w:pPr>
        <w:rPr/>
      </w:pPr>
      <w:r w:rsidDel="00000000" w:rsidR="00000000" w:rsidRPr="00000000">
        <w:rPr>
          <w:rtl w:val="0"/>
        </w:rPr>
        <w:t xml:space="preserve">A mechanism that reproduces an observed pattern is a candidate explanation, not proof of real-world causation.</w:t>
      </w:r>
    </w:p>
    <w:p w:rsidR="00000000" w:rsidDel="00000000" w:rsidP="00000000" w:rsidRDefault="00000000" w:rsidRPr="00000000" w14:paraId="000003CF">
      <w:pPr>
        <w:rPr/>
      </w:pPr>
      <w:r w:rsidDel="00000000" w:rsidR="00000000" w:rsidRPr="00000000">
        <w:rPr>
          <w:rtl w:val="0"/>
        </w:rPr>
        <w:t xml:space="preserve">The system's proposed value is upstream of domain prediction: it can supply, test, index, and compare candidate mechanisms cheaply and reproducibly.</w:t>
      </w:r>
    </w:p>
    <w:p w:rsidR="00000000" w:rsidDel="00000000" w:rsidP="00000000" w:rsidRDefault="00000000" w:rsidRPr="00000000" w14:paraId="000003D0">
      <w:pPr>
        <w:rPr/>
      </w:pPr>
      <w:r w:rsidDel="00000000" w:rsidR="00000000" w:rsidRPr="00000000">
        <w:rPr>
          <w:rtl w:val="0"/>
        </w:rPr>
        <w:t xml:space="preserve">Domain calibration and validation remain domain problems.</w:t>
      </w:r>
    </w:p>
    <w:p w:rsidR="00000000" w:rsidDel="00000000" w:rsidP="00000000" w:rsidRDefault="00000000" w:rsidRPr="00000000" w14:paraId="000003D1">
      <w:pPr>
        <w:rPr/>
      </w:pPr>
      <w:r w:rsidDel="00000000" w:rsidR="00000000" w:rsidRPr="00000000">
        <w:rPr>
          <w:rtl w:val="0"/>
        </w:rPr>
        <w:t xml:space="preserve">A Lab paper must say explicitly where SCR stops and established domain tooling begins.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rPr/>
      </w:pPr>
      <w:bookmarkStart w:colFirst="0" w:colLast="0" w:name="_4mj707c7ooxt" w:id="129"/>
      <w:bookmarkEnd w:id="129"/>
      <w:r w:rsidDel="00000000" w:rsidR="00000000" w:rsidRPr="00000000">
        <w:rPr>
          <w:rtl w:val="0"/>
        </w:rPr>
        <w:t xml:space="preserve">42. SCR does not claim exhaustive rule-space exploration</w:t>
      </w:r>
    </w:p>
    <w:p w:rsidR="00000000" w:rsidDel="00000000" w:rsidP="00000000" w:rsidRDefault="00000000" w:rsidRPr="00000000" w14:paraId="000003D4">
      <w:pPr>
        <w:rPr/>
      </w:pPr>
      <w:r w:rsidDel="00000000" w:rsidR="00000000" w:rsidRPr="00000000">
        <w:rPr>
          <w:rtl w:val="0"/>
        </w:rPr>
        <w:t xml:space="preserve">Language-model generation samples according to model priors, prompts, Corpus history, Lab vocabulary, and exploration strategy.</w:t>
      </w:r>
    </w:p>
    <w:p w:rsidR="00000000" w:rsidDel="00000000" w:rsidP="00000000" w:rsidRDefault="00000000" w:rsidRPr="00000000" w14:paraId="000003D5">
      <w:pPr>
        <w:rPr/>
      </w:pPr>
      <w:r w:rsidDel="00000000" w:rsidR="00000000" w:rsidRPr="00000000">
        <w:rPr>
          <w:rtl w:val="0"/>
        </w:rPr>
        <w:t xml:space="preserve">Coverage measurements may describe the space SCR has defined for itself. They must not be misrepresented as exhaustive coverage of all possible local mechanisms.</w:t>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rPr/>
      </w:pPr>
      <w:bookmarkStart w:colFirst="0" w:colLast="0" w:name="_lou3959ab3w8" w:id="130"/>
      <w:bookmarkEnd w:id="130"/>
      <w:r w:rsidDel="00000000" w:rsidR="00000000" w:rsidRPr="00000000">
        <w:rPr>
          <w:rtl w:val="0"/>
        </w:rPr>
        <w:t xml:space="preserve">43. SCR does not treat model fluency as scientific authority</w:t>
      </w:r>
    </w:p>
    <w:p w:rsidR="00000000" w:rsidDel="00000000" w:rsidP="00000000" w:rsidRDefault="00000000" w:rsidRPr="00000000" w14:paraId="000003D8">
      <w:pPr>
        <w:rPr/>
      </w:pPr>
      <w:r w:rsidDel="00000000" w:rsidR="00000000" w:rsidRPr="00000000">
        <w:rPr>
          <w:rtl w:val="0"/>
        </w:rPr>
        <w:t xml:space="preserve">A model can write persuasive explanations that are wrong.</w:t>
      </w:r>
    </w:p>
    <w:p w:rsidR="00000000" w:rsidDel="00000000" w:rsidP="00000000" w:rsidRDefault="00000000" w:rsidRPr="00000000" w14:paraId="000003D9">
      <w:pPr>
        <w:rPr/>
      </w:pPr>
      <w:r w:rsidDel="00000000" w:rsidR="00000000" w:rsidRPr="00000000">
        <w:rPr>
          <w:rtl w:val="0"/>
        </w:rPr>
        <w:t xml:space="preserve">Therefore:</w:t>
      </w:r>
    </w:p>
    <w:p w:rsidR="00000000" w:rsidDel="00000000" w:rsidP="00000000" w:rsidRDefault="00000000" w:rsidRPr="00000000" w14:paraId="000003DA">
      <w:pPr>
        <w:numPr>
          <w:ilvl w:val="0"/>
          <w:numId w:val="3"/>
        </w:numPr>
        <w:spacing w:after="0" w:afterAutospacing="0"/>
        <w:ind w:left="720" w:hanging="360"/>
      </w:pPr>
      <w:r w:rsidDel="00000000" w:rsidR="00000000" w:rsidRPr="00000000">
        <w:rPr>
          <w:rtl w:val="0"/>
        </w:rPr>
        <w:t xml:space="preserve">code is checked;</w:t>
      </w:r>
    </w:p>
    <w:p w:rsidR="00000000" w:rsidDel="00000000" w:rsidP="00000000" w:rsidRDefault="00000000" w:rsidRPr="00000000" w14:paraId="000003DB">
      <w:pPr>
        <w:numPr>
          <w:ilvl w:val="0"/>
          <w:numId w:val="3"/>
        </w:numPr>
        <w:spacing w:after="0" w:afterAutospacing="0" w:before="0" w:beforeAutospacing="0"/>
        <w:ind w:left="720" w:hanging="360"/>
      </w:pPr>
      <w:r w:rsidDel="00000000" w:rsidR="00000000" w:rsidRPr="00000000">
        <w:rPr>
          <w:rtl w:val="0"/>
        </w:rPr>
        <w:t xml:space="preserve">Runs provide evidence;</w:t>
      </w:r>
    </w:p>
    <w:p w:rsidR="00000000" w:rsidDel="00000000" w:rsidP="00000000" w:rsidRDefault="00000000" w:rsidRPr="00000000" w14:paraId="000003DC">
      <w:pPr>
        <w:numPr>
          <w:ilvl w:val="0"/>
          <w:numId w:val="3"/>
        </w:numPr>
        <w:spacing w:after="0" w:afterAutospacing="0" w:before="0" w:beforeAutospacing="0"/>
        <w:ind w:left="720" w:hanging="360"/>
      </w:pPr>
      <w:r w:rsidDel="00000000" w:rsidR="00000000" w:rsidRPr="00000000">
        <w:rPr>
          <w:rtl w:val="0"/>
        </w:rPr>
        <w:t xml:space="preserve">Readers are deterministic where feasible;</w:t>
      </w:r>
    </w:p>
    <w:p w:rsidR="00000000" w:rsidDel="00000000" w:rsidP="00000000" w:rsidRDefault="00000000" w:rsidRPr="00000000" w14:paraId="000003DD">
      <w:pPr>
        <w:numPr>
          <w:ilvl w:val="0"/>
          <w:numId w:val="3"/>
        </w:numPr>
        <w:spacing w:after="0" w:afterAutospacing="0" w:before="0" w:beforeAutospacing="0"/>
        <w:ind w:left="720" w:hanging="360"/>
      </w:pPr>
      <w:r w:rsidDel="00000000" w:rsidR="00000000" w:rsidRPr="00000000">
        <w:rPr>
          <w:rtl w:val="0"/>
        </w:rPr>
        <w:t xml:space="preserve">provenance is retained;</w:t>
      </w:r>
    </w:p>
    <w:p w:rsidR="00000000" w:rsidDel="00000000" w:rsidP="00000000" w:rsidRDefault="00000000" w:rsidRPr="00000000" w14:paraId="000003DE">
      <w:pPr>
        <w:numPr>
          <w:ilvl w:val="0"/>
          <w:numId w:val="3"/>
        </w:numPr>
        <w:spacing w:after="0" w:afterAutospacing="0" w:before="0" w:beforeAutospacing="0"/>
        <w:ind w:left="720" w:hanging="360"/>
      </w:pPr>
      <w:r w:rsidDel="00000000" w:rsidR="00000000" w:rsidRPr="00000000">
        <w:rPr>
          <w:rtl w:val="0"/>
        </w:rPr>
        <w:t xml:space="preserve">human corrections remain visible;</w:t>
      </w:r>
    </w:p>
    <w:p w:rsidR="00000000" w:rsidDel="00000000" w:rsidP="00000000" w:rsidRDefault="00000000" w:rsidRPr="00000000" w14:paraId="000003DF">
      <w:pPr>
        <w:numPr>
          <w:ilvl w:val="0"/>
          <w:numId w:val="3"/>
        </w:numPr>
        <w:spacing w:after="0" w:afterAutospacing="0" w:before="0" w:beforeAutospacing="0"/>
        <w:ind w:left="720" w:hanging="360"/>
      </w:pPr>
      <w:r w:rsidDel="00000000" w:rsidR="00000000" w:rsidRPr="00000000">
        <w:rPr>
          <w:rtl w:val="0"/>
        </w:rPr>
        <w:t xml:space="preserve">Labs carry their own accuracy obligations;</w:t>
      </w:r>
    </w:p>
    <w:p w:rsidR="00000000" w:rsidDel="00000000" w:rsidP="00000000" w:rsidRDefault="00000000" w:rsidRPr="00000000" w14:paraId="000003E0">
      <w:pPr>
        <w:numPr>
          <w:ilvl w:val="0"/>
          <w:numId w:val="3"/>
        </w:numPr>
        <w:spacing w:after="0" w:afterAutospacing="0" w:before="0" w:beforeAutospacing="0"/>
        <w:ind w:left="720" w:hanging="360"/>
      </w:pPr>
      <w:r w:rsidDel="00000000" w:rsidR="00000000" w:rsidRPr="00000000">
        <w:rPr>
          <w:rtl w:val="0"/>
        </w:rPr>
        <w:t xml:space="preserve">claims should cite external evidence where domain validity is at issue;</w:t>
      </w:r>
    </w:p>
    <w:p w:rsidR="00000000" w:rsidDel="00000000" w:rsidP="00000000" w:rsidRDefault="00000000" w:rsidRPr="00000000" w14:paraId="000003E1">
      <w:pPr>
        <w:numPr>
          <w:ilvl w:val="0"/>
          <w:numId w:val="3"/>
        </w:numPr>
        <w:spacing w:before="0" w:beforeAutospacing="0"/>
        <w:ind w:left="720" w:hanging="360"/>
      </w:pPr>
      <w:r w:rsidDel="00000000" w:rsidR="00000000" w:rsidRPr="00000000">
        <w:rPr>
          <w:rtl w:val="0"/>
        </w:rPr>
        <w:t xml:space="preserve">machine explanations of machine actions — including repair accounts (§16.5) — are interpretation, never evidence.</w:t>
      </w:r>
    </w:p>
    <w:p w:rsidR="00000000" w:rsidDel="00000000" w:rsidP="00000000" w:rsidRDefault="00000000" w:rsidRPr="00000000" w14:paraId="000003E2">
      <w:pPr>
        <w:rPr/>
      </w:pPr>
      <w:r w:rsidDel="00000000" w:rsidR="00000000" w:rsidRPr="00000000">
        <w:rPr>
          <w:rtl w:val="0"/>
        </w:rPr>
        <w:t xml:space="preserve">Language models are high-leverage contributors to the workflow. They are not an oracle layer above it.</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1"/>
        <w:rPr/>
      </w:pPr>
      <w:bookmarkStart w:colFirst="0" w:colLast="0" w:name="_uvxd18sban8u" w:id="131"/>
      <w:bookmarkEnd w:id="131"/>
      <w:r w:rsidDel="00000000" w:rsidR="00000000" w:rsidRPr="00000000">
        <w:rPr>
          <w:rtl w:val="0"/>
        </w:rPr>
        <w:t xml:space="preserve">Part XII — Foundational rules, condensed</w:t>
      </w:r>
    </w:p>
    <w:p w:rsidR="00000000" w:rsidDel="00000000" w:rsidP="00000000" w:rsidRDefault="00000000" w:rsidRPr="00000000" w14:paraId="000003E5">
      <w:pPr>
        <w:pStyle w:val="Heading2"/>
        <w:rPr/>
      </w:pPr>
      <w:bookmarkStart w:colFirst="0" w:colLast="0" w:name="_n624igw8qqhg" w:id="132"/>
      <w:bookmarkEnd w:id="132"/>
      <w:r w:rsidDel="00000000" w:rsidR="00000000" w:rsidRPr="00000000">
        <w:rPr>
          <w:rtl w:val="0"/>
        </w:rPr>
        <w:t xml:space="preserve">44. The compact version</w:t>
      </w:r>
    </w:p>
    <w:p w:rsidR="00000000" w:rsidDel="00000000" w:rsidP="00000000" w:rsidRDefault="00000000" w:rsidRPr="00000000" w14:paraId="000003E6">
      <w:pPr>
        <w:rPr/>
      </w:pPr>
      <w:r w:rsidDel="00000000" w:rsidR="00000000" w:rsidRPr="00000000">
        <w:rPr>
          <w:rtl w:val="0"/>
        </w:rPr>
        <w:t xml:space="preserve">Permanent identifiers; cite as F-n. Never reused; retirement requires amendment (§36.5).</w:t>
      </w:r>
    </w:p>
    <w:p w:rsidR="00000000" w:rsidDel="00000000" w:rsidP="00000000" w:rsidRDefault="00000000" w:rsidRPr="00000000" w14:paraId="000003E7">
      <w:pPr>
        <w:numPr>
          <w:ilvl w:val="0"/>
          <w:numId w:val="1"/>
        </w:numPr>
        <w:spacing w:after="0" w:afterAutospacing="0"/>
        <w:ind w:left="720" w:hanging="360"/>
      </w:pPr>
      <w:r w:rsidDel="00000000" w:rsidR="00000000" w:rsidRPr="00000000">
        <w:rPr>
          <w:b w:val="1"/>
          <w:bCs w:val="1"/>
          <w:rtl w:val="0"/>
        </w:rPr>
        <w:t xml:space="preserve">F-1 — Semantic first.</w:t>
      </w:r>
      <w:r w:rsidDel="00000000" w:rsidR="00000000" w:rsidRPr="00000000">
        <w:rPr>
          <w:rtl w:val="0"/>
        </w:rPr>
        <w:t xml:space="preserve"> Humans work primarily through meaning.</w:t>
      </w:r>
    </w:p>
    <w:p w:rsidR="00000000" w:rsidDel="00000000" w:rsidP="00000000" w:rsidRDefault="00000000" w:rsidRPr="00000000" w14:paraId="000003E8">
      <w:pPr>
        <w:numPr>
          <w:ilvl w:val="0"/>
          <w:numId w:val="1"/>
        </w:numPr>
        <w:spacing w:after="0" w:afterAutospacing="0" w:before="0" w:beforeAutospacing="0"/>
        <w:ind w:left="720" w:hanging="360"/>
      </w:pPr>
      <w:r w:rsidDel="00000000" w:rsidR="00000000" w:rsidRPr="00000000">
        <w:rPr>
          <w:b w:val="1"/>
          <w:bCs w:val="1"/>
          <w:rtl w:val="0"/>
        </w:rPr>
        <w:t xml:space="preserve">F-2 — Readable and writable, always.</w:t>
      </w:r>
      <w:r w:rsidDel="00000000" w:rsidR="00000000" w:rsidRPr="00000000">
        <w:rPr>
          <w:rtl w:val="0"/>
        </w:rPr>
        <w:t xml:space="preserve"> Generated mechanisms remain inspectable Python.</w:t>
      </w:r>
    </w:p>
    <w:p w:rsidR="00000000" w:rsidDel="00000000" w:rsidP="00000000" w:rsidRDefault="00000000" w:rsidRPr="00000000" w14:paraId="000003E9">
      <w:pPr>
        <w:numPr>
          <w:ilvl w:val="0"/>
          <w:numId w:val="1"/>
        </w:numPr>
        <w:spacing w:after="0" w:afterAutospacing="0" w:before="0" w:beforeAutospacing="0"/>
        <w:ind w:left="720" w:hanging="360"/>
      </w:pPr>
      <w:r w:rsidDel="00000000" w:rsidR="00000000" w:rsidRPr="00000000">
        <w:rPr>
          <w:b w:val="1"/>
          <w:bCs w:val="1"/>
          <w:rtl w:val="0"/>
        </w:rPr>
        <w:t xml:space="preserve">F-3 — Automation is not the objective. Better allocation of work is the objective.</w:t>
      </w:r>
      <w:r w:rsidDel="00000000" w:rsidR="00000000" w:rsidRPr="00000000">
        <w:rPr>
          <w:rtl w:val="0"/>
        </w:rPr>
      </w:r>
    </w:p>
    <w:p w:rsidR="00000000" w:rsidDel="00000000" w:rsidP="00000000" w:rsidRDefault="00000000" w:rsidRPr="00000000" w14:paraId="000003EA">
      <w:pPr>
        <w:numPr>
          <w:ilvl w:val="0"/>
          <w:numId w:val="1"/>
        </w:numPr>
        <w:spacing w:after="0" w:afterAutospacing="0" w:before="0" w:beforeAutospacing="0"/>
        <w:ind w:left="720" w:hanging="360"/>
      </w:pPr>
      <w:r w:rsidDel="00000000" w:rsidR="00000000" w:rsidRPr="00000000">
        <w:rPr>
          <w:b w:val="1"/>
          <w:bCs w:val="1"/>
          <w:rtl w:val="0"/>
        </w:rPr>
        <w:t xml:space="preserve">F-4 — Humans do judgment work. Machines absorb mechanical work.</w:t>
      </w:r>
      <w:r w:rsidDel="00000000" w:rsidR="00000000" w:rsidRPr="00000000">
        <w:rPr>
          <w:rtl w:val="0"/>
        </w:rPr>
      </w:r>
    </w:p>
    <w:p w:rsidR="00000000" w:rsidDel="00000000" w:rsidP="00000000" w:rsidRDefault="00000000" w:rsidRPr="00000000" w14:paraId="000003EB">
      <w:pPr>
        <w:numPr>
          <w:ilvl w:val="0"/>
          <w:numId w:val="1"/>
        </w:numPr>
        <w:spacing w:after="0" w:afterAutospacing="0" w:before="0" w:beforeAutospacing="0"/>
        <w:ind w:left="720" w:hanging="360"/>
      </w:pPr>
      <w:r w:rsidDel="00000000" w:rsidR="00000000" w:rsidRPr="00000000">
        <w:rPr>
          <w:b w:val="1"/>
          <w:bCs w:val="1"/>
          <w:rtl w:val="0"/>
        </w:rPr>
        <w:t xml:space="preserve">F-5 — Plain language is a system property.</w:t>
      </w:r>
      <w:r w:rsidDel="00000000" w:rsidR="00000000" w:rsidRPr="00000000">
        <w:rPr>
          <w:rtl w:val="0"/>
        </w:rPr>
      </w:r>
    </w:p>
    <w:p w:rsidR="00000000" w:rsidDel="00000000" w:rsidP="00000000" w:rsidRDefault="00000000" w:rsidRPr="00000000" w14:paraId="000003EC">
      <w:pPr>
        <w:numPr>
          <w:ilvl w:val="0"/>
          <w:numId w:val="1"/>
        </w:numPr>
        <w:spacing w:after="0" w:afterAutospacing="0" w:before="0" w:beforeAutospacing="0"/>
        <w:ind w:left="720" w:hanging="360"/>
      </w:pPr>
      <w:r w:rsidDel="00000000" w:rsidR="00000000" w:rsidRPr="00000000">
        <w:rPr>
          <w:b w:val="1"/>
          <w:bCs w:val="1"/>
          <w:rtl w:val="0"/>
        </w:rPr>
        <w:t xml:space="preserve">F-6 — Intent, implementation, and outcome remain separate.</w:t>
      </w:r>
      <w:r w:rsidDel="00000000" w:rsidR="00000000" w:rsidRPr="00000000">
        <w:rPr>
          <w:rtl w:val="0"/>
        </w:rPr>
      </w:r>
    </w:p>
    <w:p w:rsidR="00000000" w:rsidDel="00000000" w:rsidP="00000000" w:rsidRDefault="00000000" w:rsidRPr="00000000" w14:paraId="000003ED">
      <w:pPr>
        <w:numPr>
          <w:ilvl w:val="0"/>
          <w:numId w:val="1"/>
        </w:numPr>
        <w:spacing w:after="0" w:afterAutospacing="0" w:before="0" w:beforeAutospacing="0"/>
        <w:ind w:left="720" w:hanging="360"/>
      </w:pPr>
      <w:r w:rsidDel="00000000" w:rsidR="00000000" w:rsidRPr="00000000">
        <w:rPr>
          <w:b w:val="1"/>
          <w:bCs w:val="1"/>
          <w:rtl w:val="0"/>
        </w:rPr>
        <w:t xml:space="preserve">F-7 — Cells are the basic state-bearing participant, under a computational ceiling.</w:t>
      </w:r>
      <w:r w:rsidDel="00000000" w:rsidR="00000000" w:rsidRPr="00000000">
        <w:rPr>
          <w:rtl w:val="0"/>
        </w:rPr>
      </w:r>
    </w:p>
    <w:p w:rsidR="00000000" w:rsidDel="00000000" w:rsidP="00000000" w:rsidRDefault="00000000" w:rsidRPr="00000000" w14:paraId="000003EE">
      <w:pPr>
        <w:numPr>
          <w:ilvl w:val="0"/>
          <w:numId w:val="1"/>
        </w:numPr>
        <w:spacing w:after="0" w:afterAutospacing="0" w:before="0" w:beforeAutospacing="0"/>
        <w:ind w:left="720" w:hanging="360"/>
      </w:pPr>
      <w:r w:rsidDel="00000000" w:rsidR="00000000" w:rsidRPr="00000000">
        <w:rPr>
          <w:b w:val="1"/>
          <w:bCs w:val="1"/>
          <w:rtl w:val="0"/>
        </w:rPr>
        <w:t xml:space="preserve">F-8 — Worlds define experimental reality and own their Layout.</w:t>
      </w:r>
      <w:r w:rsidDel="00000000" w:rsidR="00000000" w:rsidRPr="00000000">
        <w:rPr>
          <w:rtl w:val="0"/>
        </w:rPr>
      </w:r>
    </w:p>
    <w:p w:rsidR="00000000" w:rsidDel="00000000" w:rsidP="00000000" w:rsidRDefault="00000000" w:rsidRPr="00000000" w14:paraId="000003EF">
      <w:pPr>
        <w:numPr>
          <w:ilvl w:val="0"/>
          <w:numId w:val="1"/>
        </w:numPr>
        <w:spacing w:after="0" w:afterAutospacing="0" w:before="0" w:beforeAutospacing="0"/>
        <w:ind w:left="720" w:hanging="360"/>
      </w:pPr>
      <w:r w:rsidDel="00000000" w:rsidR="00000000" w:rsidRPr="00000000">
        <w:rPr>
          <w:b w:val="1"/>
          <w:bCs w:val="1"/>
          <w:rtl w:val="0"/>
        </w:rPr>
        <w:t xml:space="preserve">F-9 — The Plugin proposes. The Reactor decides. Time is not an exception.</w:t>
      </w:r>
      <w:r w:rsidDel="00000000" w:rsidR="00000000" w:rsidRPr="00000000">
        <w:rPr>
          <w:rtl w:val="0"/>
        </w:rPr>
      </w:r>
    </w:p>
    <w:p w:rsidR="00000000" w:rsidDel="00000000" w:rsidP="00000000" w:rsidRDefault="00000000" w:rsidRPr="00000000" w14:paraId="000003F0">
      <w:pPr>
        <w:numPr>
          <w:ilvl w:val="0"/>
          <w:numId w:val="1"/>
        </w:numPr>
        <w:spacing w:after="0" w:afterAutospacing="0" w:before="0" w:beforeAutospacing="0"/>
        <w:ind w:left="720" w:hanging="360"/>
      </w:pPr>
      <w:r w:rsidDel="00000000" w:rsidR="00000000" w:rsidRPr="00000000">
        <w:rPr>
          <w:b w:val="1"/>
          <w:bCs w:val="1"/>
          <w:rtl w:val="0"/>
        </w:rPr>
        <w:t xml:space="preserve">F-10 — Runs are immutable evidence.</w:t>
      </w:r>
      <w:r w:rsidDel="00000000" w:rsidR="00000000" w:rsidRPr="00000000">
        <w:rPr>
          <w:rtl w:val="0"/>
        </w:rPr>
      </w:r>
    </w:p>
    <w:p w:rsidR="00000000" w:rsidDel="00000000" w:rsidP="00000000" w:rsidRDefault="00000000" w:rsidRPr="00000000" w14:paraId="000003F1">
      <w:pPr>
        <w:numPr>
          <w:ilvl w:val="0"/>
          <w:numId w:val="1"/>
        </w:numPr>
        <w:spacing w:after="0" w:afterAutospacing="0" w:before="0" w:beforeAutospacing="0"/>
        <w:ind w:left="720" w:hanging="360"/>
      </w:pPr>
      <w:r w:rsidDel="00000000" w:rsidR="00000000" w:rsidRPr="00000000">
        <w:rPr>
          <w:b w:val="1"/>
          <w:bCs w:val="1"/>
          <w:rtl w:val="0"/>
        </w:rPr>
        <w:t xml:space="preserve">F-11 — Readers read; they do not rewrite.</w:t>
      </w:r>
      <w:r w:rsidDel="00000000" w:rsidR="00000000" w:rsidRPr="00000000">
        <w:rPr>
          <w:rtl w:val="0"/>
        </w:rPr>
      </w:r>
    </w:p>
    <w:p w:rsidR="00000000" w:rsidDel="00000000" w:rsidP="00000000" w:rsidRDefault="00000000" w:rsidRPr="00000000" w14:paraId="000003F2">
      <w:pPr>
        <w:numPr>
          <w:ilvl w:val="0"/>
          <w:numId w:val="1"/>
        </w:numPr>
        <w:spacing w:after="0" w:afterAutospacing="0" w:before="0" w:beforeAutospacing="0"/>
        <w:ind w:left="720" w:hanging="360"/>
      </w:pPr>
      <w:r w:rsidDel="00000000" w:rsidR="00000000" w:rsidRPr="00000000">
        <w:rPr>
          <w:b w:val="1"/>
          <w:bCs w:val="1"/>
          <w:rtl w:val="0"/>
        </w:rPr>
        <w:t xml:space="preserve">F-12 — A Run shows what happened once. A Study tests a hypothesis.</w:t>
      </w:r>
      <w:r w:rsidDel="00000000" w:rsidR="00000000" w:rsidRPr="00000000">
        <w:rPr>
          <w:rtl w:val="0"/>
        </w:rPr>
      </w:r>
    </w:p>
    <w:p w:rsidR="00000000" w:rsidDel="00000000" w:rsidP="00000000" w:rsidRDefault="00000000" w:rsidRPr="00000000" w14:paraId="000003F3">
      <w:pPr>
        <w:numPr>
          <w:ilvl w:val="0"/>
          <w:numId w:val="1"/>
        </w:numPr>
        <w:spacing w:after="0" w:afterAutospacing="0" w:before="0" w:beforeAutospacing="0"/>
        <w:ind w:left="720" w:hanging="360"/>
      </w:pPr>
      <w:r w:rsidDel="00000000" w:rsidR="00000000" w:rsidRPr="00000000">
        <w:rPr>
          <w:b w:val="1"/>
          <w:bCs w:val="1"/>
          <w:rtl w:val="0"/>
        </w:rPr>
        <w:t xml:space="preserve">F-13 — Study statistics are modest and plainspoken.</w:t>
      </w:r>
      <w:r w:rsidDel="00000000" w:rsidR="00000000" w:rsidRPr="00000000">
        <w:rPr>
          <w:rtl w:val="0"/>
        </w:rPr>
      </w:r>
    </w:p>
    <w:p w:rsidR="00000000" w:rsidDel="00000000" w:rsidP="00000000" w:rsidRDefault="00000000" w:rsidRPr="00000000" w14:paraId="000003F4">
      <w:pPr>
        <w:numPr>
          <w:ilvl w:val="0"/>
          <w:numId w:val="1"/>
        </w:numPr>
        <w:spacing w:after="0" w:afterAutospacing="0" w:before="0" w:beforeAutospacing="0"/>
        <w:ind w:left="720" w:hanging="360"/>
      </w:pPr>
      <w:r w:rsidDel="00000000" w:rsidR="00000000" w:rsidRPr="00000000">
        <w:rPr>
          <w:b w:val="1"/>
          <w:bCs w:val="1"/>
          <w:rtl w:val="0"/>
        </w:rPr>
        <w:t xml:space="preserve">F-14 — Failures stay.</w:t>
      </w:r>
      <w:r w:rsidDel="00000000" w:rsidR="00000000" w:rsidRPr="00000000">
        <w:rPr>
          <w:rtl w:val="0"/>
        </w:rPr>
      </w:r>
    </w:p>
    <w:p w:rsidR="00000000" w:rsidDel="00000000" w:rsidP="00000000" w:rsidRDefault="00000000" w:rsidRPr="00000000" w14:paraId="000003F5">
      <w:pPr>
        <w:numPr>
          <w:ilvl w:val="0"/>
          <w:numId w:val="1"/>
        </w:numPr>
        <w:spacing w:after="0" w:afterAutospacing="0" w:before="0" w:beforeAutospacing="0"/>
        <w:ind w:left="720" w:hanging="360"/>
      </w:pPr>
      <w:r w:rsidDel="00000000" w:rsidR="00000000" w:rsidRPr="00000000">
        <w:rPr>
          <w:b w:val="1"/>
          <w:bCs w:val="1"/>
          <w:rtl w:val="0"/>
        </w:rPr>
        <w:t xml:space="preserve">F-15 — The Corpus is the durable asset, and the 2.x corpus is its founding evidence.</w:t>
      </w:r>
      <w:r w:rsidDel="00000000" w:rsidR="00000000" w:rsidRPr="00000000">
        <w:rPr>
          <w:rtl w:val="0"/>
        </w:rPr>
      </w:r>
    </w:p>
    <w:p w:rsidR="00000000" w:rsidDel="00000000" w:rsidP="00000000" w:rsidRDefault="00000000" w:rsidRPr="00000000" w14:paraId="000003F6">
      <w:pPr>
        <w:numPr>
          <w:ilvl w:val="0"/>
          <w:numId w:val="1"/>
        </w:numPr>
        <w:spacing w:after="0" w:afterAutospacing="0" w:before="0" w:beforeAutospacing="0"/>
        <w:ind w:left="720" w:hanging="360"/>
      </w:pPr>
      <w:r w:rsidDel="00000000" w:rsidR="00000000" w:rsidRPr="00000000">
        <w:rPr>
          <w:b w:val="1"/>
          <w:bCs w:val="1"/>
          <w:rtl w:val="0"/>
        </w:rPr>
        <w:t xml:space="preserve">F-16 — Search returns evidence and mechanisms to human questions.</w:t>
      </w:r>
      <w:r w:rsidDel="00000000" w:rsidR="00000000" w:rsidRPr="00000000">
        <w:rPr>
          <w:rtl w:val="0"/>
        </w:rPr>
      </w:r>
    </w:p>
    <w:p w:rsidR="00000000" w:rsidDel="00000000" w:rsidP="00000000" w:rsidRDefault="00000000" w:rsidRPr="00000000" w14:paraId="000003F7">
      <w:pPr>
        <w:numPr>
          <w:ilvl w:val="0"/>
          <w:numId w:val="1"/>
        </w:numPr>
        <w:spacing w:after="0" w:afterAutospacing="0" w:before="0" w:beforeAutospacing="0"/>
        <w:ind w:left="720" w:hanging="360"/>
      </w:pPr>
      <w:r w:rsidDel="00000000" w:rsidR="00000000" w:rsidRPr="00000000">
        <w:rPr>
          <w:b w:val="1"/>
          <w:bCs w:val="1"/>
          <w:rtl w:val="0"/>
        </w:rPr>
        <w:t xml:space="preserve">F-17 — Labs own domain assumptions and must earn their fit.</w:t>
      </w:r>
      <w:r w:rsidDel="00000000" w:rsidR="00000000" w:rsidRPr="00000000">
        <w:rPr>
          <w:rtl w:val="0"/>
        </w:rPr>
      </w:r>
    </w:p>
    <w:p w:rsidR="00000000" w:rsidDel="00000000" w:rsidP="00000000" w:rsidRDefault="00000000" w:rsidRPr="00000000" w14:paraId="000003F8">
      <w:pPr>
        <w:numPr>
          <w:ilvl w:val="0"/>
          <w:numId w:val="1"/>
        </w:numPr>
        <w:spacing w:after="0" w:afterAutospacing="0" w:before="0" w:beforeAutospacing="0"/>
        <w:ind w:left="720" w:hanging="360"/>
      </w:pPr>
      <w:r w:rsidDel="00000000" w:rsidR="00000000" w:rsidRPr="00000000">
        <w:rPr>
          <w:b w:val="1"/>
          <w:bCs w:val="1"/>
          <w:rtl w:val="0"/>
        </w:rPr>
        <w:t xml:space="preserve">F-18 — Visualizations may dramatize evidence; they may never invent it — and divergence is shown in context, never censored.</w:t>
      </w:r>
      <w:r w:rsidDel="00000000" w:rsidR="00000000" w:rsidRPr="00000000">
        <w:rPr>
          <w:rtl w:val="0"/>
        </w:rPr>
      </w:r>
    </w:p>
    <w:p w:rsidR="00000000" w:rsidDel="00000000" w:rsidP="00000000" w:rsidRDefault="00000000" w:rsidRPr="00000000" w14:paraId="000003F9">
      <w:pPr>
        <w:numPr>
          <w:ilvl w:val="0"/>
          <w:numId w:val="1"/>
        </w:numPr>
        <w:spacing w:after="0" w:afterAutospacing="0" w:before="0" w:beforeAutospacing="0"/>
        <w:ind w:left="720" w:hanging="360"/>
      </w:pPr>
      <w:r w:rsidDel="00000000" w:rsidR="00000000" w:rsidRPr="00000000">
        <w:rPr>
          <w:b w:val="1"/>
          <w:bCs w:val="1"/>
          <w:rtl w:val="0"/>
        </w:rPr>
        <w:t xml:space="preserve">F-19 — Reports and videos must trace claims back to evidence.</w:t>
      </w:r>
      <w:r w:rsidDel="00000000" w:rsidR="00000000" w:rsidRPr="00000000">
        <w:rPr>
          <w:rtl w:val="0"/>
        </w:rPr>
      </w:r>
    </w:p>
    <w:p w:rsidR="00000000" w:rsidDel="00000000" w:rsidP="00000000" w:rsidRDefault="00000000" w:rsidRPr="00000000" w14:paraId="000003FA">
      <w:pPr>
        <w:numPr>
          <w:ilvl w:val="0"/>
          <w:numId w:val="1"/>
        </w:numPr>
        <w:spacing w:after="0" w:afterAutospacing="0" w:before="0" w:beforeAutospacing="0"/>
        <w:ind w:left="720" w:hanging="360"/>
      </w:pPr>
      <w:r w:rsidDel="00000000" w:rsidR="00000000" w:rsidRPr="00000000">
        <w:rPr>
          <w:b w:val="1"/>
          <w:bCs w:val="1"/>
          <w:rtl w:val="0"/>
        </w:rPr>
        <w:t xml:space="preserve">F-20 — Security exceptions are not exceptions; hostile conditions are explicit experimental capabilities.</w:t>
      </w:r>
      <w:r w:rsidDel="00000000" w:rsidR="00000000" w:rsidRPr="00000000">
        <w:rPr>
          <w:rtl w:val="0"/>
        </w:rPr>
      </w:r>
    </w:p>
    <w:p w:rsidR="00000000" w:rsidDel="00000000" w:rsidP="00000000" w:rsidRDefault="00000000" w:rsidRPr="00000000" w14:paraId="000003FB">
      <w:pPr>
        <w:numPr>
          <w:ilvl w:val="0"/>
          <w:numId w:val="1"/>
        </w:numPr>
        <w:spacing w:after="0" w:afterAutospacing="0" w:before="0" w:beforeAutospacing="0"/>
        <w:ind w:left="720" w:hanging="360"/>
      </w:pPr>
      <w:r w:rsidDel="00000000" w:rsidR="00000000" w:rsidRPr="00000000">
        <w:rPr>
          <w:b w:val="1"/>
          <w:bCs w:val="1"/>
          <w:rtl w:val="0"/>
        </w:rPr>
        <w:t xml:space="preserve">F-21 — Evidence integrity lives in the record, never in the data.</w:t>
      </w:r>
      <w:r w:rsidDel="00000000" w:rsidR="00000000" w:rsidRPr="00000000">
        <w:rPr>
          <w:rtl w:val="0"/>
        </w:rPr>
      </w:r>
    </w:p>
    <w:p w:rsidR="00000000" w:rsidDel="00000000" w:rsidP="00000000" w:rsidRDefault="00000000" w:rsidRPr="00000000" w14:paraId="000003FC">
      <w:pPr>
        <w:numPr>
          <w:ilvl w:val="0"/>
          <w:numId w:val="1"/>
        </w:numPr>
        <w:spacing w:before="0" w:beforeAutospacing="0"/>
        <w:ind w:left="720" w:hanging="360"/>
      </w:pPr>
      <w:r w:rsidDel="00000000" w:rsidR="00000000" w:rsidRPr="00000000">
        <w:rPr>
          <w:b w:val="1"/>
          <w:bCs w:val="1"/>
          <w:rtl w:val="0"/>
        </w:rPr>
        <w:t xml:space="preserve">F-22 — Consequential choices are named in the Decision Registry, decided in decision records, and never resolved locally by a downstream document.</w:t>
      </w: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SCR proposes mechanisms and preserves evidence. Domain truth requires domain validation.</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pStyle w:val="Heading1"/>
        <w:rPr/>
      </w:pPr>
      <w:bookmarkStart w:colFirst="0" w:colLast="0" w:name="_c1dmpem4lbby" w:id="133"/>
      <w:bookmarkEnd w:id="133"/>
      <w:r w:rsidDel="00000000" w:rsidR="00000000" w:rsidRPr="00000000">
        <w:rPr>
          <w:rtl w:val="0"/>
        </w:rPr>
        <w:t xml:space="preserve">Part XIII — Review targets for external critique</w:t>
      </w:r>
    </w:p>
    <w:p w:rsidR="00000000" w:rsidDel="00000000" w:rsidP="00000000" w:rsidRDefault="00000000" w:rsidRPr="00000000" w14:paraId="00000400">
      <w:pPr>
        <w:pStyle w:val="Heading2"/>
        <w:rPr/>
      </w:pPr>
      <w:bookmarkStart w:colFirst="0" w:colLast="0" w:name="_jtybnlgfzz2r" w:id="134"/>
      <w:bookmarkEnd w:id="134"/>
      <w:r w:rsidDel="00000000" w:rsidR="00000000" w:rsidRPr="00000000">
        <w:rPr>
          <w:rtl w:val="0"/>
        </w:rPr>
        <w:t xml:space="preserve">45. Questions for reviewers</w:t>
      </w:r>
    </w:p>
    <w:p w:rsidR="00000000" w:rsidDel="00000000" w:rsidP="00000000" w:rsidRDefault="00000000" w:rsidRPr="00000000" w14:paraId="00000401">
      <w:pPr>
        <w:rPr/>
      </w:pPr>
      <w:r w:rsidDel="00000000" w:rsidR="00000000" w:rsidRPr="00000000">
        <w:rPr>
          <w:rtl w:val="0"/>
        </w:rPr>
        <w:t xml:space="preserve">Reviewers should challenge this document on architecture rather than prose polish.</w:t>
      </w:r>
    </w:p>
    <w:p w:rsidR="00000000" w:rsidDel="00000000" w:rsidP="00000000" w:rsidRDefault="00000000" w:rsidRPr="00000000" w14:paraId="00000402">
      <w:pPr>
        <w:rPr/>
      </w:pPr>
      <w:r w:rsidDel="00000000" w:rsidR="00000000" w:rsidRPr="00000000">
        <w:rPr>
          <w:rtl w:val="0"/>
        </w:rPr>
        <w:t xml:space="preserve">Please look specifically for:</w:t>
      </w:r>
    </w:p>
    <w:p w:rsidR="00000000" w:rsidDel="00000000" w:rsidP="00000000" w:rsidRDefault="00000000" w:rsidRPr="00000000" w14:paraId="00000403">
      <w:pPr>
        <w:numPr>
          <w:ilvl w:val="0"/>
          <w:numId w:val="9"/>
        </w:numPr>
        <w:spacing w:after="0" w:afterAutospacing="0"/>
        <w:ind w:left="720" w:hanging="360"/>
      </w:pPr>
      <w:r w:rsidDel="00000000" w:rsidR="00000000" w:rsidRPr="00000000">
        <w:rPr>
          <w:b w:val="1"/>
          <w:bCs w:val="1"/>
          <w:rtl w:val="0"/>
        </w:rPr>
        <w:t xml:space="preserve">Missing foundational components.</w:t>
      </w:r>
      <w:r w:rsidDel="00000000" w:rsidR="00000000" w:rsidRPr="00000000">
        <w:rPr>
          <w:rtl w:val="0"/>
        </w:rPr>
        <w:t xml:space="preserve"> Is an important concept being hidden inside another component that deserves its own ownership boundary?</w:t>
      </w:r>
    </w:p>
    <w:p w:rsidR="00000000" w:rsidDel="00000000" w:rsidP="00000000" w:rsidRDefault="00000000" w:rsidRPr="00000000" w14:paraId="00000404">
      <w:pPr>
        <w:numPr>
          <w:ilvl w:val="0"/>
          <w:numId w:val="9"/>
        </w:numPr>
        <w:spacing w:after="0" w:afterAutospacing="0" w:before="0" w:beforeAutospacing="0"/>
        <w:ind w:left="720" w:hanging="360"/>
      </w:pPr>
      <w:r w:rsidDel="00000000" w:rsidR="00000000" w:rsidRPr="00000000">
        <w:rPr>
          <w:b w:val="1"/>
          <w:bCs w:val="1"/>
          <w:rtl w:val="0"/>
        </w:rPr>
        <w:t xml:space="preserve">False separations.</w:t>
      </w:r>
      <w:r w:rsidDel="00000000" w:rsidR="00000000" w:rsidRPr="00000000">
        <w:rPr>
          <w:rtl w:val="0"/>
        </w:rPr>
        <w:t xml:space="preserve"> Are two components actually the same responsibility with different names?</w:t>
      </w:r>
    </w:p>
    <w:p w:rsidR="00000000" w:rsidDel="00000000" w:rsidP="00000000" w:rsidRDefault="00000000" w:rsidRPr="00000000" w14:paraId="00000405">
      <w:pPr>
        <w:numPr>
          <w:ilvl w:val="0"/>
          <w:numId w:val="9"/>
        </w:numPr>
        <w:spacing w:after="0" w:afterAutospacing="0" w:before="0" w:beforeAutospacing="0"/>
        <w:ind w:left="720" w:hanging="360"/>
      </w:pPr>
      <w:r w:rsidDel="00000000" w:rsidR="00000000" w:rsidRPr="00000000">
        <w:rPr>
          <w:b w:val="1"/>
          <w:bCs w:val="1"/>
          <w:rtl w:val="0"/>
        </w:rPr>
        <w:t xml:space="preserve">Semantic leaks.</w:t>
      </w:r>
      <w:r w:rsidDel="00000000" w:rsidR="00000000" w:rsidRPr="00000000">
        <w:rPr>
          <w:rtl w:val="0"/>
        </w:rPr>
        <w:t xml:space="preserve"> Where does the architecture force a human back into implementation mechanics unnecessarily?</w:t>
      </w:r>
    </w:p>
    <w:p w:rsidR="00000000" w:rsidDel="00000000" w:rsidP="00000000" w:rsidRDefault="00000000" w:rsidRPr="00000000" w14:paraId="00000406">
      <w:pPr>
        <w:numPr>
          <w:ilvl w:val="0"/>
          <w:numId w:val="9"/>
        </w:numPr>
        <w:spacing w:after="0" w:afterAutospacing="0" w:before="0" w:beforeAutospacing="0"/>
        <w:ind w:left="720" w:hanging="360"/>
      </w:pPr>
      <w:r w:rsidDel="00000000" w:rsidR="00000000" w:rsidRPr="00000000">
        <w:rPr>
          <w:b w:val="1"/>
          <w:bCs w:val="1"/>
          <w:rtl w:val="0"/>
        </w:rPr>
        <w:t xml:space="preserve">Opacity risk.</w:t>
      </w:r>
      <w:r w:rsidDel="00000000" w:rsidR="00000000" w:rsidRPr="00000000">
        <w:rPr>
          <w:rtl w:val="0"/>
        </w:rPr>
        <w:t xml:space="preserve"> Where could an optimized or AI-generated internal representation displace the readable human artifact?</w:t>
      </w:r>
    </w:p>
    <w:p w:rsidR="00000000" w:rsidDel="00000000" w:rsidP="00000000" w:rsidRDefault="00000000" w:rsidRPr="00000000" w14:paraId="00000407">
      <w:pPr>
        <w:numPr>
          <w:ilvl w:val="0"/>
          <w:numId w:val="9"/>
        </w:numPr>
        <w:spacing w:after="0" w:afterAutospacing="0" w:before="0" w:beforeAutospacing="0"/>
        <w:ind w:left="720" w:hanging="360"/>
      </w:pPr>
      <w:r w:rsidDel="00000000" w:rsidR="00000000" w:rsidRPr="00000000">
        <w:rPr>
          <w:b w:val="1"/>
          <w:bCs w:val="1"/>
          <w:rtl w:val="0"/>
        </w:rPr>
        <w:t xml:space="preserve">Reactor boundary failures.</w:t>
      </w:r>
      <w:r w:rsidDel="00000000" w:rsidR="00000000" w:rsidRPr="00000000">
        <w:rPr>
          <w:rtl w:val="0"/>
        </w:rPr>
        <w:t xml:space="preserve"> Are there mechanisms a Plugin would need that cannot be modeled cleanly without letting it redefine the experiment?</w:t>
      </w:r>
    </w:p>
    <w:p w:rsidR="00000000" w:rsidDel="00000000" w:rsidP="00000000" w:rsidRDefault="00000000" w:rsidRPr="00000000" w14:paraId="00000408">
      <w:pPr>
        <w:numPr>
          <w:ilvl w:val="0"/>
          <w:numId w:val="9"/>
        </w:numPr>
        <w:spacing w:after="0" w:afterAutospacing="0" w:before="0" w:beforeAutospacing="0"/>
        <w:ind w:left="720" w:hanging="360"/>
      </w:pPr>
      <w:r w:rsidDel="00000000" w:rsidR="00000000" w:rsidRPr="00000000">
        <w:rPr>
          <w:b w:val="1"/>
          <w:bCs w:val="1"/>
          <w:rtl w:val="0"/>
        </w:rPr>
        <w:t xml:space="preserve">Study weakness.</w:t>
      </w:r>
      <w:r w:rsidDel="00000000" w:rsidR="00000000" w:rsidRPr="00000000">
        <w:rPr>
          <w:rtl w:val="0"/>
        </w:rPr>
        <w:t xml:space="preserve"> Does Study have enough conceptual weight to support real hypothesis testing rather than merely batch Runs?</w:t>
      </w:r>
    </w:p>
    <w:p w:rsidR="00000000" w:rsidDel="00000000" w:rsidP="00000000" w:rsidRDefault="00000000" w:rsidRPr="00000000" w14:paraId="00000409">
      <w:pPr>
        <w:numPr>
          <w:ilvl w:val="0"/>
          <w:numId w:val="9"/>
        </w:numPr>
        <w:spacing w:after="0" w:afterAutospacing="0" w:before="0" w:beforeAutospacing="0"/>
        <w:ind w:left="720" w:hanging="360"/>
      </w:pPr>
      <w:r w:rsidDel="00000000" w:rsidR="00000000" w:rsidRPr="00000000">
        <w:rPr>
          <w:b w:val="1"/>
          <w:bCs w:val="1"/>
          <w:rtl w:val="0"/>
        </w:rPr>
        <w:t xml:space="preserve">Reader truth confusion.</w:t>
      </w:r>
      <w:r w:rsidDel="00000000" w:rsidR="00000000" w:rsidRPr="00000000">
        <w:rPr>
          <w:rtl w:val="0"/>
        </w:rPr>
        <w:t xml:space="preserve"> Where might derived analysis become indistinguishable from immutable evidence?</w:t>
      </w:r>
    </w:p>
    <w:p w:rsidR="00000000" w:rsidDel="00000000" w:rsidP="00000000" w:rsidRDefault="00000000" w:rsidRPr="00000000" w14:paraId="0000040A">
      <w:pPr>
        <w:numPr>
          <w:ilvl w:val="0"/>
          <w:numId w:val="9"/>
        </w:numPr>
        <w:spacing w:after="0" w:afterAutospacing="0" w:before="0" w:beforeAutospacing="0"/>
        <w:ind w:left="720" w:hanging="360"/>
      </w:pPr>
      <w:r w:rsidDel="00000000" w:rsidR="00000000" w:rsidRPr="00000000">
        <w:rPr>
          <w:b w:val="1"/>
          <w:bCs w:val="1"/>
          <w:rtl w:val="0"/>
        </w:rPr>
        <w:t xml:space="preserve">Lab leakage.</w:t>
      </w:r>
      <w:r w:rsidDel="00000000" w:rsidR="00000000" w:rsidRPr="00000000">
        <w:rPr>
          <w:rtl w:val="0"/>
        </w:rPr>
        <w:t xml:space="preserve"> Which domain assumptions have accidentally entered the platform core?</w:t>
      </w:r>
    </w:p>
    <w:p w:rsidR="00000000" w:rsidDel="00000000" w:rsidP="00000000" w:rsidRDefault="00000000" w:rsidRPr="00000000" w14:paraId="0000040B">
      <w:pPr>
        <w:numPr>
          <w:ilvl w:val="0"/>
          <w:numId w:val="9"/>
        </w:numPr>
        <w:spacing w:after="0" w:afterAutospacing="0" w:before="0" w:beforeAutospacing="0"/>
        <w:ind w:left="720" w:hanging="360"/>
      </w:pPr>
      <w:r w:rsidDel="00000000" w:rsidR="00000000" w:rsidRPr="00000000">
        <w:rPr>
          <w:b w:val="1"/>
          <w:bCs w:val="1"/>
          <w:rtl w:val="0"/>
        </w:rPr>
        <w:t xml:space="preserve">Visualization deception risk.</w:t>
      </w:r>
      <w:r w:rsidDel="00000000" w:rsidR="00000000" w:rsidRPr="00000000">
        <w:rPr>
          <w:rtl w:val="0"/>
        </w:rPr>
        <w:t xml:space="preserve"> Which proposed Views could look causal or scientific while representing only correlation, similarity, or presentation choices?</w:t>
      </w:r>
    </w:p>
    <w:p w:rsidR="00000000" w:rsidDel="00000000" w:rsidP="00000000" w:rsidRDefault="00000000" w:rsidRPr="00000000" w14:paraId="0000040C">
      <w:pPr>
        <w:numPr>
          <w:ilvl w:val="0"/>
          <w:numId w:val="9"/>
        </w:numPr>
        <w:spacing w:after="0" w:afterAutospacing="0" w:before="0" w:beforeAutospacing="0"/>
        <w:ind w:left="720" w:hanging="360"/>
      </w:pPr>
      <w:r w:rsidDel="00000000" w:rsidR="00000000" w:rsidRPr="00000000">
        <w:rPr>
          <w:b w:val="1"/>
          <w:bCs w:val="1"/>
          <w:rtl w:val="0"/>
        </w:rPr>
        <w:t xml:space="preserve">Corpus provenance gaps.</w:t>
      </w:r>
      <w:r w:rsidDel="00000000" w:rsidR="00000000" w:rsidRPr="00000000">
        <w:rPr>
          <w:rtl w:val="0"/>
        </w:rPr>
        <w:t xml:space="preserve"> What future question could not be answered because this architecture failed to preserve the right source information?</w:t>
      </w:r>
    </w:p>
    <w:p w:rsidR="00000000" w:rsidDel="00000000" w:rsidP="00000000" w:rsidRDefault="00000000" w:rsidRPr="00000000" w14:paraId="0000040D">
      <w:pPr>
        <w:numPr>
          <w:ilvl w:val="0"/>
          <w:numId w:val="9"/>
        </w:numPr>
        <w:spacing w:after="0" w:afterAutospacing="0" w:before="0" w:beforeAutospacing="0"/>
        <w:ind w:left="720" w:hanging="360"/>
      </w:pPr>
      <w:r w:rsidDel="00000000" w:rsidR="00000000" w:rsidRPr="00000000">
        <w:rPr>
          <w:b w:val="1"/>
          <w:bCs w:val="1"/>
          <w:rtl w:val="0"/>
        </w:rPr>
        <w:t xml:space="preserve">2.x inheritance.</w:t>
      </w:r>
      <w:r w:rsidDel="00000000" w:rsidR="00000000" w:rsidRPr="00000000">
        <w:rPr>
          <w:rtl w:val="0"/>
        </w:rPr>
        <w:t xml:space="preserve"> Which assumptions are being preserved merely because the prototype happened to use them?</w:t>
      </w:r>
    </w:p>
    <w:p w:rsidR="00000000" w:rsidDel="00000000" w:rsidP="00000000" w:rsidRDefault="00000000" w:rsidRPr="00000000" w14:paraId="0000040E">
      <w:pPr>
        <w:numPr>
          <w:ilvl w:val="0"/>
          <w:numId w:val="9"/>
        </w:numPr>
        <w:spacing w:after="0" w:afterAutospacing="0" w:before="0" w:beforeAutospacing="0"/>
        <w:ind w:left="720" w:hanging="360"/>
      </w:pPr>
      <w:r w:rsidDel="00000000" w:rsidR="00000000" w:rsidRPr="00000000">
        <w:rPr>
          <w:b w:val="1"/>
          <w:bCs w:val="1"/>
          <w:rtl w:val="0"/>
        </w:rPr>
        <w:t xml:space="preserve">Over-generalization.</w:t>
      </w:r>
      <w:r w:rsidDel="00000000" w:rsidR="00000000" w:rsidRPr="00000000">
        <w:rPr>
          <w:rtl w:val="0"/>
        </w:rPr>
        <w:t xml:space="preserve"> Where is SCR becoming a generic simulator instead of remaining recognizably cellular/local-mechanism ruliology?</w:t>
      </w:r>
    </w:p>
    <w:p w:rsidR="00000000" w:rsidDel="00000000" w:rsidP="00000000" w:rsidRDefault="00000000" w:rsidRPr="00000000" w14:paraId="0000040F">
      <w:pPr>
        <w:numPr>
          <w:ilvl w:val="0"/>
          <w:numId w:val="9"/>
        </w:numPr>
        <w:spacing w:after="0" w:afterAutospacing="0" w:before="0" w:beforeAutospacing="0"/>
        <w:ind w:left="720" w:hanging="360"/>
      </w:pPr>
      <w:r w:rsidDel="00000000" w:rsidR="00000000" w:rsidRPr="00000000">
        <w:rPr>
          <w:b w:val="1"/>
          <w:bCs w:val="1"/>
          <w:rtl w:val="0"/>
        </w:rPr>
        <w:t xml:space="preserve">Under-generalization.</w:t>
      </w:r>
      <w:r w:rsidDel="00000000" w:rsidR="00000000" w:rsidRPr="00000000">
        <w:rPr>
          <w:rtl w:val="0"/>
        </w:rPr>
        <w:t xml:space="preserve"> Which promising Labs would be excluded by an unnecessarily grid-shaped or synchronous core?</w:t>
      </w:r>
    </w:p>
    <w:p w:rsidR="00000000" w:rsidDel="00000000" w:rsidP="00000000" w:rsidRDefault="00000000" w:rsidRPr="00000000" w14:paraId="00000410">
      <w:pPr>
        <w:numPr>
          <w:ilvl w:val="0"/>
          <w:numId w:val="9"/>
        </w:numPr>
        <w:spacing w:after="0" w:afterAutospacing="0" w:before="0" w:beforeAutospacing="0"/>
        <w:ind w:left="720" w:hanging="360"/>
      </w:pPr>
      <w:r w:rsidDel="00000000" w:rsidR="00000000" w:rsidRPr="00000000">
        <w:rPr>
          <w:b w:val="1"/>
          <w:bCs w:val="1"/>
          <w:rtl w:val="0"/>
        </w:rPr>
        <w:t xml:space="preserve">Product clarity.</w:t>
      </w:r>
      <w:r w:rsidDel="00000000" w:rsidR="00000000" w:rsidRPr="00000000">
        <w:rPr>
          <w:rtl w:val="0"/>
        </w:rPr>
        <w:t xml:space="preserve"> Can a practitioner understand the relationship among Lab, Study, Run, Reader, Plugin, Reactor, and Corpus without reading implementation docs?</w:t>
      </w:r>
    </w:p>
    <w:p w:rsidR="00000000" w:rsidDel="00000000" w:rsidP="00000000" w:rsidRDefault="00000000" w:rsidRPr="00000000" w14:paraId="00000411">
      <w:pPr>
        <w:numPr>
          <w:ilvl w:val="0"/>
          <w:numId w:val="9"/>
        </w:numPr>
        <w:spacing w:after="0" w:afterAutospacing="0" w:before="0" w:beforeAutospacing="0"/>
        <w:ind w:left="720" w:hanging="360"/>
      </w:pPr>
      <w:r w:rsidDel="00000000" w:rsidR="00000000" w:rsidRPr="00000000">
        <w:rPr>
          <w:b w:val="1"/>
          <w:bCs w:val="1"/>
          <w:rtl w:val="0"/>
        </w:rPr>
        <w:t xml:space="preserve">Falsifiability.</w:t>
      </w:r>
      <w:r w:rsidDel="00000000" w:rsidR="00000000" w:rsidRPr="00000000">
        <w:rPr>
          <w:rtl w:val="0"/>
        </w:rPr>
        <w:t xml:space="preserve"> Which claims about SCR's value could be tested and fail?</w:t>
      </w:r>
    </w:p>
    <w:p w:rsidR="00000000" w:rsidDel="00000000" w:rsidP="00000000" w:rsidRDefault="00000000" w:rsidRPr="00000000" w14:paraId="00000412">
      <w:pPr>
        <w:numPr>
          <w:ilvl w:val="0"/>
          <w:numId w:val="9"/>
        </w:numPr>
        <w:spacing w:after="0" w:afterAutospacing="0" w:before="0" w:beforeAutospacing="0"/>
        <w:ind w:left="720" w:hanging="360"/>
      </w:pPr>
      <w:r w:rsidDel="00000000" w:rsidR="00000000" w:rsidRPr="00000000">
        <w:rPr>
          <w:b w:val="1"/>
          <w:bCs w:val="1"/>
          <w:rtl w:val="0"/>
        </w:rPr>
        <w:t xml:space="preserve">Registry completeness.</w:t>
      </w:r>
      <w:r w:rsidDel="00000000" w:rsidR="00000000" w:rsidRPr="00000000">
        <w:rPr>
          <w:rtl w:val="0"/>
        </w:rPr>
        <w:t xml:space="preserve"> Which consequential choice is still being made by accident — present in the document's assumptions but absent from the Decision Registry?</w:t>
      </w:r>
    </w:p>
    <w:p w:rsidR="00000000" w:rsidDel="00000000" w:rsidP="00000000" w:rsidRDefault="00000000" w:rsidRPr="00000000" w14:paraId="00000413">
      <w:pPr>
        <w:numPr>
          <w:ilvl w:val="0"/>
          <w:numId w:val="9"/>
        </w:numPr>
        <w:spacing w:before="0" w:beforeAutospacing="0"/>
        <w:ind w:left="720" w:hanging="360"/>
      </w:pPr>
      <w:r w:rsidDel="00000000" w:rsidR="00000000" w:rsidRPr="00000000">
        <w:rPr>
          <w:b w:val="1"/>
          <w:bCs w:val="1"/>
          <w:rtl w:val="0"/>
        </w:rPr>
        <w:t xml:space="preserve">Document-system realism.</w:t>
      </w:r>
      <w:r w:rsidDel="00000000" w:rsidR="00000000" w:rsidRPr="00000000">
        <w:rPr>
          <w:rtl w:val="0"/>
        </w:rPr>
        <w:t xml:space="preserve"> Will the citation, precedence, and amendment rules in §36 actually survive two hundred mostly machine-written documents, or is there a drift path they fail to close?</w:t>
      </w:r>
    </w:p>
    <w:p w:rsidR="00000000" w:rsidDel="00000000" w:rsidP="00000000" w:rsidRDefault="00000000" w:rsidRPr="00000000" w14:paraId="00000414">
      <w:pPr>
        <w:rPr/>
      </w:pPr>
      <w:r w:rsidDel="00000000" w:rsidR="00000000" w:rsidRPr="00000000">
        <w:rPr>
          <w:rtl w:val="0"/>
        </w:rPr>
        <w:t xml:space="preserve">Reviewers are encouraged to propose deletions and boundary changes, not merely additions. A reviewer who resolves a DEC-owned question inline, rather than critiquing its framing, has answered a question this document deliberately left open — flag the framing instead.</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1"/>
        <w:rPr/>
      </w:pPr>
      <w:bookmarkStart w:colFirst="0" w:colLast="0" w:name="_oxjxfv85h5av" w:id="135"/>
      <w:bookmarkEnd w:id="135"/>
      <w:r w:rsidDel="00000000" w:rsidR="00000000" w:rsidRPr="00000000">
        <w:rPr>
          <w:rtl w:val="0"/>
        </w:rPr>
        <w:t xml:space="preserve">Source basis and references</w:t>
      </w:r>
    </w:p>
    <w:p w:rsidR="00000000" w:rsidDel="00000000" w:rsidP="00000000" w:rsidRDefault="00000000" w:rsidRPr="00000000" w14:paraId="00000417">
      <w:pPr>
        <w:rPr/>
      </w:pPr>
      <w:r w:rsidDel="00000000" w:rsidR="00000000" w:rsidRPr="00000000">
        <w:rPr>
          <w:rtl w:val="0"/>
        </w:rPr>
        <w:t xml:space="preserve">This document is a new 3.x foundational design. It is not a rewrite of the 2.x requirements. The following internal project documents were used as evidence for what the existing system demonstrably does and which design lessons have already survived implementation.</w:t>
      </w:r>
    </w:p>
    <w:p w:rsidR="00000000" w:rsidDel="00000000" w:rsidP="00000000" w:rsidRDefault="00000000" w:rsidRPr="00000000" w14:paraId="00000418">
      <w:pPr>
        <w:numPr>
          <w:ilvl w:val="0"/>
          <w:numId w:val="2"/>
        </w:numPr>
        <w:spacing w:after="0" w:afterAutospacing="0"/>
        <w:ind w:left="720" w:hanging="360"/>
      </w:pPr>
      <w:r w:rsidDel="00000000" w:rsidR="00000000" w:rsidRPr="00000000">
        <w:rPr>
          <w:b w:val="1"/>
          <w:bCs w:val="1"/>
          <w:rtl w:val="0"/>
        </w:rPr>
        <w:t xml:space="preserve">Engine Internals — Release 2.2.1.</w:t>
      </w:r>
      <w:r w:rsidDel="00000000" w:rsidR="00000000" w:rsidRPr="00000000">
        <w:rPr>
          <w:rtl w:val="0"/>
        </w:rPr>
        <w:t xml:space="preserve"> Documents the </w:t>
      </w:r>
      <w:r w:rsidDel="00000000" w:rsidR="00000000" w:rsidRPr="00000000">
        <w:rPr>
          <w:rFonts w:ascii="Roboto Mono" w:cs="Roboto Mono" w:eastAsia="Roboto Mono" w:hAnsi="Roboto Mono"/>
          <w:color w:val="188038"/>
          <w:rtl w:val="0"/>
        </w:rPr>
        <w:t xml:space="preserve">Cells</w:t>
      </w:r>
      <w:r w:rsidDel="00000000" w:rsidR="00000000" w:rsidRPr="00000000">
        <w:rPr>
          <w:rtl w:val="0"/>
        </w:rPr>
        <w:t xml:space="preserve"> state model, declarations, geometry, helpers, controlled randomness, tick order, fingerprints, run loop, classifier, and the principle that generated rules propose while fixed engine code applies modifiers, randomness, derived state, and stopping behavior.</w:t>
      </w:r>
    </w:p>
    <w:p w:rsidR="00000000" w:rsidDel="00000000" w:rsidP="00000000" w:rsidRDefault="00000000" w:rsidRPr="00000000" w14:paraId="00000419">
      <w:pPr>
        <w:numPr>
          <w:ilvl w:val="0"/>
          <w:numId w:val="2"/>
        </w:numPr>
        <w:spacing w:after="0" w:afterAutospacing="0" w:before="0" w:beforeAutospacing="0"/>
        <w:ind w:left="720" w:hanging="360"/>
      </w:pPr>
      <w:r w:rsidDel="00000000" w:rsidR="00000000" w:rsidRPr="00000000">
        <w:rPr>
          <w:b w:val="1"/>
          <w:bCs w:val="1"/>
          <w:rtl w:val="0"/>
        </w:rPr>
        <w:t xml:space="preserve">Storage &amp; Transport — Release 2.2.1.</w:t>
      </w:r>
      <w:r w:rsidDel="00000000" w:rsidR="00000000" w:rsidRPr="00000000">
        <w:rPr>
          <w:rtl w:val="0"/>
        </w:rPr>
        <w:t xml:space="preserve"> Documents immutable recorded history, stored Runs and ticks, reconstruction, playback transport, and the distinction between permanent Corpus/history data and mutable operational telemetry.</w:t>
      </w:r>
    </w:p>
    <w:p w:rsidR="00000000" w:rsidDel="00000000" w:rsidP="00000000" w:rsidRDefault="00000000" w:rsidRPr="00000000" w14:paraId="0000041A">
      <w:pPr>
        <w:numPr>
          <w:ilvl w:val="0"/>
          <w:numId w:val="2"/>
        </w:numPr>
        <w:spacing w:after="0" w:afterAutospacing="0" w:before="0" w:beforeAutospacing="0"/>
        <w:ind w:left="720" w:hanging="360"/>
      </w:pPr>
      <w:r w:rsidDel="00000000" w:rsidR="00000000" w:rsidRPr="00000000">
        <w:rPr>
          <w:b w:val="1"/>
          <w:bCs w:val="1"/>
          <w:rtl w:val="0"/>
        </w:rPr>
        <w:t xml:space="preserve">Contract Enforcement — Release 2.2.1.</w:t>
      </w:r>
      <w:r w:rsidDel="00000000" w:rsidR="00000000" w:rsidRPr="00000000">
        <w:rPr>
          <w:rtl w:val="0"/>
        </w:rPr>
        <w:t xml:space="preserve"> Documents the restricted generated-code language, static and runtime checks, child-process limits, reproducibility checks, and retention of rejected/broken generation attempts.</w:t>
      </w:r>
    </w:p>
    <w:p w:rsidR="00000000" w:rsidDel="00000000" w:rsidP="00000000" w:rsidRDefault="00000000" w:rsidRPr="00000000" w14:paraId="0000041B">
      <w:pPr>
        <w:numPr>
          <w:ilvl w:val="0"/>
          <w:numId w:val="2"/>
        </w:numPr>
        <w:spacing w:after="0" w:afterAutospacing="0" w:before="0" w:beforeAutospacing="0"/>
        <w:ind w:left="720" w:hanging="360"/>
      </w:pPr>
      <w:r w:rsidDel="00000000" w:rsidR="00000000" w:rsidRPr="00000000">
        <w:rPr>
          <w:b w:val="1"/>
          <w:bCs w:val="1"/>
          <w:rtl w:val="0"/>
        </w:rPr>
        <w:t xml:space="preserve">Generation Pipeline — Release 2.2.1.</w:t>
      </w:r>
      <w:r w:rsidDel="00000000" w:rsidR="00000000" w:rsidRPr="00000000">
        <w:rPr>
          <w:rtl w:val="0"/>
        </w:rPr>
        <w:t xml:space="preserve"> Documents the Stage A semantic proposal, Stage B readable Python implementation, Stage C validation/trial/reproducibility process, repair attempt, provenance, and coverage history.</w:t>
      </w:r>
    </w:p>
    <w:p w:rsidR="00000000" w:rsidDel="00000000" w:rsidP="00000000" w:rsidRDefault="00000000" w:rsidRPr="00000000" w14:paraId="0000041C">
      <w:pPr>
        <w:numPr>
          <w:ilvl w:val="0"/>
          <w:numId w:val="2"/>
        </w:numPr>
        <w:spacing w:after="0" w:afterAutospacing="0" w:before="0" w:beforeAutospacing="0"/>
        <w:ind w:left="720" w:hanging="360"/>
      </w:pPr>
      <w:r w:rsidDel="00000000" w:rsidR="00000000" w:rsidRPr="00000000">
        <w:rPr>
          <w:b w:val="1"/>
          <w:bCs w:val="1"/>
          <w:rtl w:val="0"/>
        </w:rPr>
        <w:t xml:space="preserve">API &amp; Authentication — Release 2.2.1.</w:t>
      </w:r>
      <w:r w:rsidDel="00000000" w:rsidR="00000000" w:rsidRPr="00000000">
        <w:rPr>
          <w:rtl w:val="0"/>
        </w:rPr>
        <w:t xml:space="preserve"> Documents the existing HTTP and streaming surface, run access, immutable correction boundary, identity support, and system observability.</w:t>
      </w:r>
    </w:p>
    <w:p w:rsidR="00000000" w:rsidDel="00000000" w:rsidP="00000000" w:rsidRDefault="00000000" w:rsidRPr="00000000" w14:paraId="0000041D">
      <w:pPr>
        <w:numPr>
          <w:ilvl w:val="0"/>
          <w:numId w:val="2"/>
        </w:numPr>
        <w:spacing w:after="0" w:afterAutospacing="0" w:before="0" w:beforeAutospacing="0"/>
        <w:ind w:left="720" w:hanging="360"/>
      </w:pPr>
      <w:r w:rsidDel="00000000" w:rsidR="00000000" w:rsidRPr="00000000">
        <w:rPr>
          <w:b w:val="1"/>
          <w:bCs w:val="1"/>
          <w:rtl w:val="0"/>
        </w:rPr>
        <w:t xml:space="preserve">Frontend — Release 2.2.1.</w:t>
      </w:r>
      <w:r w:rsidDel="00000000" w:rsidR="00000000" w:rsidRPr="00000000">
        <w:rPr>
          <w:rtl w:val="0"/>
        </w:rPr>
        <w:t xml:space="preserve"> Documents the stored-history playback model, slider/scrubbing interaction, multiple render styles, visualization design, and the deliberate distinction between visible pattern and full computational state.</w:t>
      </w:r>
    </w:p>
    <w:p w:rsidR="00000000" w:rsidDel="00000000" w:rsidP="00000000" w:rsidRDefault="00000000" w:rsidRPr="00000000" w14:paraId="0000041E">
      <w:pPr>
        <w:numPr>
          <w:ilvl w:val="0"/>
          <w:numId w:val="2"/>
        </w:numPr>
        <w:spacing w:after="0" w:afterAutospacing="0" w:before="0" w:beforeAutospacing="0"/>
        <w:ind w:left="720" w:hanging="360"/>
      </w:pPr>
      <w:r w:rsidDel="00000000" w:rsidR="00000000" w:rsidRPr="00000000">
        <w:rPr>
          <w:b w:val="1"/>
          <w:bCs w:val="1"/>
          <w:rtl w:val="0"/>
        </w:rPr>
        <w:t xml:space="preserve">ASR Omnibus Requirements v3.</w:t>
      </w:r>
      <w:r w:rsidDel="00000000" w:rsidR="00000000" w:rsidRPr="00000000">
        <w:rPr>
          <w:rtl w:val="0"/>
        </w:rPr>
        <w:t xml:space="preserve"> Provides the existing plain-language requirement, stable requirement practice, exact current contract, and rationale for many 2.x decisions. It is treated here as prior-art evidence, not as the 3.x contract.</w:t>
      </w:r>
    </w:p>
    <w:p w:rsidR="00000000" w:rsidDel="00000000" w:rsidP="00000000" w:rsidRDefault="00000000" w:rsidRPr="00000000" w14:paraId="0000041F">
      <w:pPr>
        <w:numPr>
          <w:ilvl w:val="0"/>
          <w:numId w:val="2"/>
        </w:numPr>
        <w:spacing w:after="0" w:afterAutospacing="0" w:before="0" w:beforeAutospacing="0"/>
        <w:ind w:left="720" w:hanging="360"/>
      </w:pPr>
      <w:r w:rsidDel="00000000" w:rsidR="00000000" w:rsidRPr="00000000">
        <w:rPr>
          <w:b w:val="1"/>
          <w:bCs w:val="1"/>
          <w:rtl w:val="0"/>
        </w:rPr>
        <w:t xml:space="preserve">Frontend Visualization Uplift — Omnibus 2.2 (revised).</w:t>
      </w:r>
      <w:r w:rsidDel="00000000" w:rsidR="00000000" w:rsidRPr="00000000">
        <w:rPr>
          <w:rtl w:val="0"/>
        </w:rPr>
        <w:t xml:space="preserve"> Specifies recurrent-structure detection, background declaration, activity and hidden-state views, and the observation/classification firewall. Treated as specified contract, distinct from demonstrated product (§24).</w:t>
      </w:r>
    </w:p>
    <w:p w:rsidR="00000000" w:rsidDel="00000000" w:rsidP="00000000" w:rsidRDefault="00000000" w:rsidRPr="00000000" w14:paraId="00000420">
      <w:pPr>
        <w:numPr>
          <w:ilvl w:val="0"/>
          <w:numId w:val="2"/>
        </w:numPr>
        <w:spacing w:after="0" w:afterAutospacing="0" w:before="0" w:beforeAutospacing="0"/>
        <w:ind w:left="720" w:hanging="360"/>
      </w:pPr>
      <w:r w:rsidDel="00000000" w:rsidR="00000000" w:rsidRPr="00000000">
        <w:rPr>
          <w:b w:val="1"/>
          <w:bCs w:val="1"/>
          <w:rtl w:val="0"/>
        </w:rPr>
        <w:t xml:space="preserve">Analysis Layer and Research Lenses — Uplift 2.3 (stashed).</w:t>
      </w:r>
      <w:r w:rsidDel="00000000" w:rsidR="00000000" w:rsidRPr="00000000">
        <w:rPr>
          <w:rtl w:val="0"/>
        </w:rPr>
        <w:t xml:space="preserve"> Holds deferred analysis-layer, probe, study, and lens-disagreement scope. Several of its concepts reappear here generalized: the analyzer concept matures into Reader, probes and studies mature into Study patterns, and §25.3's ambient-sensitivity context descends from its perturbation honesty requirements.</w:t>
      </w:r>
    </w:p>
    <w:p w:rsidR="00000000" w:rsidDel="00000000" w:rsidP="00000000" w:rsidRDefault="00000000" w:rsidRPr="00000000" w14:paraId="00000421">
      <w:pPr>
        <w:numPr>
          <w:ilvl w:val="0"/>
          <w:numId w:val="2"/>
        </w:numPr>
        <w:spacing w:after="0" w:afterAutospacing="0" w:before="0" w:beforeAutospacing="0"/>
        <w:ind w:left="720" w:hanging="360"/>
      </w:pPr>
      <w:r w:rsidDel="00000000" w:rsidR="00000000" w:rsidRPr="00000000">
        <w:rPr>
          <w:b w:val="1"/>
          <w:bCs w:val="1"/>
          <w:rtl w:val="0"/>
        </w:rPr>
        <w:t xml:space="preserve">A Card Catalog for Emergence — position paper v0.1.</w:t>
      </w:r>
      <w:r w:rsidDel="00000000" w:rsidR="00000000" w:rsidRPr="00000000">
        <w:rPr>
          <w:rtl w:val="0"/>
        </w:rPr>
        <w:t xml:space="preserve"> Provides the prior mechanism-hypothesis framing, Corpus/Search argument, and the explicit non-claim that retrieved mechanisms are domain predictions.</w:t>
      </w:r>
    </w:p>
    <w:p w:rsidR="00000000" w:rsidDel="00000000" w:rsidP="00000000" w:rsidRDefault="00000000" w:rsidRPr="00000000" w14:paraId="00000422">
      <w:pPr>
        <w:numPr>
          <w:ilvl w:val="0"/>
          <w:numId w:val="2"/>
        </w:numPr>
        <w:spacing w:before="0" w:beforeAutospacing="0"/>
        <w:ind w:left="720" w:hanging="360"/>
      </w:pPr>
      <w:r w:rsidDel="00000000" w:rsidR="00000000" w:rsidRPr="00000000">
        <w:rPr>
          <w:b w:val="1"/>
          <w:bCs w:val="1"/>
          <w:rtl w:val="0"/>
        </w:rPr>
        <w:t xml:space="preserve">External review of v0.1 (third-party model, 2026-08).</w:t>
      </w:r>
      <w:r w:rsidDel="00000000" w:rsidR="00000000" w:rsidRPr="00000000">
        <w:rPr>
          <w:rtl w:val="0"/>
        </w:rPr>
        <w:t xml:space="preserve"> Prompted the temporal-semantics placement (§6, §18.5), the semantic repair account (§16.5), the computational ceiling (§13.1), and — by rejection — the evidence-integrity principle (§32.1) and the influence-context requirement (§25.3). The revision record credits and disposes of each item.</w:t>
      </w:r>
    </w:p>
    <w:p w:rsidR="00000000" w:rsidDel="00000000" w:rsidP="00000000" w:rsidRDefault="00000000" w:rsidRPr="00000000" w14:paraId="00000423">
      <w:pPr>
        <w:pStyle w:val="Heading3"/>
        <w:rPr/>
      </w:pPr>
      <w:bookmarkStart w:colFirst="0" w:colLast="0" w:name="_o4x55071urio" w:id="136"/>
      <w:bookmarkEnd w:id="136"/>
      <w:r w:rsidDel="00000000" w:rsidR="00000000" w:rsidRPr="00000000">
        <w:rPr>
          <w:rtl w:val="0"/>
        </w:rPr>
        <w:t xml:space="preserve">External references</w:t>
      </w:r>
    </w:p>
    <w:p w:rsidR="00000000" w:rsidDel="00000000" w:rsidP="00000000" w:rsidRDefault="00000000" w:rsidRPr="00000000" w14:paraId="00000424">
      <w:pPr>
        <w:rPr/>
      </w:pPr>
      <w:r w:rsidDel="00000000" w:rsidR="00000000" w:rsidRPr="00000000">
        <w:rPr>
          <w:rtl w:val="0"/>
        </w:rPr>
        <w:t xml:space="preserve">No external technical citations are required to justify the conceptual boundaries in this foundations document. It intentionally makes few claims about external domains. Lab papers, accuracy reviews, benchmark documents, and claims about scientific or security applicability should use extensive external references and should distinguish established domain knowledge from SCR-generated evidence.</w:t>
      </w:r>
    </w:p>
    <w:p w:rsidR="00000000" w:rsidDel="00000000" w:rsidP="00000000" w:rsidRDefault="00000000" w:rsidRPr="00000000" w14:paraId="00000425">
      <w:pPr>
        <w:rPr/>
      </w:pPr>
      <w:r w:rsidDel="00000000" w:rsidR="00000000" w:rsidRPr="00000000">
        <w:rPr>
          <w:rtl w:val="0"/>
        </w:rPr>
        <w:t xml:space="preserve">SCR should continue to credit Stephen Wolfram's work on cellular automata and ruliology as inspiration while making no claim that SCR reproduces or improves that work. The 3.x line is a distinct semantic, experimental, and product direction built from that inspiration.</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2"/>
        <w:rPr/>
      </w:pPr>
      <w:bookmarkStart w:colFirst="0" w:colLast="0" w:name="_6nvhjp8xqegq" w:id="137"/>
      <w:bookmarkEnd w:id="137"/>
      <w:r w:rsidDel="00000000" w:rsidR="00000000" w:rsidRPr="00000000">
        <w:rPr>
          <w:rtl w:val="0"/>
        </w:rPr>
        <w:t xml:space="preserve">Closing statement</w:t>
      </w:r>
    </w:p>
    <w:p w:rsidR="00000000" w:rsidDel="00000000" w:rsidP="00000000" w:rsidRDefault="00000000" w:rsidRPr="00000000" w14:paraId="00000428">
      <w:pPr>
        <w:rPr/>
      </w:pPr>
      <w:r w:rsidDel="00000000" w:rsidR="00000000" w:rsidRPr="00000000">
        <w:rPr>
          <w:rtl w:val="0"/>
        </w:rPr>
        <w:t xml:space="preserve">Semantic Cellular Ruliology begins from a simple observation: the bottleneck in experimentation is often not running one more computation. It is translating a human question into a precise experiment, implementing it without introducing clerical mistakes, repeating it enough times to learn anything, preserving what actually happened, and returning the result in a form a human can understand.</w:t>
      </w:r>
    </w:p>
    <w:p w:rsidR="00000000" w:rsidDel="00000000" w:rsidP="00000000" w:rsidRDefault="00000000" w:rsidRPr="00000000" w14:paraId="00000429">
      <w:pPr>
        <w:rPr/>
      </w:pPr>
      <w:r w:rsidDel="00000000" w:rsidR="00000000" w:rsidRPr="00000000">
        <w:rPr>
          <w:rtl w:val="0"/>
        </w:rPr>
        <w:t xml:space="preserve">Language models substantially change the cost of that translation and implementation work. They do not remove the need for controlled execution, provenance, human judgment, or domain validation. They make it possible to spend those scarce human resources where they matter more.</w:t>
      </w:r>
    </w:p>
    <w:p w:rsidR="00000000" w:rsidDel="00000000" w:rsidP="00000000" w:rsidRDefault="00000000" w:rsidRPr="00000000" w14:paraId="0000042A">
      <w:pPr>
        <w:rPr/>
      </w:pPr>
      <w:r w:rsidDel="00000000" w:rsidR="00000000" w:rsidRPr="00000000">
        <w:rPr>
          <w:rtl w:val="0"/>
        </w:rPr>
        <w:t xml:space="preserve">SCR therefore treats semantics, executable mechanisms, deterministic evidence, structured Studies, and human interpretation as parts of one continuous system.</w:t>
      </w:r>
    </w:p>
    <w:p w:rsidR="00000000" w:rsidDel="00000000" w:rsidP="00000000" w:rsidRDefault="00000000" w:rsidRPr="00000000" w14:paraId="0000042B">
      <w:pPr>
        <w:rPr/>
      </w:pPr>
      <w:r w:rsidDel="00000000" w:rsidR="00000000" w:rsidRPr="00000000">
        <w:rPr>
          <w:rtl w:val="0"/>
        </w:rPr>
        <w:t xml:space="preserve">The ambition is not to build a machine that replaces the person asking the question.</w:t>
      </w:r>
    </w:p>
    <w:p w:rsidR="00000000" w:rsidDel="00000000" w:rsidP="00000000" w:rsidRDefault="00000000" w:rsidRPr="00000000" w14:paraId="0000042C">
      <w:pPr>
        <w:rPr/>
      </w:pPr>
      <w:r w:rsidDel="00000000" w:rsidR="00000000" w:rsidRPr="00000000">
        <w:rPr>
          <w:rtl w:val="0"/>
        </w:rPr>
        <w:t xml:space="preserve">It is to build a machine that makes asking—and actually testing—the next good question dramatically cheaper.</w:t>
      </w:r>
    </w:p>
    <w:p w:rsidR="00000000" w:rsidDel="00000000" w:rsidP="00000000" w:rsidRDefault="00000000" w:rsidRPr="00000000" w14:paraId="0000042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erriweather">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 w:name="Alegreya">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Alegreya-italic.ttf"/><Relationship Id="rId11" Type="http://schemas.openxmlformats.org/officeDocument/2006/relationships/font" Target="fonts/RobotoMono-italic.ttf"/><Relationship Id="rId10" Type="http://schemas.openxmlformats.org/officeDocument/2006/relationships/font" Target="fonts/RobotoMono-bold.ttf"/><Relationship Id="rId21" Type="http://schemas.openxmlformats.org/officeDocument/2006/relationships/font" Target="fonts/Alegreya-boldItalic.ttf"/><Relationship Id="rId13" Type="http://schemas.openxmlformats.org/officeDocument/2006/relationships/font" Target="fonts/Merriweather-regular.ttf"/><Relationship Id="rId12" Type="http://schemas.openxmlformats.org/officeDocument/2006/relationships/font" Target="fonts/RobotoMono-bold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RobotoMono-regular.ttf"/><Relationship Id="rId15" Type="http://schemas.openxmlformats.org/officeDocument/2006/relationships/font" Target="fonts/Merriweather-italic.ttf"/><Relationship Id="rId14" Type="http://schemas.openxmlformats.org/officeDocument/2006/relationships/font" Target="fonts/Merriweather-bold.ttf"/><Relationship Id="rId17" Type="http://schemas.openxmlformats.org/officeDocument/2006/relationships/font" Target="fonts/NovaMono-regular.ttf"/><Relationship Id="rId16" Type="http://schemas.openxmlformats.org/officeDocument/2006/relationships/font" Target="fonts/Merriweather-boldItalic.ttf"/><Relationship Id="rId5" Type="http://schemas.openxmlformats.org/officeDocument/2006/relationships/font" Target="fonts/EBGaramondMedium-regular.ttf"/><Relationship Id="rId19" Type="http://schemas.openxmlformats.org/officeDocument/2006/relationships/font" Target="fonts/Alegreya-bold.ttf"/><Relationship Id="rId6" Type="http://schemas.openxmlformats.org/officeDocument/2006/relationships/font" Target="fonts/EBGaramondMedium-bold.ttf"/><Relationship Id="rId18" Type="http://schemas.openxmlformats.org/officeDocument/2006/relationships/font" Target="fonts/Alegreya-regular.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