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fq0h9pe07c8" w:id="0"/>
      <w:bookmarkEnd w:id="0"/>
      <w:r w:rsidDel="00000000" w:rsidR="00000000" w:rsidRPr="00000000">
        <w:rPr>
          <w:rtl w:val="0"/>
        </w:rPr>
        <w:t xml:space="preserve">SignalDelta v2 API Design Document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ifu4uv80wl" w:id="1"/>
      <w:bookmarkEnd w:id="1"/>
      <w:r w:rsidDel="00000000" w:rsidR="00000000" w:rsidRPr="00000000">
        <w:rPr>
          <w:rtl w:val="0"/>
        </w:rPr>
        <w:t xml:space="preserve">Version 1.0 DRAFT | February 8, 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hnnqmtmc2nv" w:id="2"/>
      <w:bookmarkEnd w:id="2"/>
      <w:r w:rsidDel="00000000" w:rsidR="00000000" w:rsidRPr="00000000">
        <w:rPr>
          <w:rtl w:val="0"/>
        </w:rPr>
        <w:t xml:space="preserve">Classification: CONFIDENTIAL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wab13sbuzxh" w:id="3"/>
      <w:bookmarkEnd w:id="3"/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specifies the v2 API architecture for SignalDelta. It is an implementation reference — not a PRD, not a pitch. The PRD defines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four core services do. This document defines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API exposes them,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configuration and secrets are managed,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shared resources are accessed, and </w:t>
      </w:r>
      <w:r w:rsidDel="00000000" w:rsidR="00000000" w:rsidRPr="00000000">
        <w:rPr>
          <w:i w:val="1"/>
          <w:iCs w:val="1"/>
          <w:rtl w:val="0"/>
        </w:rPr>
        <w:t xml:space="preserve">what conventions</w:t>
      </w:r>
      <w:r w:rsidDel="00000000" w:rsidR="00000000" w:rsidRPr="00000000">
        <w:rPr>
          <w:rtl w:val="0"/>
        </w:rPr>
        <w:t xml:space="preserve"> all new code must follow.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v1 API grew organically to 32 routers, 7 service files, and configuration scattered across environment variables, module-level globals, and 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os.environ</w:t>
      </w:r>
      <w:r w:rsidDel="00000000" w:rsidR="00000000" w:rsidRPr="00000000">
        <w:rPr>
          <w:rtl w:val="0"/>
        </w:rPr>
        <w:t xml:space="preserve"> calls. v2 retains the parts that work (FastAPI, asyncpg, Firebase auth, Stripe billing, Pydantic schemas) and restructures everything else around three principles: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configuration</w:t>
      </w:r>
      <w:r w:rsidDel="00000000" w:rsidR="00000000" w:rsidRPr="00000000">
        <w:rPr>
          <w:rtl w:val="0"/>
        </w:rPr>
        <w:t xml:space="preserve"> — one source of truth for all secrets, credentials, endpoints, and tuning parameters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 discipline</w:t>
      </w:r>
      <w:r w:rsidDel="00000000" w:rsidR="00000000" w:rsidRPr="00000000">
        <w:rPr>
          <w:rtl w:val="0"/>
        </w:rPr>
        <w:t xml:space="preserve"> — routers are thin HTTP handlers; business logic lives in services; services consume shared resource clients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resource lifecycle</w:t>
      </w:r>
      <w:r w:rsidDel="00000000" w:rsidR="00000000" w:rsidRPr="00000000">
        <w:rPr>
          <w:rtl w:val="0"/>
        </w:rPr>
        <w:t xml:space="preserve"> — LLM clients, external API connections, and database pools are initialized once at startup, injected via FastAPI dependencies, and shut down cleanly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3k7nnmvg6ru" w:id="4"/>
      <w:bookmarkEnd w:id="4"/>
      <w:r w:rsidDel="00000000" w:rsidR="00000000" w:rsidRPr="00000000">
        <w:rPr>
          <w:rtl w:val="0"/>
        </w:rPr>
        <w:t xml:space="preserve">2. Configuration Architecture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z6axyg8u4y2" w:id="5"/>
      <w:bookmarkEnd w:id="5"/>
      <w:r w:rsidDel="00000000" w:rsidR="00000000" w:rsidRPr="00000000">
        <w:rPr>
          <w:rtl w:val="0"/>
        </w:rPr>
        <w:t xml:space="preserve">2.1 The Problem in v1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Configuration in v1 is spread across at least four patterns: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Settings class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os.getenv()</w:t>
      </w:r>
      <w:r w:rsidDel="00000000" w:rsidR="00000000" w:rsidRPr="00000000">
        <w:rPr>
          <w:rtl w:val="0"/>
        </w:rPr>
        <w:t xml:space="preserve"> with defaults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os.environ.get()</w:t>
      </w:r>
      <w:r w:rsidDel="00000000" w:rsidR="00000000" w:rsidRPr="00000000">
        <w:rPr>
          <w:rtl w:val="0"/>
        </w:rPr>
        <w:t xml:space="preserve"> calls in service modules (cohort_llm.py reads ANTHROPIC_API_KEY and OPENAI_API_KEY directly, bypassing config)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Module-level side effects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stripe.api_key = settings.STRIPE_SECRET_KEY</w:t>
      </w:r>
      <w:r w:rsidDel="00000000" w:rsidR="00000000" w:rsidRPr="00000000">
        <w:rPr>
          <w:rtl w:val="0"/>
        </w:rPr>
        <w:t xml:space="preserve"> executes at import time in subscriptions.py)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Hardcoded constants in various modules (model names in cohort_llm.py, key format prefix in api_key_auth.py)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result: no single place to see what the system depends on, no way to validate configuration at startup, and no structured way to add new external dependencies.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bnt10xp5qng" w:id="6"/>
      <w:bookmarkEnd w:id="6"/>
      <w:r w:rsidDel="00000000" w:rsidR="00000000" w:rsidRPr="00000000">
        <w:rPr>
          <w:rtl w:val="0"/>
        </w:rPr>
        <w:t xml:space="preserve">2.2 v2 Design: Layered TOML Configuration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v2 uses </w:t>
      </w:r>
      <w:r w:rsidDel="00000000" w:rsidR="00000000" w:rsidRPr="00000000">
        <w:rPr>
          <w:b w:val="1"/>
          <w:bCs w:val="1"/>
          <w:rtl w:val="0"/>
        </w:rPr>
        <w:t xml:space="preserve">TOML</w:t>
      </w:r>
      <w:r w:rsidDel="00000000" w:rsidR="00000000" w:rsidRPr="00000000">
        <w:rPr>
          <w:rtl w:val="0"/>
        </w:rPr>
        <w:t xml:space="preserve"> as the configuration format. TOML is part of the Python standard library as of 3.11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tomllib</w:t>
      </w:r>
      <w:r w:rsidDel="00000000" w:rsidR="00000000" w:rsidRPr="00000000">
        <w:rPr>
          <w:rtl w:val="0"/>
        </w:rPr>
        <w:t xml:space="preserve">), requires no external dependencies, supports nested tables (dot notation), is widely adopted in the Python ecosystem (pyproject.toml, PEP 518), and is readable by humans and machines.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Configuration is split into two files with a clear separation of concerns: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settings.toml      # Structure, defaults, endpoints, tuning — committed to git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secrets.toml       # Credentials, API keys, tokens — .gitignored, never committed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settings.toml</w:t>
      </w:r>
      <w:r w:rsidDel="00000000" w:rsidR="00000000" w:rsidRPr="00000000">
        <w:rPr>
          <w:rtl w:val="0"/>
        </w:rPr>
        <w:t xml:space="preserve"> — safe to commit, contains no secrets: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[app]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name = "SignalDelta API"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version = "2.0.0"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environment = "production"    # "development" | "staging" | "production"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debug = 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log_level = "INFO"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[app.cors]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allowed_origins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"https://signaldelta.io",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"https://www.signaldelta.io",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allowed_origins_dev =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"http://localhost:5173",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"http://127.0.0.1:5173",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"http://localhost:8000",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[server]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host = "0.0.0.0"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port = 8000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workers = 1                   # uvicorn workers; 1 for dev, scale for prod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[database]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host = "localhost"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port = 5432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name = "ubuntu"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 = "ubuntu"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min_connections =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max_connections = 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statement_cache_size = 100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[database.timeouts]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connect_seconds =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query_seconds = 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External Data Providers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Each provider gets its own table. Endpoints, rate limits, and behavioral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config live here. Secrets (API keys, tokens) live in secrets.toml.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[providers.finra]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enabled = false               # FINRA access is problematic — explicit toggle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base_url = "https://api.finra.org"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rate_limit_per_second =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retry_max_attempts = 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retry_backoff_seconds = 2.0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Feeds: F05 (Dark Pool), F06 (Short Interest), F19 (TRACE/Credit)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notes = "Blocks 14+ signals across 3 families. Acquisition is #1 equities priority."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[providers.polygon]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base_url = "https://api.polygon.io"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rate_limit_per_second = 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retry_max_attempts =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[providers.sec_edgar]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base_url = "https://efts.sec.gov"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user_agent = "SignalDelta Research research@signaldelta.io"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rate_limit_per_second = 10    # SEC asks for ≤10 req/s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[providers.kalshi]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base_url = "https://trading-api.kalshi.com/trade-api/v2"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rate_limit_per_second = 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[providers.polymarket]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base_url = "https://clob.polymarket.com"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rate_limit_per_second = 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[providers.coingecko]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base_url = "https://api.coingecko.com/api/v3"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rate_limit_per_second = 10    # Free tier: 10-30/min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[providers.goplus]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base_url = "https://api.gopluslabs.io/api/v1"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rate_limit_per_second = 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[providers.defi_api]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base_url = "https://api.de.fi"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rate_limit_per_second = 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[providers.etherscan]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base_url = "https://api.etherscan.io/api"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rate_limit_per_second = 5     # Free tier: 5/s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[providers.arkham]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base_url = "https://api.arkhamintelligence.com"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rate_limit_per_second = 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[providers.newsapi]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base_url = "https://newsapi.org/v2"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rate_limit_per_day = 1000     # Free tier daily limit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[providers.fmp]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base_url = "https://financialmodelingprep.com/api/v3"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rate_limit_per_second = 10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[providers.lunar_crush]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base_url = "https://lunarcrush.com/api4/public"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rate_limit_per_second = 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[providers.santiment]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enabled = false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base_url = "https://api.santiment.net/graphql"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LLM Configuration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[llm]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default_provider = "anthropic"        # "anthropic" | "openai"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fallback_provider = "openai"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request_timeout_seconds = 30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max_retries = 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retry_backoff_seconds = 1.0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[llm.models]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Task-specific model assignments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Format: task_name = "provider:model_id"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cohort_generation = "openai:gpt-4o-mini"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report_narrative = "anthropic:claude-3-5-haiku-20241022"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signal_explanation = "anthropic:claude-3-5-haiku-20241022"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report_chat = "anthropic:claude-3-5-haiku-20241022"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deepdelta_analysis = "anthropic:claude-sonnet-4-5-20250929"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[llm.cost_controls]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Per-task token limits to prevent runaway costs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cohort_generation_max_tokens = 4096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report_narrative_max_tokens = 8192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signal_explanation_max_tokens = 2048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report_chat_max_tokens = 4096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deepdelta_analysis_max_tokens = 16384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Feature Services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[services.pdf]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provider = "pdfshift"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base_url = "https://api.pdfshift.io/v3/convert/pdf"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timeout_seconds = 30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[services.image]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provider = "openai_dalle"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model = "dall-e-3"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default_size = "1024x1024"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[services.email]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provider = "smtp"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host = "smtp.gmail.com"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port = 587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from_address = "noreply@signaldelta.io"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enabled = false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[services.slack]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enabled = false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[auth.firebase]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service_account_path = "/home/ubuntu/projects/signaldelta/config/firebase-service-account.json"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[auth.api_keys]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prefix = "sd_live_"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hash_algorithm = "sha256"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default_rate_limit_per_second = 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default_rate_limit_per_day = 10000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[scoring]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center = 50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min_score = 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max_score = 100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magnitude_weight = 0.4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lean_weight = 0.35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agreement_weight = 0.25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Tier entitlements are DB-driven (tier_entitlements table) — not duplicated here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secrets.toml</w:t>
      </w:r>
      <w:r w:rsidDel="00000000" w:rsidR="00000000" w:rsidRPr="00000000">
        <w:rPr>
          <w:rtl w:val="0"/>
        </w:rPr>
        <w:t xml:space="preserve"> — never committed, .gitignored: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SignalDelta Secrets — DO NOT COMMIT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Copy secrets.toml.example and fill in values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[database]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password = ""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[providers.finra]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client_id = 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[providers.polygon]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[providers.coingecko]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api_key = ""                  # Pro tier key if available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[providers.etherscan]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[providers.arkham]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[providers.newsapi]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[providers.fmp]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[providers.goplus]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[providers.lunar_crush]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[llm.anthropic]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[llm.openai]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[services.stripe]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secret_key = ""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publishable_key = ""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webhook_secret = 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[services.pdf.pdfshift]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api_key = ""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[services.slack]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webhook_url = 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signing_secret = ""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[services.email]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user = ""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password = ""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q4apf7l8qzvb" w:id="7"/>
      <w:bookmarkEnd w:id="7"/>
      <w:r w:rsidDel="00000000" w:rsidR="00000000" w:rsidRPr="00000000">
        <w:rPr>
          <w:rtl w:val="0"/>
        </w:rPr>
        <w:t xml:space="preserve">2.3 Config Loading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class loads both files, merges them (secrets override settings for shared keys), validates required values at startup, and exposes typed accessors with dot notation.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api/config.py — v2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tomllib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 typing import Any, Optional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Config: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Central configuration loaded from TOML files.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Usage: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config = Config.load()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config.get("database.host")                    # "localhost"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config.get("providers.polygon.api_key")        # from secrets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config.get("llm.models.cohort_generation")     # "openai:gpt-4o-mini"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config.provider("polygon")                     # full provider dict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config.is_enabled("providers.finra")           # False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def __init__(self, settings: dict, secrets: dict):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self._data = self._deep_merge(settings, secrets)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load(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cls,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settings_path: str = "config/settings.toml",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secrets_path: str = "config/secrets.toml",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) -&gt; "Config":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base = Path(__file__).parent.parent  # project root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with open(base / settings_path, "rb") as f: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settings = tomllib.load(f)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secrets = {}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secrets_file = base / secrets_path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if secrets_file.exists():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with open(secrets_file, "rb") as f: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secrets = tomllib.load(f)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instance = cls(settings, secrets)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instance.validate()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return instance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def get(self, dotted_key: str, default: Any = None) -&gt; Any: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"""Access nested config via dot notation: 'database.host'"""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keys = dotted_key.split(".")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node = self._data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for key in keys: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if isinstance(node, dict) and key in node: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node = node[key]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return default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return node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def require(self, dotted_key: str) -&gt; Any: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"""Like get() but raises if missing."""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val = self.get(dotted_key)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if val is None or val == "":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raise ConfigError(f"Required config missing: {dotted_key}")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val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def provider(self, name: str) -&gt; dict: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"""Get full provider config dict."""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self.get(f"providers.{name}", {})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def is_enabled(self, dotted_key: str) -&gt; bool: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"""Check if a provider or service is enabled."""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bool(self.get(f"{dotted_key}.enabled", False))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def validate(self):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"""Validate required configuration at startup."""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required = [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"database.host",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"database.name",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"database.password",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"auth.firebase.service_account_path",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missing = [k for k in required if not self.get(k)]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 missing: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raise ConfigError(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f"Missing required config keys: {', '.join(missing)}"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def _deep_merge(base: dict, override: dict) -&gt; dict: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"""Recursively merge override into base."""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result = base.copy()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for key, value in override.items():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if key in result and isinstance(result[key], dict) and isinstance(value, dict):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result[key] = Config._deep_merge(result[key], value)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result[key] = value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class ConfigError(Exception):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aysgeqi4mo4l" w:id="8"/>
      <w:bookmarkEnd w:id="8"/>
      <w:r w:rsidDel="00000000" w:rsidR="00000000" w:rsidRPr="00000000">
        <w:rPr>
          <w:rtl w:val="0"/>
        </w:rPr>
        <w:t xml:space="preserve">2.4 Environment Override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For CI/CD and container deployments, environment variables can override any TOML key using the convention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SD__SECTION__KEY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SD__DATABASE__PASSWORD=prod_password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SD__PROVIDERS__POLYGON__API_KEY=pk_xxx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SD__LLM__ANTHROPIC__API_KEY=sk-ant-xxx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Config loader checks env vars after TOML loading. Double-underscore maps to dot notation. This gives you three layers of configuration resolution: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settings.toml</w:t>
      </w:r>
      <w:r w:rsidDel="00000000" w:rsidR="00000000" w:rsidRPr="00000000">
        <w:rPr>
          <w:rtl w:val="0"/>
        </w:rPr>
        <w:t xml:space="preserve"> (defaults, committed)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secrets.toml</w:t>
      </w:r>
      <w:r w:rsidDel="00000000" w:rsidR="00000000" w:rsidRPr="00000000">
        <w:rPr>
          <w:rtl w:val="0"/>
        </w:rPr>
        <w:t xml:space="preserve"> (credentials, local)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SD__*</w:t>
      </w:r>
      <w:r w:rsidDel="00000000" w:rsidR="00000000" w:rsidRPr="00000000">
        <w:rPr>
          <w:rtl w:val="0"/>
        </w:rPr>
        <w:t xml:space="preserve"> env vars (deployment overrides, ephemeral)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Later values win. This means you can run locally with TOML files, deploy to staging with env vars, and the same code handles both without branching.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fn9q0lpmhpms" w:id="9"/>
      <w:bookmarkEnd w:id="9"/>
      <w:r w:rsidDel="00000000" w:rsidR="00000000" w:rsidRPr="00000000">
        <w:rPr>
          <w:rtl w:val="0"/>
        </w:rPr>
        <w:t xml:space="preserve">2.5 Migration from v1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v1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maps directly to the two TOML files. A migration script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secrets.toml</w:t>
      </w:r>
      <w:r w:rsidDel="00000000" w:rsidR="00000000" w:rsidRPr="00000000">
        <w:rPr>
          <w:rtl w:val="0"/>
        </w:rPr>
        <w:t xml:space="preserve"> from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scripts/migrate_env_to_toml.py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Reads .env, writes secrets.toml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One-time migration, run once, verify, delete .env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io89qcy6e6aq" w:id="10"/>
      <w:bookmarkEnd w:id="10"/>
      <w:r w:rsidDel="00000000" w:rsidR="00000000" w:rsidRPr="00000000">
        <w:rPr>
          <w:rtl w:val="0"/>
        </w:rPr>
        <w:t xml:space="preserve">3. Project Structure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contra-iald/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config/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settings.toml              # Structure, defaults, endpoints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secrets.toml               # .gitignored — credentials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secrets.toml.example       # Template — committed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api/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main.py                    # FastAPI app, lifespan, router mounting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config.py                  # Config class (TOML loader)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database.py                # asyncpg pool init/close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dependencies.py            # All FastAPI Depends() in one place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auth/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firebase.py            # Firebase token verification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api_keys.py            # API key auth (public API)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clients/                   # External resource clients (initialized once)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registry.py            # Client registry (startup/shutdown lifecycle)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llm.py                 # LLM client (Anthropic + OpenAI, task routing)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stripe_client.py       # Stripe SDK wrapper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pdf.py                 # PDFShift client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http.py                # Generic HTTP client for data providers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schemas/                   # Pydantic models — request/response only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common.py              # Shared types (Pagination, ErrorResponse)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securities.py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scores.py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cascade.py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tempo.py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conductor.py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research.py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users.py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billing.py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services/                  # Business logic — the thick layer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scoring.py             # IALD Score computation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cascade.py             # Cascade state detection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tempo.py               # Temporal baseline service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conductor.py           # Posture synthesis + alerts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research.py            # Report generation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cohorts.py             # Cohort management + LLM cohort creation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backtest.py            # Backtesting engine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billing.py             # Stripe subscription lifecycle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entitlements.py        # Tier-based feature gating (keep as-is, it works)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notifications.py       # Email, Slack, push — unified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routers/                   # Thin HTTP layer — validate, delegate, respond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v1/                    # Versioned public API (breaking change boundary)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scores.py          # GET /v1/scores/{ticker}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cascade.py         # GET /v1/cascade/{ticker}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securities.py      # GET /v1/securities, GET /v1/securities/{ticker}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└── research.py        # GET /v1/research/{ticker}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app/                   # Internal API (consumed by React frontend)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securities.py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watchlist.py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alerts.py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research.py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conductor.py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cohorts.py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backtest.py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radar.py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└── deepdelta.py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account/               # User and billing routes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auth.py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users.py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├── subscriptions.py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   └── api_keys.py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admin/                 # Admin-only routes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├── system.py          # System commands, health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└── status.py          # Signal pipeline status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collectors/                    # Signal collection (separate process, shared DB)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...                        # Unchanged — collectors are out of API scope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scripts/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migrate_env_to_toml.py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...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nsxq8gn3q7j" w:id="11"/>
      <w:bookmarkEnd w:id="11"/>
      <w:r w:rsidDel="00000000" w:rsidR="00000000" w:rsidRPr="00000000">
        <w:rPr>
          <w:rtl w:val="0"/>
        </w:rPr>
        <w:t xml:space="preserve">3.1 Key Structural Decisions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Router grouping by audience, not by entity.</w:t>
      </w:r>
      <w:r w:rsidDel="00000000" w:rsidR="00000000" w:rsidRPr="00000000">
        <w:rPr>
          <w:rtl w:val="0"/>
        </w:rPr>
        <w:t xml:space="preserve"> v1 had 32 flat routers mixing internal frontend routes with public API routes with admin routes. v2 groups by </w:t>
      </w:r>
      <w:r w:rsidDel="00000000" w:rsidR="00000000" w:rsidRPr="00000000">
        <w:rPr>
          <w:i w:val="1"/>
          <w:iCs w:val="1"/>
          <w:rtl w:val="0"/>
        </w:rPr>
        <w:t xml:space="preserve">who calls them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routers/v1/</w:t>
      </w:r>
      <w:r w:rsidDel="00000000" w:rsidR="00000000" w:rsidRPr="00000000">
        <w:rPr>
          <w:rtl w:val="0"/>
        </w:rPr>
        <w:t xml:space="preserve"> — versioned public API. Breaking changes require a new version prefix. Authenticated via 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 header). These routes are the product for Research-tier subscribers.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routers/app/</w:t>
      </w:r>
      <w:r w:rsidDel="00000000" w:rsidR="00000000" w:rsidRPr="00000000">
        <w:rPr>
          <w:rtl w:val="0"/>
        </w:rPr>
        <w:t xml:space="preserve"> — internal API consumed by the React frontend. Authenticated via Firebase bearer token. Breaking changes are coordinated with frontend deploys. These routes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publicly documented.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routers/account/</w:t>
      </w:r>
      <w:r w:rsidDel="00000000" w:rsidR="00000000" w:rsidRPr="00000000">
        <w:rPr>
          <w:rtl w:val="0"/>
        </w:rPr>
        <w:t xml:space="preserve"> — user lifecycle, billing, authentication. Firebase bearer token.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routers/admin/</w:t>
      </w:r>
      <w:r w:rsidDel="00000000" w:rsidR="00000000" w:rsidRPr="00000000">
        <w:rPr>
          <w:rtl w:val="0"/>
        </w:rPr>
        <w:t xml:space="preserve"> — admin-only operations. Firebase bearer token + admin role check.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happened to Arena, invites, comments, contact, lab?</w:t>
      </w:r>
      <w:r w:rsidDel="00000000" w:rsidR="00000000" w:rsidRPr="00000000">
        <w:rPr>
          <w:rtl w:val="0"/>
        </w:rPr>
        <w:t xml:space="preserve"> These are v1 features that don't advance the IALD thesis. They are not included in the v2 router structure. If any are needed later, they go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routers/app/</w:t>
      </w:r>
      <w:r w:rsidDel="00000000" w:rsidR="00000000" w:rsidRPr="00000000">
        <w:rPr>
          <w:rtl w:val="0"/>
        </w:rPr>
        <w:t xml:space="preserve"> with a clear justification for why they belong.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Collector processes are out of scope.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/collectors/</w:t>
      </w:r>
      <w:r w:rsidDel="00000000" w:rsidR="00000000" w:rsidRPr="00000000">
        <w:rPr>
          <w:rtl w:val="0"/>
        </w:rPr>
        <w:t xml:space="preserve"> directory runs as a separate process (cron or daemon) that writes to the shared Postgres database. The API reads from that database. The collectors don't need to be restructured for the API v2 — they're a separate concern with their own refactoring timeline. The only touchpoint is the shared database schema and the config files (collectors will also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settings.toml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secrets.toml</w:t>
      </w:r>
      <w:r w:rsidDel="00000000" w:rsidR="00000000" w:rsidRPr="00000000">
        <w:rPr>
          <w:rtl w:val="0"/>
        </w:rPr>
        <w:t xml:space="preserve"> for provider credentials).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71ijs7dyhszl" w:id="12"/>
      <w:bookmarkEnd w:id="12"/>
      <w:r w:rsidDel="00000000" w:rsidR="00000000" w:rsidRPr="00000000">
        <w:rPr>
          <w:rtl w:val="0"/>
        </w:rPr>
        <w:t xml:space="preserve">4. Shared Resource Clients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vbzkwdxotzu6" w:id="13"/>
      <w:bookmarkEnd w:id="13"/>
      <w:r w:rsidDel="00000000" w:rsidR="00000000" w:rsidRPr="00000000">
        <w:rPr>
          <w:rtl w:val="0"/>
        </w:rPr>
        <w:t xml:space="preserve">4.1 The Problem in v1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External resources are initialized ad-hoc: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cohort_llm.py</w:t>
      </w:r>
      <w:r w:rsidDel="00000000" w:rsidR="00000000" w:rsidRPr="00000000">
        <w:rPr>
          <w:rtl w:val="0"/>
        </w:rPr>
        <w:t xml:space="preserve">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anthropic.Anthropic()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openai.OpenAI()</w:t>
      </w:r>
      <w:r w:rsidDel="00000000" w:rsidR="00000000" w:rsidRPr="00000000">
        <w:rPr>
          <w:rtl w:val="0"/>
        </w:rPr>
        <w:t xml:space="preserve"> client on every function call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subscriptions.py</w:t>
      </w:r>
      <w:r w:rsidDel="00000000" w:rsidR="00000000" w:rsidRPr="00000000">
        <w:rPr>
          <w:rtl w:val="0"/>
        </w:rPr>
        <w:t xml:space="preserve">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stripe.api_key</w:t>
      </w:r>
      <w:r w:rsidDel="00000000" w:rsidR="00000000" w:rsidRPr="00000000">
        <w:rPr>
          <w:rtl w:val="0"/>
        </w:rPr>
        <w:t xml:space="preserve"> at module import time (side effect)</w:t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 connection reuse for HTTP clients hitting external APIs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 shared retry/timeout configuration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Model names hardcoded in individual modules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frckn9ymkg3" w:id="14"/>
      <w:bookmarkEnd w:id="14"/>
      <w:r w:rsidDel="00000000" w:rsidR="00000000" w:rsidRPr="00000000">
        <w:rPr>
          <w:rtl w:val="0"/>
        </w:rPr>
        <w:t xml:space="preserve">4.2 Client Registry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v2 initializes all external clients once at startup via a registry, injects them through FastAPI dependencies, and shuts them down cleanly.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api/clients/registry.py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from ..config import Config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class ClientRegistry: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Holds initialized clients for all external services.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Created once in lifespan, injected via app.state.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config: Config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llm: Optional["LLMClient"] = None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stripe: Optional["StripeClient"] = None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pdf: Optional["PDFClient"] = None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http_pool: Optional[httpx.AsyncClient] = None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async def startup(self):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"""Initialize all clients. Called in FastAPI lifespan."""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from .llm import LLMClient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from .stripe_client import StripeClient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from .pdf import PDFClient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# Shared HTTP client for all provider API calls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self.http_pool = httpx.AsyncClient(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timeout=httpx.Timeout(30.0, connect=10.0),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limits=httpx.Limits(max_connections=50, max_keepalive_connections=10),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self.llm = LLMClient(self.config)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self.stripe = StripeClient(self.config)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self.pdf = PDFClient(self.config, self.http_pool)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async def shutdown(self):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"""Clean shutdown. Called in FastAPI lifespan."""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if self.http_pool: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await self.http_pool.aclose()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uz9r4ok7z6zz" w:id="15"/>
      <w:bookmarkEnd w:id="15"/>
      <w:r w:rsidDel="00000000" w:rsidR="00000000" w:rsidRPr="00000000">
        <w:rPr>
          <w:rtl w:val="0"/>
        </w:rPr>
        <w:t xml:space="preserve">4.3 LLM Client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LLM client is the most important shared resource. v1 has model names hardcoded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cohort_llm.py</w:t>
      </w:r>
      <w:r w:rsidDel="00000000" w:rsidR="00000000" w:rsidRPr="00000000">
        <w:rPr>
          <w:rtl w:val="0"/>
        </w:rPr>
        <w:t xml:space="preserve"> and creates new SDK clients per call. v2 centralizes model routing, client reuse, retry logic, and cost controls.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api/clients/llm.py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import anthropic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openai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from ..config import Config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class LLMClient: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Unified LLM client with task-based model routing.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Model assignments are configured in settings.toml under [llm.models].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Each task maps to "provider:model_id".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Usage: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result = await clients.llm.complete(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task="cohort_generation",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system="You are a financial analyst...",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user_message="Create a cohort of AI chip companies",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def __init__(self, config: Config):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self._config = config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self._anthropic: Optional[anthropic.Anthropic] = None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self._openai: Optional[openai.OpenAI] = None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self._model_map: dict = config.get("llm.models", {})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self._cost_limits: dict = config.get("llm.cost_controls", {})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self._timeout = config.get("llm.request_timeout_seconds", 30)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self._max_retries = config.get("llm.max_retries", 2)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# Initialize SDK clients (once, reused across all calls)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anthropic_key = config.get("llm.anthropic.api_key")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 anthropic_key: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self._anthropic = anthropic.Anthropic(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api_key=anthropic_key,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timeout=self._timeout,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max_retries=self._max_retries,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openai_key = config.get("llm.openai.api_key")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if openai_key: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self._openai = openai.OpenAI(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api_key=openai_key,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timeout=self._timeout,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max_retries=self._max_retries,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def _resolve_model(self, task: str) -&gt; tuple[str, str]: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"""Resolve task name to (provider, model_id)."""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assignment = self._model_map.get(task)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if not assignment: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raise ValueError(f"No model configured for task: {task}")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provider, model_id = assignment.split(":", 1)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return provider, model_id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def _get_max_tokens(self, task: str) -&gt; int: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"""Get token limit for task."""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key = f"{task}_max_tokens"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return self._cost_limits.get(key, 4096)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async def complete(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task: str,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system: str,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user_message: str,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json_mode: bool = False,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temperature: float = 0.0,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) -&gt; dict: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Send a completion request routed by task name.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{"text": str, "provider": str, "model": str, "usage": dict}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provider, model_id = self._resolve_model(task)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max_tokens = self._get_max_tokens(task)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fallback_provider = self._config.get("llm.fallback_provider")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return self._call(provider, model_id, system,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  user_message, max_tokens, json_mode, temperature)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logger.warning(f"[LLM] {provider} failed for {task}: {e}")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if fallback_provider and fallback_provider != provider: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logger.info(f"[LLM] Falling back to {fallback_provider}")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# Use same model family equivalent — or configure explicit fallbacks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return self._call(fallback_provider, model_id, system,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          user_message, max_tokens, json_mode, temperature)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raise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def _call(self, provider, model_id, system, user_message,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max_tokens, json_mode, temperature) -&gt; dict: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"""Dispatch to provider SDK."""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if provider == "anthropic":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return self._call_anthropic(model_id, system, user_message,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              max_tokens, temperature)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elif provider == "openai":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return self._call_openai(model_id, system, user_message,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         max_tokens, json_mode, temperature)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raise ValueError(f"Unknown LLM provider: {provider}")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def _call_anthropic(self, model, system, user_message,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max_tokens, temperature) -&gt; dict: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if not self._anthropic: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raise RuntimeError("Anthropic client not initialized (missing API key)")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response = self._anthropic.messages.create(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model=model,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max_tokens=max_tokens,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temperature=temperature,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system=system,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messages=[{"role": "user", "content": user_message}],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"text": response.content[0].text,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"provider": "anthropic",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"model": model,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"usage":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"input_tokens": response.usage.input_tokens,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"output_tokens": response.usage.output_tokens,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def _call_openai(self, model, system, user_message,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 max_tokens, json_mode, temperature) -&gt; dict: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if not self._openai: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raise RuntimeError("OpenAI client not initialized (missing API key)")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kwargs =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"model": model,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"max_completion_tokens": max_tokens,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"temperature": temperature,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"messages": [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{"role": "system", "content": system},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{"role": "user", "content": user_message},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if json_mode: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kwargs["response_format"] = {"type": "json_object"}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response = self._openai.chat.completions.create(**kwargs)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"text": response.choices[0].message.content,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"provider": "openai",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"model": model,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"usage":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"input_tokens": response.usage.prompt_tokens,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"output_tokens": response.usage.completion_tokens,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pStyle w:val="Heading3"/>
        <w:rPr/>
      </w:pPr>
      <w:bookmarkStart w:colFirst="0" w:colLast="0" w:name="_ndije3d0q4pg" w:id="16"/>
      <w:bookmarkEnd w:id="16"/>
      <w:r w:rsidDel="00000000" w:rsidR="00000000" w:rsidRPr="00000000">
        <w:rPr>
          <w:rtl w:val="0"/>
        </w:rPr>
        <w:t xml:space="preserve">4.4 Provider HTTP Client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For external data providers (FINRA, Polygon, SEC EDGAR, etc.), a shared HTTP client with per-provider rate limiting and config: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 api/clients/http.py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from typing import Any, Optional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from ..config import Config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class ProviderClient: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HTTP client for a specific data provider with rate limiting.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Usage: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polygon = ProviderClient("polygon", config, http_pool)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data = await polygon.get("/v2/aggs/ticker/AAPL/range/1/day/2024-01-01/2024-01-31")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def __init__(self, provider_name: str, config: Config, http_pool: httpx.AsyncClient):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self.name = provider_name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self._config = config.provider(provider_name)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self._base_url = self._config.get("base_url", "")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self._api_key = self._config.get("api_key", "")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self._rate_limit = self._config.get("rate_limit_per_second", 5)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self._max_retries = self._config.get("retry_max_attempts", 3)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self._backoff = self._config.get("retry_backoff_seconds", 1.0)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self._http = http_pool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self._last_call = 0.0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async def _rate_limit_wait(self):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"""Simple token bucket — enforce minimum interval between calls."""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min_interval = 1.0 / self._rate_limit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elapsed = time.monotonic() - self._last_call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if elapsed &lt; min_interval: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await asyncio.sleep(min_interval - elapsed)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self._last_call = time.monotonic()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async def get(self, path: str, params: Optional[dict] = None, **kwargs) -&gt; Any: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"""GET request with rate limiting and retry."""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url = f"{self._base_url}{path}"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if params is None: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params = {}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if self._api_key: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params["apikey"] = self._api_key  # convention varies; override in subclass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for attempt in range(self._max_retries):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await self._rate_limit_wait()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response = await self._http.get(url, params=params, **kwargs)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response.raise_for_status()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return response.json()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except httpx.HTTPStatusError as 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if e.response.status_code == 429: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wait = self._backoff * (2 ** attempt)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logger.warning(f"[{self.name}] Rate limited, waiting {wait}s")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await asyncio.sleep(wait)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raise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except httpx.RequestError as 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if attempt &lt; self._max_retries - 1: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logger.warning(f"[{self.name}] Request error: {e}, retrying...")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await asyncio.sleep(self._backoff)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raise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yl3p62mzhi01" w:id="17"/>
      <w:bookmarkEnd w:id="17"/>
      <w:r w:rsidDel="00000000" w:rsidR="00000000" w:rsidRPr="00000000">
        <w:rPr>
          <w:rtl w:val="0"/>
        </w:rPr>
        <w:t xml:space="preserve">5. Authentication and Authorization</w:t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3kv7lgt27fe5" w:id="18"/>
      <w:bookmarkEnd w:id="18"/>
      <w:r w:rsidDel="00000000" w:rsidR="00000000" w:rsidRPr="00000000">
        <w:rPr>
          <w:rtl w:val="0"/>
        </w:rPr>
        <w:t xml:space="preserve">5.1 The Problem in v1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dependencies.py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has 7 functions (~280 lines) that copy-paste the same Firebase → DB → tier-check pattern. The only difference is the tier list checked at the end.</w:t>
      </w:r>
    </w:p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ambfolbetkem" w:id="19"/>
      <w:bookmarkEnd w:id="19"/>
      <w:r w:rsidDel="00000000" w:rsidR="00000000" w:rsidRPr="00000000">
        <w:rPr>
          <w:rtl w:val="0"/>
        </w:rPr>
        <w:t xml:space="preserve">5.2 v2 Design: Parameterized Auth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One base function. Feature requirements expressed as parameters.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api/dependencies.py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from fastapi import Depends, HTTPException, Request, status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from fastapi.security import HTTPBearer, HTTPAuthorizationCredentials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from .auth.firebase import verify_firebase_token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from .database import get_pool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from .services.entitlements import get_tier_entitlements, check_feature_access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from .clients.registry import ClientRegistry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security = HTTPBearer(auto_error=False)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async def get_clients(request: Request) -&gt; ClientRegistry: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"""Inject the client registry from app state."""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return request.app.state.clients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async def get_config(request: Request):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"""Inject config from app state."""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return request.app.state.config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 Core auth — ONE function, not seven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async def _authenticate(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credentials: Optional[HTTPAuthorizationCredentials],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require_auth: bool = True,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require_feature: Optional[str] = None,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require_role: Optional[str] = None,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) -&gt; Optional[dict]: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Core authentication logic. All auth dependencies delegate here.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Parameters: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require_auth: If True, 401 on missing/invalid token. If False, return None.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require_feature: If set, check entitlements for this feature name (e.g., "pdf_export").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require_role: If set, check user.role matches (e.g., "admin").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if credentials is None: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if require_auth: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raise HTTPException(status_code=401, detail="Not authenticated")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decoded = verify_firebase_token(credentials.credentials)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if decoded is None: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if require_auth: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or expired token")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user = await conn.fetchrow(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SELECT user_id, firebase_uid, email, display_name, avatar_url,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role, active, subscription_tier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FROM users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WHERE firebase_uid = $1 AND active = true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decoded["uid"],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if user is None: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if require_auth: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raise HTTPException(status_code=401, detail="User not found or inactive")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user_dict = dict(user)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tier = user_dict.get("subscription_tier") or "free"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if require_role and user_dict.get("role") not in 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[require_role] if isinstance(require_role, str) else require_role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raise HTTPException(status_code=403, detail=f"{require_role} access required")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if require_feature and not check_feature_access(tier, require_feature):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raise HTTPException(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status_code=403,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detail=f"Feature '{require_feature}' requires a higher subscription tier. Upgrade at /pricing",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user_dict["tier_entitlements"] = get_tier_entitlements(tier)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return user_dict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 Dependency factories — clean, composable, no duplication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async def get_current_user(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credentials: Optional[HTTPAuthorizationCredentials] = Depends(security),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) -&gt; dict: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"""Require authenticated user."""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return await _authenticate(credentials)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async def get_optional_user(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credentials: Optional[HTTPAuthorizationCredentials] = Depends(security),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) -&gt; Optional[dict]: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"""Return user if authenticated, None otherwise."""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return await _authenticate(credentials, require_auth=False)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def require_feature(feature: str):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Factory: create a dependency that requires a specific feature entitlement.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Usage in router: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@router.get("/reports/{ticker}/pdf")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async def export_pdf(user: dict = Depends(require_feature("pdf_export"))):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async def dependency(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credentials: Optional[HTTPAuthorizationCredentials] = Depends(security),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) -&gt; dict: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 await _authenticate(credentials, require_feature=feature)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return dependency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def require_role(role: str):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"""Factory: create a dependency that requires a specific role."""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async def dependency(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credentials: Optional[HTTPAuthorizationCredentials] = Depends(security),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) -&gt; dict: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return await _authenticate(credentials, require_role=role)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return dependency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 Convenience aliases (used frequently enough to justify)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get_admin_user = require_role("admin")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get_pdf_user = require_feature("pdf_export")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get_api_user = require_feature("api_access")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v1's 280 lines becomes ~80 lines. Adding a new tier-gated feature is one 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get_conductor_user = require_feature("conductor")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rPr/>
      </w:pPr>
      <w:bookmarkStart w:colFirst="0" w:colLast="0" w:name="_54nyp8xy1ls0" w:id="20"/>
      <w:bookmarkEnd w:id="20"/>
      <w:r w:rsidDel="00000000" w:rsidR="00000000" w:rsidRPr="00000000">
        <w:rPr>
          <w:rtl w:val="0"/>
        </w:rPr>
        <w:t xml:space="preserve">6. Router Conventions</w:t>
      </w:r>
    </w:p>
    <w:p w:rsidR="00000000" w:rsidDel="00000000" w:rsidP="00000000" w:rsidRDefault="00000000" w:rsidRPr="00000000" w14:paraId="0000038E">
      <w:pPr>
        <w:pStyle w:val="Heading3"/>
        <w:rPr/>
      </w:pPr>
      <w:bookmarkStart w:colFirst="0" w:colLast="0" w:name="_al27mfuhdttu" w:id="21"/>
      <w:bookmarkEnd w:id="21"/>
      <w:r w:rsidDel="00000000" w:rsidR="00000000" w:rsidRPr="00000000">
        <w:rPr>
          <w:rtl w:val="0"/>
        </w:rPr>
        <w:t xml:space="preserve">6.1 Router Contract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Every router file follows this pattern: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 api/routers/app/securities.py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from fastapi import APIRouter, Depends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from ...dependencies import get_current_user, get_clients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from ...schemas.securities import SecurityDetail, SecurityList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from ...services import scoring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router = APIRouter(prefix="/securities", tags=["securities"])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@router.get("/{ticker}", response_model=SecurityDetail)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async def get_security(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ticker: str,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user: dict = Depends(get_current_user),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clients = Depends(get_clients),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"""Get security detail with current IALD score."""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return await scoring.get_security_detail(ticker, user)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A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Routers do not import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get_pool()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Database access goes through services.</w:t>
      </w:r>
    </w:p>
    <w:p w:rsidR="00000000" w:rsidDel="00000000" w:rsidP="00000000" w:rsidRDefault="00000000" w:rsidRPr="00000000" w14:paraId="000003A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Routers do not contain SQL.</w:t>
      </w:r>
      <w:r w:rsidDel="00000000" w:rsidR="00000000" w:rsidRPr="00000000">
        <w:rPr>
          <w:rtl w:val="0"/>
        </w:rPr>
        <w:t xml:space="preserve"> If you're writing SQL in a router, it belongs in a service.</w:t>
      </w:r>
    </w:p>
    <w:p w:rsidR="00000000" w:rsidDel="00000000" w:rsidP="00000000" w:rsidRDefault="00000000" w:rsidRPr="00000000" w14:paraId="000003A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Routers do not create external clients.</w:t>
      </w:r>
      <w:r w:rsidDel="00000000" w:rsidR="00000000" w:rsidRPr="00000000">
        <w:rPr>
          <w:rtl w:val="0"/>
        </w:rPr>
        <w:t xml:space="preserve"> They receive them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Depends(get_clients)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Routers validate input</w:t>
      </w:r>
      <w:r w:rsidDel="00000000" w:rsidR="00000000" w:rsidRPr="00000000">
        <w:rPr>
          <w:rtl w:val="0"/>
        </w:rPr>
        <w:t xml:space="preserve"> (Pydantic request models) and </w:t>
      </w:r>
      <w:r w:rsidDel="00000000" w:rsidR="00000000" w:rsidRPr="00000000">
        <w:rPr>
          <w:b w:val="1"/>
          <w:bCs w:val="1"/>
          <w:rtl w:val="0"/>
        </w:rPr>
        <w:t xml:space="preserve">format output</w:t>
      </w:r>
      <w:r w:rsidDel="00000000" w:rsidR="00000000" w:rsidRPr="00000000">
        <w:rPr>
          <w:rtl w:val="0"/>
        </w:rPr>
        <w:t xml:space="preserve"> (Pydantic response models). Everything between is delegated.</w:t>
      </w:r>
    </w:p>
    <w:p w:rsidR="00000000" w:rsidDel="00000000" w:rsidP="00000000" w:rsidRDefault="00000000" w:rsidRPr="00000000" w14:paraId="000003A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Routers do not catch generic exceptions.</w:t>
      </w:r>
      <w:r w:rsidDel="00000000" w:rsidR="00000000" w:rsidRPr="00000000">
        <w:rPr>
          <w:rtl w:val="0"/>
        </w:rPr>
        <w:t xml:space="preserve"> FastAPI's exception handlers deal with unhandled errors. Routers catch only </w:t>
      </w:r>
      <w:r w:rsidDel="00000000" w:rsidR="00000000" w:rsidRPr="00000000">
        <w:rPr>
          <w:i w:val="1"/>
          <w:i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 error conditions (e.g., 404 for missing security).</w:t>
      </w:r>
    </w:p>
    <w:p w:rsidR="00000000" w:rsidDel="00000000" w:rsidP="00000000" w:rsidRDefault="00000000" w:rsidRPr="00000000" w14:paraId="000003A8">
      <w:pPr>
        <w:pStyle w:val="Heading3"/>
        <w:rPr/>
      </w:pPr>
      <w:bookmarkStart w:colFirst="0" w:colLast="0" w:name="_n3f4bv8pwc1d" w:id="22"/>
      <w:bookmarkEnd w:id="22"/>
      <w:r w:rsidDel="00000000" w:rsidR="00000000" w:rsidRPr="00000000">
        <w:rPr>
          <w:rtl w:val="0"/>
        </w:rPr>
        <w:t xml:space="preserve">6.2 Route Map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The complete v2 route surface, organized by audience: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 API (v1/) — API key auth, rate limited, versioned: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/v1/securities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tracked securities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/v1/securities/{ticker}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detail + IALD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/v1/scores/{ticker}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IALD score with component decomposition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/v1/scores/{ticker}/history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Historical score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/v1/cascade/{ticker}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Cascade state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/v1/research/{ticker}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 research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/v1/signals/{ticker}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signals for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/v1/cohorts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cohorts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/v1/cohorts/{id}/members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Cohort membership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App API (app/) — Firebase auth, internal: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/app/securities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list with scores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/app/securities/{ticker}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security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User's watchlist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/app/watchlist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to watchlist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/app/watchlist/{ticker}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from watchlist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User's alert configurations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alert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/app/research/{ticker}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/app/research/{ticker}/pdf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PDF (Professional+)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/app/conductor/postures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Conductor postures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/app/conductor/positions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Tracked positions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/app/conductor/rules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Conductor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/app/cohorts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User's cohorts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/app/cohorts/custom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custom cohort (LLM)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/app/backtest/{ticker}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backtest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radar dashboard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/app/deepdelta/{ticker}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analysis (Analyst+)</w:t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 (account/) — Firebase auth: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(Firebase token exchange)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user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/account/subscriptions/status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/account/subscriptions/checkout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Stripe 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/account/subscriptions/webhook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webhook 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/account/subscriptions/portal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customer portal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/account/api-keys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API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/account/api-keys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/account/api-keys/{id}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Revoke API key</w:t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1"/>
          <w:bCs w:val="1"/>
          <w:rtl w:val="0"/>
        </w:rPr>
        <w:t xml:space="preserve">Admin (admin/) — Firebase auth + admin role: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health + pipeline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/admin/system-commands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system 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/admin/system-commands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commands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/admin/entitlements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tier configuration</w:t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rPr/>
      </w:pPr>
      <w:bookmarkStart w:colFirst="0" w:colLast="0" w:name="_z9mguzpxvair" w:id="23"/>
      <w:bookmarkEnd w:id="23"/>
      <w:r w:rsidDel="00000000" w:rsidR="00000000" w:rsidRPr="00000000">
        <w:rPr>
          <w:rtl w:val="0"/>
        </w:rPr>
        <w:t xml:space="preserve">7. Application Lifecycle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# api/main.py — v2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from contextlib import asynccontextmanager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from .config import Config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from .database import init_pool, close_pool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from .auth.firebase import init_firebase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from .services.entitlements import load_tier_entitlements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from .clients.registry import ClientRegistry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logging.basicConfig(level=logging.INFO, format="%(asctime)s %(name)s %(levelname)s %(message)s")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@asynccontextmanager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async def lifespan(app: FastAPI):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"""Application startup and shutdown."""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# --- Startup ---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config = Config.load()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app.state.config = config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logger.info(f"[STARTUP] Environment: {config.get('app.environment')}")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# Database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await init_pool(config)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logger.info("[STARTUP] Database pool initialized")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# Firebase auth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init_firebase(config)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logger.info("[STARTUP] Firebase initialized")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# Tier entitlements cache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await load_tier_entitlements()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logger.info("[STARTUP] Tier entitlements loaded")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# External clients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clients = ClientRegistry(config)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await clients.startup()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app.state.clients = clients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logger.info("[STARTUP] External clients initialized")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yield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# --- Shutdown ---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await clients.shutdown()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await close_pool()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logger.info("[SHUTDOWN] Clean shutdown complete")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config = Config.load()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app = FastAPI(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title="SignalDelta API",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description="Information Asymmetry Leakage Detection Platform",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version=config.get("app.version", "2.0.0"),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lifespan=lifespan,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# CORS — use the configured origins, not a wildcard regex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env = config.get("app.environment", "production")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origins = config.get("app.cors.allowed_origins", [])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if env == "development":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origins += config.get("app.cors.allowed_origins_dev", [])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app.add_middleware(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CORSMiddleware,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allow_origins=origins,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allow_credentials=True,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allow_methods=["GET", "POST", "PUT", "PATCH", "DELETE"],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allow_headers=["*"],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# Mount router groups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from .routers.v1 import scores, cascade, securities as v1_securities, research as v1_research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from .routers.app import 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securities, watchlist, alerts, research, conductor,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cohorts, backtest, radar, deepdelta,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from .routers.account import auth, users, subscriptions, api_keys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from .routers.admin import system, status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# Public API (versioned, API key auth)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for r in [v1_securities, scores, cascade, v1_research]: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app.include_router(r.router, prefix="/v1", tags=["public-api"])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# App API (Firebase auth)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for r in [securities, watchlist, alerts, research, conductor,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cohorts, backtest, radar, deepdelta]: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app.include_router(r.router, prefix="/app", tags=["app"])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# Account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for r in [auth, users, subscriptions, api_keys]: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app.include_router(r.router, prefix="/account", tags=["account"])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# Admin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for r in [system, status]: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app.include_router(r.router, prefix="/admin", tags=["admin"])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return {"status": "healthy", "version": config.get("app.version")}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rPr/>
      </w:pPr>
      <w:bookmarkStart w:colFirst="0" w:colLast="0" w:name="_dhcinvlvzv33" w:id="24"/>
      <w:bookmarkEnd w:id="24"/>
      <w:r w:rsidDel="00000000" w:rsidR="00000000" w:rsidRPr="00000000">
        <w:rPr>
          <w:rtl w:val="0"/>
        </w:rPr>
        <w:t xml:space="preserve">8. Error Handling Convention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All API errors follow a consistent envelope: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api/schemas/common.py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class ErrorResponse(BaseModel):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error: str              # Machine-readable error code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detail: str             # Human-readable message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field: Optional[str]    # For validation errors, the field that failed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Standard HTTP semantics: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Malformed request, invalid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or invalid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Authenticated but insufficient tier/role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 (e.g., duplicate watchlist entry)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Pydantic validation failure (FastAPI 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 exceeded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Unhandled server error</w:t>
            </w:r>
          </w:p>
        </w:tc>
      </w:tr>
    </w:tbl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rPr/>
      </w:pPr>
      <w:bookmarkStart w:colFirst="0" w:colLast="0" w:name="_6yrupdhct7lp" w:id="25"/>
      <w:bookmarkEnd w:id="25"/>
      <w:r w:rsidDel="00000000" w:rsidR="00000000" w:rsidRPr="00000000">
        <w:rPr>
          <w:rtl w:val="0"/>
        </w:rPr>
        <w:t xml:space="preserve">9. Migration Path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v2 is not a rewrite. It's a restructure. The migration is incremental: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Configuration (1–2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config/settings.toml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config/secrets.toml</w:t>
      </w:r>
      <w:r w:rsidDel="00000000" w:rsidR="00000000" w:rsidRPr="00000000">
        <w:rPr>
          <w:rtl w:val="0"/>
        </w:rPr>
        <w:t xml:space="preserve"> from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4D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to delegate to new Config</w:t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All existing code continues to work — Config is additive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Client Registry (1–2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cohort_llm.py</w:t>
      </w:r>
      <w:r w:rsidDel="00000000" w:rsidR="00000000" w:rsidRPr="00000000">
        <w:rPr>
          <w:rtl w:val="0"/>
        </w:rPr>
        <w:t xml:space="preserve">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LLMClient</w:t>
      </w:r>
      <w:r w:rsidDel="00000000" w:rsidR="00000000" w:rsidRPr="00000000">
        <w:rPr>
          <w:rtl w:val="0"/>
        </w:rPr>
        <w:t xml:space="preserve"> instead of direct SDK calls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subscriptions.py</w:t>
      </w:r>
      <w:r w:rsidDel="00000000" w:rsidR="00000000" w:rsidRPr="00000000">
        <w:rPr>
          <w:rtl w:val="0"/>
        </w:rPr>
        <w:t xml:space="preserve">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StripeClient</w:t>
      </w:r>
      <w:r w:rsidDel="00000000" w:rsidR="00000000" w:rsidRPr="00000000">
        <w:rPr>
          <w:rtl w:val="0"/>
        </w:rPr>
        <w:t xml:space="preserve"> instead of module-level init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Auth Consolidation (half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Replace 7 dependency functions with parameterized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_authenticate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require_feature()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require_role()</w:t>
      </w:r>
      <w:r w:rsidDel="00000000" w:rsidR="00000000" w:rsidRPr="00000000">
        <w:rPr>
          <w:rtl w:val="0"/>
        </w:rPr>
        <w:t xml:space="preserve"> factories</w:t>
      </w:r>
    </w:p>
    <w:p w:rsidR="00000000" w:rsidDel="00000000" w:rsidP="00000000" w:rsidRDefault="00000000" w:rsidRPr="00000000" w14:paraId="000004D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All routers continue to work — the dependency signatures are compatible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Router Restructure (2–3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routers/v1/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routers/app/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routers/account/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routers/admin/</w:t>
      </w:r>
      <w:r w:rsidDel="00000000" w:rsidR="00000000" w:rsidRPr="00000000">
        <w:rPr>
          <w:rtl w:val="0"/>
        </w:rPr>
        <w:t xml:space="preserve"> directories</w:t>
      </w:r>
    </w:p>
    <w:p w:rsidR="00000000" w:rsidDel="00000000" w:rsidP="00000000" w:rsidRDefault="00000000" w:rsidRPr="00000000" w14:paraId="000004E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Move existing router logic into new structure</w:t>
      </w:r>
    </w:p>
    <w:p w:rsidR="00000000" w:rsidDel="00000000" w:rsidP="00000000" w:rsidRDefault="00000000" w:rsidRPr="00000000" w14:paraId="000004E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Thin out routers by extracting business logic to services</w:t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Drop Arena, invites, comments, contact, lab routes (archive, don't delete)</w:t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to new mounting pattern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5: Service Layer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Extract inline business logic from routers into services</w:t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Implement new services (cascade, tempo) as they're built</w:t>
      </w:r>
    </w:p>
    <w:p w:rsidR="00000000" w:rsidDel="00000000" w:rsidP="00000000" w:rsidRDefault="00000000" w:rsidRPr="00000000" w14:paraId="000004E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Each new v2 service follows the pattern from day one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Total estimated effort for Phases 1–4: </w:t>
      </w:r>
      <w:r w:rsidDel="00000000" w:rsidR="00000000" w:rsidRPr="00000000">
        <w:rPr>
          <w:b w:val="1"/>
          <w:bCs w:val="1"/>
          <w:rtl w:val="0"/>
        </w:rPr>
        <w:t xml:space="preserve">5–8 working days</w:t>
      </w:r>
      <w:r w:rsidDel="00000000" w:rsidR="00000000" w:rsidRPr="00000000">
        <w:rPr>
          <w:rtl w:val="0"/>
        </w:rPr>
        <w:t xml:space="preserve">. The system is functional throughout — no big-bang cutover required.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rPr/>
      </w:pPr>
      <w:bookmarkStart w:colFirst="0" w:colLast="0" w:name="_l0e4fow8xe3" w:id="26"/>
      <w:bookmarkEnd w:id="26"/>
      <w:r w:rsidDel="00000000" w:rsidR="00000000" w:rsidRPr="00000000">
        <w:rPr>
          <w:rtl w:val="0"/>
        </w:rPr>
        <w:t xml:space="preserve">10. Open Questions for Implementation</w:t>
      </w:r>
    </w:p>
    <w:p w:rsidR="00000000" w:rsidDel="00000000" w:rsidP="00000000" w:rsidRDefault="00000000" w:rsidRPr="00000000" w14:paraId="000004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for rate limiting?</w:t>
      </w:r>
      <w:r w:rsidDel="00000000" w:rsidR="00000000" w:rsidRPr="00000000">
        <w:rPr>
          <w:rtl w:val="0"/>
        </w:rPr>
        <w:t xml:space="preserve"> The v1 in-memory rate limiter resets on restart and doesn't work across workers. If you plan to run multiple uvicorn workers (or eventually multiple instances), Redis is the standard answer. But for a single-worker deployment, Postgres-backed rate limiting (check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api_usage_log</w:t>
      </w:r>
      <w:r w:rsidDel="00000000" w:rsidR="00000000" w:rsidRPr="00000000">
        <w:rPr>
          <w:rtl w:val="0"/>
        </w:rPr>
        <w:t xml:space="preserve"> table with a window query) works and avoids adding another infrastructure dependency. Recommend: Postgres-backed for now, Redis when you need multi-worker.</w:t>
      </w:r>
    </w:p>
    <w:p w:rsidR="00000000" w:rsidDel="00000000" w:rsidP="00000000" w:rsidRDefault="00000000" w:rsidRPr="00000000" w14:paraId="000004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FINRA API key acquisition.</w:t>
      </w:r>
      <w:r w:rsidDel="00000000" w:rsidR="00000000" w:rsidRPr="00000000">
        <w:rPr>
          <w:rtl w:val="0"/>
        </w:rPr>
        <w:t xml:space="preserve"> The config structure is ready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[providers.finra]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 = false</w:t>
      </w:r>
      <w:r w:rsidDel="00000000" w:rsidR="00000000" w:rsidRPr="00000000">
        <w:rPr>
          <w:rtl w:val="0"/>
        </w:rPr>
        <w:t xml:space="preserve">). The gap analysis quantified the impact: 3 families, 14+ signals, 4 cascade types moved toward detectability. This is a procurement task, not an engineering task. When the key arrives, flip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 = true</w:t>
      </w:r>
      <w:r w:rsidDel="00000000" w:rsidR="00000000" w:rsidRPr="00000000">
        <w:rPr>
          <w:rtl w:val="0"/>
        </w:rPr>
        <w:t xml:space="preserve">, add the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secrets.toml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ProviderClient</w:t>
      </w:r>
      <w:r w:rsidDel="00000000" w:rsidR="00000000" w:rsidRPr="00000000">
        <w:rPr>
          <w:rtl w:val="0"/>
        </w:rPr>
        <w:t xml:space="preserve"> infrastructure is ready.</w:t>
      </w:r>
    </w:p>
    <w:p w:rsidR="00000000" w:rsidDel="00000000" w:rsidP="00000000" w:rsidRDefault="00000000" w:rsidRPr="00000000" w14:paraId="000004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LLM boundary.</w:t>
      </w:r>
      <w:r w:rsidDel="00000000" w:rsidR="00000000" w:rsidRPr="00000000">
        <w:rPr>
          <w:rtl w:val="0"/>
        </w:rPr>
        <w:t xml:space="preserve"> The PRD mentions Qwen on local GPU for high-frequency tasks.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[llm.models]</w:t>
      </w:r>
      <w:r w:rsidDel="00000000" w:rsidR="00000000" w:rsidRPr="00000000">
        <w:rPr>
          <w:rtl w:val="0"/>
        </w:rPr>
        <w:t xml:space="preserve"> config supports this — a local provider entry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"local:qwen2.5-7b"</w:t>
      </w:r>
      <w:r w:rsidDel="00000000" w:rsidR="00000000" w:rsidRPr="00000000">
        <w:rPr>
          <w:rtl w:val="0"/>
        </w:rPr>
        <w:t xml:space="preserve"> would route to a local inference server (vLLM, Ollama) via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LLMClient</w:t>
      </w:r>
      <w:r w:rsidDel="00000000" w:rsidR="00000000" w:rsidRPr="00000000">
        <w:rPr>
          <w:rtl w:val="0"/>
        </w:rPr>
        <w:t xml:space="preserve"> interface. The boundary definition (which tasks use frontier models vs. local) is a cost optimization decision, not an architecture decision. The architecture supports both from day one.</w:t>
      </w:r>
    </w:p>
    <w:p w:rsidR="00000000" w:rsidDel="00000000" w:rsidP="00000000" w:rsidRDefault="00000000" w:rsidRPr="00000000" w14:paraId="000004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 for real-time.</w:t>
      </w:r>
      <w:r w:rsidDel="00000000" w:rsidR="00000000" w:rsidRPr="00000000">
        <w:rPr>
          <w:rtl w:val="0"/>
        </w:rPr>
        <w:t xml:space="preserve"> The PRD mentions near-real-time collection. The v2 API design is REST-only. If Conductor needs to push posture changes to the frontend in real time, add a WebSocket endpoint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/app/ws/conductor</w:t>
      </w:r>
      <w:r w:rsidDel="00000000" w:rsidR="00000000" w:rsidRPr="00000000">
        <w:rPr>
          <w:rtl w:val="0"/>
        </w:rPr>
        <w:t xml:space="preserve"> alongside the REST routes. FastAPI supports both. Don't add it until you need it.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i w:val="1"/>
          <w:iCs w:val="1"/>
          <w:rtl w:val="0"/>
        </w:rPr>
        <w:t xml:space="preserve">DRAFT — February 2026 — SignalDelta • signaldelta.io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Classification: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  <w:font w:name="Alegreya">
    <w:embedRegular w:fontKey="{00000000-0000-0000-0000-000000000000}" r:id="rId18" w:subsetted="0"/>
    <w:embedBold w:fontKey="{00000000-0000-0000-0000-000000000000}" r:id="rId19" w:subsetted="0"/>
    <w:embedItalic w:fontKey="{00000000-0000-0000-0000-000000000000}" r:id="rId20" w:subsetted="0"/>
    <w:embedBoldItalic w:fontKey="{00000000-0000-0000-0000-000000000000}" r:id="rId2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legreya" w:cs="Alegreya" w:eastAsia="Alegreya" w:hAnsi="Alegreya"/>
        <w:sz w:val="24"/>
        <w:szCs w:val="24"/>
      </w:rPr>
    </w:rPrDefault>
    <w:pPrDefault>
      <w:pPr>
        <w:spacing w:after="60"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30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color="666666" w:space="3" w:sz="8" w:val="single"/>
        <w:left w:color="666666" w:space="3" w:sz="8" w:val="single"/>
        <w:bottom w:color="666666" w:space="3" w:sz="8" w:val="single"/>
        <w:right w:color="666666" w:space="3" w:sz="8" w:val="single"/>
      </w:pBdr>
      <w:shd w:fill="434343" w:val="clear"/>
      <w:spacing w:line="360" w:lineRule="auto"/>
      <w:ind w:left="720" w:firstLine="0"/>
    </w:pPr>
    <w:rPr>
      <w:rFonts w:ascii="Roboto Mono" w:cs="Roboto Mono" w:eastAsia="Roboto Mono" w:hAnsi="Roboto Mono"/>
      <w:b w:val="1"/>
      <w:bCs w:val="1"/>
      <w:color w:val="00ff00"/>
      <w:sz w:val="20"/>
      <w:szCs w:val="20"/>
      <w:shd w:fill="434343" w:val="clear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ind w:left="720" w:firstLine="0"/>
    </w:pPr>
    <w:rPr>
      <w:rFonts w:ascii="EB Garamond Medium" w:cs="EB Garamond Medium" w:eastAsia="EB Garamond Medium" w:hAnsi="EB Garamond Medium"/>
      <w:i w:val="1"/>
      <w:iCs w:val="1"/>
      <w:color w:val="434343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00" w:lineRule="auto"/>
      <w:jc w:val="center"/>
    </w:pPr>
    <w:rPr>
      <w:rFonts w:ascii="Merriweather" w:cs="Merriweather" w:eastAsia="Merriweather" w:hAnsi="Merriweather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Roboto Serif" w:cs="Roboto Serif" w:eastAsia="Roboto Serif" w:hAnsi="Roboto Serif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Alegreya-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21" Type="http://schemas.openxmlformats.org/officeDocument/2006/relationships/font" Target="fonts/Alegreya-boldItalic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7" Type="http://schemas.openxmlformats.org/officeDocument/2006/relationships/font" Target="fonts/NovaMono-regular.ttf"/><Relationship Id="rId16" Type="http://schemas.openxmlformats.org/officeDocument/2006/relationships/font" Target="fonts/Merriweather-boldItalic.ttf"/><Relationship Id="rId5" Type="http://schemas.openxmlformats.org/officeDocument/2006/relationships/font" Target="fonts/EBGaramondMedium-regular.ttf"/><Relationship Id="rId19" Type="http://schemas.openxmlformats.org/officeDocument/2006/relationships/font" Target="fonts/Alegreya-bold.ttf"/><Relationship Id="rId6" Type="http://schemas.openxmlformats.org/officeDocument/2006/relationships/font" Target="fonts/EBGaramondMedium-bold.ttf"/><Relationship Id="rId18" Type="http://schemas.openxmlformats.org/officeDocument/2006/relationships/font" Target="fonts/Alegreya-regular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