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586A35" w:rsidRDefault="00586A35" w:rsidP="009E203E">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9E203E" w:rsidRDefault="00E3775B" w:rsidP="009E203E">
      <w:pPr>
        <w:pStyle w:val="AbsHead"/>
      </w:pPr>
      <w:r w:rsidRPr="009E203E">
        <w:t>ABSTRACT</w:t>
      </w:r>
    </w:p>
    <w:p w14:paraId="17994888" w14:textId="259ECA98" w:rsidR="0014244B" w:rsidRPr="004C527B" w:rsidRDefault="004C527B" w:rsidP="007A502C">
      <w:pPr>
        <w:pStyle w:val="Abstract"/>
        <w:rPr>
          <w:sz w:val="20"/>
          <w:szCs w:val="20"/>
          <w14:ligatures w14:val="standard"/>
        </w:rPr>
      </w:pPr>
      <w:r>
        <w:rPr>
          <w:rFonts w:eastAsia="Verdana"/>
          <w:sz w:val="20"/>
          <w:szCs w:val="20"/>
          <w14:ligatures w14:val="standard"/>
        </w:rPr>
        <w:t>This project proposal aims to introduce a network analysis on censored books. More specifically, identifying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166F4F64" w14:textId="681BB160" w:rsidR="0029583F" w:rsidRPr="00586A35" w:rsidRDefault="00692156" w:rsidP="00692156">
      <w:pPr>
        <w:pStyle w:val="Para"/>
        <w:rPr>
          <w:lang w:eastAsia="ja-JP"/>
        </w:rPr>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4C527B">
        <w:t>This prompts several questions: What</w:t>
      </w:r>
      <w:r w:rsidR="001F451E">
        <w:t>/Who</w:t>
      </w:r>
      <w:r w:rsidR="004C527B">
        <w:t xml:space="preserve"> is leading</w:t>
      </w:r>
      <w:r w:rsidR="001F451E">
        <w:t xml:space="preserve"> </w:t>
      </w:r>
      <w:r w:rsidR="004C527B">
        <w:t xml:space="preserve">this increase in censorship? What political and ideological factors are maybe driving this censorship? Some articles have been written with the goal of answering these questions, but none have utilized network science </w:t>
      </w:r>
      <w:r w:rsidR="001F451E">
        <w:t>as</w:t>
      </w:r>
      <w:r w:rsidR="004C527B">
        <w:t xml:space="preserve"> their methodology. This project aims to identify genre and author trends in banned books by utilizing network models. By analyzing these networks, some trends might lead us to answers on the possible agendas of the individuals or groups pushing for these book bans.</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72BAD16B" w:rsidR="00F703F2" w:rsidRDefault="008B5733" w:rsidP="00F703F2">
      <w:pPr>
        <w:pStyle w:val="Para"/>
      </w:pPr>
      <w:r>
        <w:t>The following articles provide relevant information and context on book censorship.</w:t>
      </w:r>
    </w:p>
    <w:p w14:paraId="6AA15B17" w14:textId="79AE237D" w:rsidR="008B5733" w:rsidRPr="00586A35" w:rsidRDefault="008B5733" w:rsidP="008B5733">
      <w:pPr>
        <w:pStyle w:val="Head1"/>
        <w:ind w:left="278" w:hanging="278"/>
      </w:pPr>
      <w:r>
        <w:rPr>
          <w:rStyle w:val="Label"/>
        </w:rPr>
        <w:t>2.1</w:t>
      </w:r>
      <w:r w:rsidRPr="00586A35">
        <w:t> </w:t>
      </w:r>
      <w:r>
        <w:t xml:space="preserve">Book </w:t>
      </w:r>
      <w:proofErr w:type="gramStart"/>
      <w:r>
        <w:t>bans in</w:t>
      </w:r>
      <w:proofErr w:type="gramEnd"/>
      <w:r>
        <w:t xml:space="preserve"> political context: Evidence from US schools</w:t>
      </w:r>
      <w:r w:rsidR="00FB7259">
        <w:t xml:space="preserve"> [</w:t>
      </w:r>
      <w:r w:rsidR="00692156">
        <w:t>2</w:t>
      </w:r>
      <w:r w:rsidR="00FB7259">
        <w:t>]</w:t>
      </w:r>
    </w:p>
    <w:p w14:paraId="7D8258CE" w14:textId="15089D08" w:rsidR="00F20AD0" w:rsidRDefault="00FB7259" w:rsidP="008B5733">
      <w:pPr>
        <w:pStyle w:val="Para"/>
      </w:pPr>
      <w:r>
        <w:t xml:space="preserve">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w:t>
      </w:r>
      <w:r w:rsidR="00F20AD0">
        <w:t xml:space="preserve">feature </w:t>
      </w:r>
      <w:r>
        <w:t>dispro</w:t>
      </w:r>
      <w:r w:rsidR="00F20AD0">
        <w:t>portionately characters o</w:t>
      </w:r>
      <w:r w:rsidR="001F451E">
        <w:t>f</w:t>
      </w:r>
      <w:r w:rsidR="00F20AD0">
        <w:t xml:space="preserve"> color in children’s books, and that banned books are disproportionately written by people of color [</w:t>
      </w:r>
      <w:r w:rsidR="00692156">
        <w:t>2</w:t>
      </w:r>
      <w:r w:rsidR="00F20AD0">
        <w:t xml:space="preserve">]. They also discovered that counties that are </w:t>
      </w:r>
      <w:proofErr w:type="gramStart"/>
      <w:r w:rsidR="00F20AD0">
        <w:t>right</w:t>
      </w:r>
      <w:r w:rsidR="004F1475">
        <w:t>-</w:t>
      </w:r>
      <w:r w:rsidR="00F20AD0">
        <w:t>leaning</w:t>
      </w:r>
      <w:proofErr w:type="gramEnd"/>
      <w:r w:rsidR="00F20AD0">
        <w:t xml:space="preserve"> but have become less conservative are more likely to ban books [</w:t>
      </w:r>
      <w:r w:rsidR="00692156">
        <w:t>2</w:t>
      </w:r>
      <w:r w:rsidR="00F20AD0">
        <w:t xml:space="preserve">]. </w:t>
      </w:r>
      <w:r w:rsidR="005D74A3">
        <w:t>This article provides a useful analysis of both genres and authors of banned books</w:t>
      </w:r>
      <w:r w:rsidR="001F451E">
        <w:t>, which we</w:t>
      </w:r>
      <w:r w:rsidR="005D74A3">
        <w:t xml:space="preserve"> can compare to the results of this project. </w:t>
      </w:r>
      <w:r w:rsidR="00F20AD0">
        <w:t>However, the authors take a more direct approach to their research, and do not utilize network models.</w:t>
      </w:r>
    </w:p>
    <w:p w14:paraId="58DBAD8B" w14:textId="4D56DF51" w:rsidR="002A0ECC" w:rsidRPr="00586A35" w:rsidRDefault="002A0ECC" w:rsidP="002A0ECC">
      <w:pPr>
        <w:pStyle w:val="Head1"/>
        <w:ind w:left="278" w:hanging="278"/>
      </w:pPr>
      <w:r>
        <w:rPr>
          <w:rStyle w:val="Label"/>
        </w:rPr>
        <w:t>2.</w:t>
      </w:r>
      <w:r w:rsidR="004F1475">
        <w:rPr>
          <w:rStyle w:val="Label"/>
        </w:rPr>
        <w:t>2</w:t>
      </w:r>
      <w:r w:rsidRPr="00586A35">
        <w:t> </w:t>
      </w:r>
      <w:r>
        <w:t>A History of Censorship in the United States [</w:t>
      </w:r>
      <w:r w:rsidR="00692156">
        <w:t>3</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rPr>
          <w:rStyle w:val="Label"/>
        </w:rPr>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t>
      </w:r>
      <w:r w:rsidR="009E203E" w:rsidRPr="009E203E">
        <w:lastRenderedPageBreak/>
        <w:t xml:space="preserve">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2D64DDC4" w14:textId="7D917AE4" w:rsidR="00C267FA" w:rsidRPr="009E203E" w:rsidRDefault="00C267FA" w:rsidP="009E203E">
      <w:pPr>
        <w:pStyle w:val="Head1"/>
      </w:pPr>
      <w:r w:rsidRPr="009E203E">
        <w:rPr>
          <w:rStyle w:val="Label"/>
        </w:rPr>
        <w:t>4</w:t>
      </w:r>
      <w:r w:rsidRPr="009E203E">
        <w:t> </w:t>
      </w:r>
      <w:r w:rsidR="00F703F2">
        <w:t>DATASET</w:t>
      </w:r>
    </w:p>
    <w:p w14:paraId="119C64E6" w14:textId="5FCB0B49" w:rsidR="00C267FA" w:rsidRPr="00586A35" w:rsidRDefault="00C267FA" w:rsidP="009E203E">
      <w:pPr>
        <w:pStyle w:val="Para"/>
        <w:rPr>
          <w:lang w:eastAsia="ja-JP"/>
        </w:rPr>
      </w:pPr>
      <w:r>
        <w:t xml:space="preserve">A dataset compiled by </w:t>
      </w:r>
      <w:proofErr w:type="spellStart"/>
      <w:r>
        <w:t>Chieler</w:t>
      </w:r>
      <w:proofErr w:type="spellEnd"/>
      <w:r>
        <w:t xml:space="preserve"> Li [</w:t>
      </w:r>
      <w:r w:rsidR="00692156">
        <w:t>4</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462442F4" w14:textId="0E03B18F" w:rsidR="00AA10C4" w:rsidRPr="00586A35" w:rsidRDefault="00AA10C4"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3E5082FD"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2024. Book Ban Data. Retrieved March 18, 2025, from https://www.ala.org/bbooks/book-ban-data.</w:t>
      </w:r>
    </w:p>
    <w:p w14:paraId="07F1551B" w14:textId="090BEABE" w:rsidR="00692156" w:rsidRDefault="00692156" w:rsidP="004F1475">
      <w:pPr>
        <w:pStyle w:val="Bibentry"/>
        <w:rPr>
          <w:sz w:val="16"/>
          <w:szCs w:val="16"/>
          <w14:ligatures w14:val="standard"/>
        </w:rPr>
      </w:pPr>
      <w:r>
        <w:rPr>
          <w:rFonts w:eastAsia="Times New Roman"/>
          <w:sz w:val="16"/>
          <w:szCs w:val="16"/>
        </w:rPr>
        <w:t>[2]</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hyperlink r:id="rId13" w:history="1">
        <w:r w:rsidRPr="003E486F">
          <w:rPr>
            <w:rStyle w:val="Hyperlink"/>
            <w:rFonts w:eastAsia="Times New Roman"/>
            <w:sz w:val="16"/>
            <w:szCs w:val="16"/>
          </w:rPr>
          <w:t>https://doi.org/10.1093/pnasnexus/pgae197</w:t>
        </w:r>
      </w:hyperlink>
    </w:p>
    <w:p w14:paraId="5B0F7D71" w14:textId="3C73A2C2" w:rsidR="00FB7259" w:rsidRPr="009E203E" w:rsidRDefault="00FB7259" w:rsidP="00FB7259">
      <w:pPr>
        <w:pStyle w:val="Bibentry"/>
        <w:rPr>
          <w:sz w:val="16"/>
          <w:szCs w:val="16"/>
          <w14:ligatures w14:val="standard"/>
        </w:rPr>
      </w:pPr>
      <w:r>
        <w:rPr>
          <w:sz w:val="16"/>
          <w:szCs w:val="16"/>
          <w14:ligatures w14:val="standard"/>
        </w:rPr>
        <w:t>[</w:t>
      </w:r>
      <w:r w:rsidR="00692156">
        <w:rPr>
          <w:sz w:val="16"/>
          <w:szCs w:val="16"/>
          <w14:ligatures w14:val="standard"/>
        </w:rPr>
        <w:t>3</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6715F3B5" w:rsidR="00732D22" w:rsidRPr="009E203E" w:rsidRDefault="00586A35" w:rsidP="00D341FA">
      <w:pPr>
        <w:pStyle w:val="Bibentry"/>
        <w:rPr>
          <w:sz w:val="16"/>
          <w:szCs w:val="16"/>
          <w14:ligatures w14:val="standard"/>
        </w:rPr>
      </w:pPr>
      <w:r w:rsidRPr="009E203E">
        <w:rPr>
          <w:sz w:val="16"/>
          <w:szCs w:val="16"/>
          <w14:ligatures w14:val="standard"/>
        </w:rPr>
        <w:t>[</w:t>
      </w:r>
      <w:r w:rsidR="00692156">
        <w:rPr>
          <w:sz w:val="16"/>
          <w:szCs w:val="16"/>
          <w14:ligatures w14:val="standard"/>
        </w:rPr>
        <w:t>4</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50CD8" w14:textId="77777777" w:rsidR="006064C1" w:rsidRDefault="006064C1">
      <w:r>
        <w:separator/>
      </w:r>
    </w:p>
  </w:endnote>
  <w:endnote w:type="continuationSeparator" w:id="0">
    <w:p w14:paraId="21600D14" w14:textId="77777777" w:rsidR="006064C1" w:rsidRDefault="006064C1">
      <w:r>
        <w:continuationSeparator/>
      </w:r>
    </w:p>
  </w:endnote>
  <w:endnote w:type="continuationNotice" w:id="1">
    <w:p w14:paraId="1540AA37" w14:textId="77777777" w:rsidR="006064C1" w:rsidRDefault="00606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B6031" w14:textId="77777777" w:rsidR="006064C1" w:rsidRDefault="006064C1">
      <w:r>
        <w:separator/>
      </w:r>
    </w:p>
  </w:footnote>
  <w:footnote w:type="continuationSeparator" w:id="0">
    <w:p w14:paraId="32C55E4B" w14:textId="77777777" w:rsidR="006064C1" w:rsidRDefault="006064C1">
      <w:r>
        <w:continuationSeparator/>
      </w:r>
    </w:p>
  </w:footnote>
  <w:footnote w:type="continuationNotice" w:id="1">
    <w:p w14:paraId="3C777C94" w14:textId="77777777" w:rsidR="006064C1" w:rsidRDefault="006064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07F8AFDD"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on Banned/Challenged 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451E"/>
    <w:rsid w:val="0020294A"/>
    <w:rsid w:val="00204CD3"/>
    <w:rsid w:val="002233F8"/>
    <w:rsid w:val="00240C63"/>
    <w:rsid w:val="00245119"/>
    <w:rsid w:val="00250FEF"/>
    <w:rsid w:val="00252596"/>
    <w:rsid w:val="00264B6B"/>
    <w:rsid w:val="00270347"/>
    <w:rsid w:val="0027195D"/>
    <w:rsid w:val="002738DA"/>
    <w:rsid w:val="00282789"/>
    <w:rsid w:val="00290DF5"/>
    <w:rsid w:val="00292645"/>
    <w:rsid w:val="0029583F"/>
    <w:rsid w:val="002A0ECC"/>
    <w:rsid w:val="002A517A"/>
    <w:rsid w:val="002B01E4"/>
    <w:rsid w:val="002B0F2F"/>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527B"/>
    <w:rsid w:val="004C6B2D"/>
    <w:rsid w:val="004F1475"/>
    <w:rsid w:val="004F6151"/>
    <w:rsid w:val="0050103C"/>
    <w:rsid w:val="005041C6"/>
    <w:rsid w:val="00504C8B"/>
    <w:rsid w:val="00506EF6"/>
    <w:rsid w:val="005153AC"/>
    <w:rsid w:val="005160AB"/>
    <w:rsid w:val="005174B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4A3"/>
    <w:rsid w:val="005D7E6E"/>
    <w:rsid w:val="005E22A3"/>
    <w:rsid w:val="005F30FF"/>
    <w:rsid w:val="006064C1"/>
    <w:rsid w:val="00607A60"/>
    <w:rsid w:val="006116B6"/>
    <w:rsid w:val="0061273A"/>
    <w:rsid w:val="00612C56"/>
    <w:rsid w:val="00612E4E"/>
    <w:rsid w:val="006317A6"/>
    <w:rsid w:val="0063608B"/>
    <w:rsid w:val="00644AC8"/>
    <w:rsid w:val="00650463"/>
    <w:rsid w:val="006514CD"/>
    <w:rsid w:val="0065275A"/>
    <w:rsid w:val="00654D92"/>
    <w:rsid w:val="00660A05"/>
    <w:rsid w:val="00670649"/>
    <w:rsid w:val="00675128"/>
    <w:rsid w:val="00692156"/>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5733"/>
    <w:rsid w:val="008B710D"/>
    <w:rsid w:val="008C6E83"/>
    <w:rsid w:val="008C72C9"/>
    <w:rsid w:val="008D4A83"/>
    <w:rsid w:val="008E63D5"/>
    <w:rsid w:val="008F6FB8"/>
    <w:rsid w:val="009010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78A7"/>
    <w:rsid w:val="009B00DC"/>
    <w:rsid w:val="009B7559"/>
    <w:rsid w:val="009D3C3B"/>
    <w:rsid w:val="009D46EA"/>
    <w:rsid w:val="009E203E"/>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41C4"/>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67FA"/>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2502"/>
    <w:rsid w:val="00E04496"/>
    <w:rsid w:val="00E13CDC"/>
    <w:rsid w:val="00E2212F"/>
    <w:rsid w:val="00E238F9"/>
    <w:rsid w:val="00E251D2"/>
    <w:rsid w:val="00E270D5"/>
    <w:rsid w:val="00E27659"/>
    <w:rsid w:val="00E320C3"/>
    <w:rsid w:val="00E36BC9"/>
    <w:rsid w:val="00E3775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0AD0"/>
    <w:rsid w:val="00F231DC"/>
    <w:rsid w:val="00F2664D"/>
    <w:rsid w:val="00F30418"/>
    <w:rsid w:val="00F3215E"/>
    <w:rsid w:val="00F3231F"/>
    <w:rsid w:val="00F41CC2"/>
    <w:rsid w:val="00F51D95"/>
    <w:rsid w:val="00F52D73"/>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93/pnasnexus/pgae19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349</TotalTime>
  <Pages>2</Pages>
  <Words>815</Words>
  <Characters>4652</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5457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6</cp:revision>
  <cp:lastPrinted>2018-05-22T11:24:00Z</cp:lastPrinted>
  <dcterms:created xsi:type="dcterms:W3CDTF">2025-03-18T21:05:00Z</dcterms:created>
  <dcterms:modified xsi:type="dcterms:W3CDTF">2025-03-20T03:20:00Z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