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4B1" w:rsidRDefault="00AA4BB3" w:rsidP="00AA4BB3">
      <w:pPr>
        <w:jc w:val="right"/>
        <w:rPr>
          <w:rFonts w:ascii="Courier New" w:hAnsi="Courier New" w:cs="Courier New"/>
        </w:rPr>
      </w:pPr>
      <w:r w:rsidRPr="00AA4BB3">
        <w:rPr>
          <w:rFonts w:ascii="Courier New" w:hAnsi="Courier New" w:cs="Courier New"/>
        </w:rPr>
        <w:t>Jeremy Prater</w:t>
      </w:r>
    </w:p>
    <w:p w:rsidR="009B72C0" w:rsidRDefault="00AA4BB3" w:rsidP="00AA4BB3">
      <w:pPr>
        <w:jc w:val="right"/>
        <w:rPr>
          <w:rFonts w:ascii="Courier New" w:hAnsi="Courier New" w:cs="Courier New"/>
        </w:rPr>
      </w:pPr>
      <w:r>
        <w:rPr>
          <w:rFonts w:ascii="Courier New" w:hAnsi="Courier New" w:cs="Courier New"/>
        </w:rPr>
        <w:t>CS 475</w:t>
      </w:r>
    </w:p>
    <w:p w:rsidR="00AA4BB3" w:rsidRDefault="00AA4BB3" w:rsidP="00AA4BB3">
      <w:pPr>
        <w:jc w:val="right"/>
        <w:rPr>
          <w:rFonts w:ascii="Courier New" w:hAnsi="Courier New" w:cs="Courier New"/>
        </w:rPr>
      </w:pPr>
      <w:r>
        <w:rPr>
          <w:rFonts w:ascii="Courier New" w:hAnsi="Courier New" w:cs="Courier New"/>
        </w:rPr>
        <w:t xml:space="preserve">Project </w:t>
      </w:r>
      <w:r w:rsidR="00582A59">
        <w:rPr>
          <w:rFonts w:ascii="Courier New" w:hAnsi="Courier New" w:cs="Courier New"/>
        </w:rPr>
        <w:t>5</w:t>
      </w:r>
      <w:r w:rsidR="009B72C0">
        <w:rPr>
          <w:rFonts w:ascii="Courier New" w:hAnsi="Courier New" w:cs="Courier New"/>
        </w:rPr>
        <w:t xml:space="preserve"> – </w:t>
      </w:r>
      <w:r w:rsidR="00582A59">
        <w:rPr>
          <w:rFonts w:ascii="Courier New" w:hAnsi="Courier New" w:cs="Courier New"/>
        </w:rPr>
        <w:t>SIMD and Reduction</w:t>
      </w:r>
    </w:p>
    <w:p w:rsidR="00D561A4" w:rsidRDefault="00D561A4" w:rsidP="00D561A4">
      <w:pPr>
        <w:rPr>
          <w:rFonts w:ascii="Courier New" w:hAnsi="Courier New" w:cs="Courier New"/>
          <w:b/>
          <w:u w:val="single"/>
        </w:rPr>
      </w:pPr>
      <w:r>
        <w:rPr>
          <w:rFonts w:ascii="Courier New" w:hAnsi="Courier New" w:cs="Courier New"/>
          <w:b/>
          <w:u w:val="single"/>
        </w:rPr>
        <w:t>Target Machine:</w:t>
      </w:r>
    </w:p>
    <w:p w:rsidR="00D561A4" w:rsidRDefault="00D561A4" w:rsidP="00D561A4">
      <w:pPr>
        <w:rPr>
          <w:rFonts w:ascii="Courier New" w:hAnsi="Courier New" w:cs="Courier New"/>
        </w:rPr>
      </w:pPr>
      <w:r>
        <w:rPr>
          <w:rFonts w:ascii="Courier New" w:hAnsi="Courier New" w:cs="Courier New"/>
        </w:rPr>
        <w:tab/>
        <w:t xml:space="preserve">I ran the test on flip1.engr.oregonstate.edu. The python script generates an executable using GCC 5.3 and </w:t>
      </w:r>
      <w:proofErr w:type="spellStart"/>
      <w:r>
        <w:rPr>
          <w:rFonts w:ascii="Courier New" w:hAnsi="Courier New" w:cs="Courier New"/>
        </w:rPr>
        <w:t>CMake</w:t>
      </w:r>
      <w:proofErr w:type="spellEnd"/>
      <w:r>
        <w:rPr>
          <w:rFonts w:ascii="Courier New" w:hAnsi="Courier New" w:cs="Courier New"/>
        </w:rPr>
        <w:t xml:space="preserve"> to generate the </w:t>
      </w:r>
      <w:proofErr w:type="spellStart"/>
      <w:r>
        <w:rPr>
          <w:rFonts w:ascii="Courier New" w:hAnsi="Courier New" w:cs="Courier New"/>
        </w:rPr>
        <w:t>makefile</w:t>
      </w:r>
      <w:proofErr w:type="spellEnd"/>
      <w:r>
        <w:rPr>
          <w:rFonts w:ascii="Courier New" w:hAnsi="Courier New" w:cs="Courier New"/>
        </w:rPr>
        <w:t>. The python script then calls the executable with various array sizes using SIMD and reduction combinations.</w:t>
      </w:r>
    </w:p>
    <w:p w:rsidR="00D561A4" w:rsidRDefault="00D561A4" w:rsidP="00D561A4">
      <w:pPr>
        <w:rPr>
          <w:rFonts w:ascii="Courier New" w:hAnsi="Courier New" w:cs="Courier New"/>
        </w:rPr>
      </w:pPr>
      <w:r>
        <w:rPr>
          <w:rFonts w:ascii="Courier New" w:hAnsi="Courier New" w:cs="Courier New"/>
        </w:rPr>
        <w:tab/>
      </w:r>
      <w:proofErr w:type="gramStart"/>
      <w:r>
        <w:rPr>
          <w:rFonts w:ascii="Courier New" w:hAnsi="Courier New" w:cs="Courier New"/>
        </w:rPr>
        <w:t>&gt; .</w:t>
      </w:r>
      <w:proofErr w:type="gramEnd"/>
      <w:r>
        <w:rPr>
          <w:rFonts w:ascii="Courier New" w:hAnsi="Courier New" w:cs="Courier New"/>
        </w:rPr>
        <w:t>/testBuild.py</w:t>
      </w:r>
      <w:bookmarkStart w:id="0" w:name="_GoBack"/>
      <w:bookmarkEnd w:id="0"/>
    </w:p>
    <w:p w:rsidR="001C345A" w:rsidRDefault="00BA499C" w:rsidP="00D561A4">
      <w:pPr>
        <w:rPr>
          <w:rFonts w:ascii="Courier New" w:hAnsi="Courier New" w:cs="Courier New"/>
        </w:rPr>
      </w:pPr>
      <w:r>
        <w:rPr>
          <w:rFonts w:ascii="Courier New" w:hAnsi="Courier New" w:cs="Courier New"/>
        </w:rPr>
        <w:tab/>
        <w:t>To correct for other processes and workloads on the machine, each combination is executed 10 times and an average and best performance is recorded.</w:t>
      </w:r>
      <w:r w:rsidR="001C345A">
        <w:rPr>
          <w:rFonts w:ascii="Courier New" w:hAnsi="Courier New" w:cs="Courier New"/>
        </w:rPr>
        <w:t xml:space="preserve"> Test results are available in</w:t>
      </w:r>
    </w:p>
    <w:p w:rsidR="00D561A4" w:rsidRDefault="001C345A" w:rsidP="001C345A">
      <w:pPr>
        <w:ind w:firstLine="720"/>
        <w:rPr>
          <w:rFonts w:ascii="Courier New" w:hAnsi="Courier New" w:cs="Courier New"/>
        </w:rPr>
      </w:pPr>
      <w:r>
        <w:rPr>
          <w:rFonts w:ascii="Courier New" w:hAnsi="Courier New" w:cs="Courier New"/>
        </w:rPr>
        <w:t>&gt; cat ./build/project5.csv</w:t>
      </w:r>
    </w:p>
    <w:p w:rsidR="00110AAF" w:rsidRPr="00D561A4" w:rsidRDefault="00110AAF" w:rsidP="00D561A4">
      <w:pPr>
        <w:rPr>
          <w:rFonts w:ascii="Courier New" w:hAnsi="Courier New" w:cs="Courier New"/>
        </w:rPr>
      </w:pPr>
    </w:p>
    <w:p w:rsidR="00D561A4" w:rsidRDefault="00D561A4" w:rsidP="00D561A4">
      <w:pPr>
        <w:rPr>
          <w:rFonts w:ascii="Courier New" w:hAnsi="Courier New" w:cs="Courier New"/>
          <w:b/>
          <w:u w:val="single"/>
        </w:rPr>
      </w:pPr>
      <w:r>
        <w:rPr>
          <w:rFonts w:ascii="Courier New" w:hAnsi="Courier New" w:cs="Courier New"/>
          <w:b/>
          <w:u w:val="single"/>
        </w:rPr>
        <w:t>T</w:t>
      </w:r>
      <w:r w:rsidRPr="00D561A4">
        <w:rPr>
          <w:rFonts w:ascii="Courier New" w:hAnsi="Courier New" w:cs="Courier New"/>
          <w:b/>
          <w:u w:val="single"/>
        </w:rPr>
        <w:t>able and graph</w:t>
      </w:r>
      <w:r>
        <w:rPr>
          <w:rFonts w:ascii="Courier New" w:hAnsi="Courier New" w:cs="Courier New"/>
          <w:b/>
          <w:u w:val="single"/>
        </w:rPr>
        <w:t>:</w:t>
      </w:r>
    </w:p>
    <w:p w:rsidR="00110AAF" w:rsidRDefault="00110AAF" w:rsidP="00D561A4">
      <w:pPr>
        <w:rPr>
          <w:rFonts w:ascii="Courier New" w:hAnsi="Courier New" w:cs="Courier New"/>
          <w:b/>
          <w:u w:val="single"/>
        </w:rPr>
      </w:pPr>
    </w:p>
    <w:p w:rsidR="00110AAF" w:rsidRDefault="00110AAF" w:rsidP="00D561A4">
      <w:pPr>
        <w:rPr>
          <w:rFonts w:ascii="Courier New" w:hAnsi="Courier New" w:cs="Courier New"/>
        </w:rPr>
      </w:pPr>
      <w:r>
        <w:rPr>
          <w:rFonts w:ascii="Courier New" w:hAnsi="Courier New" w:cs="Courier New"/>
        </w:rPr>
        <w:tab/>
        <w:t xml:space="preserve">A selection of array sizes </w:t>
      </w:r>
      <w:proofErr w:type="gramStart"/>
      <w:r>
        <w:rPr>
          <w:rFonts w:ascii="Courier New" w:hAnsi="Courier New" w:cs="Courier New"/>
        </w:rPr>
        <w:t>were</w:t>
      </w:r>
      <w:proofErr w:type="gramEnd"/>
      <w:r>
        <w:rPr>
          <w:rFonts w:ascii="Courier New" w:hAnsi="Courier New" w:cs="Courier New"/>
        </w:rPr>
        <w:t xml:space="preserve"> picked to give a good spread of performance vs array size. 2 kilobytes to 256 megabytes were picked.</w:t>
      </w:r>
    </w:p>
    <w:p w:rsidR="00E03A08" w:rsidRDefault="00E03A08" w:rsidP="00D561A4">
      <w:pPr>
        <w:rPr>
          <w:rFonts w:ascii="Courier New" w:hAnsi="Courier New" w:cs="Courier New"/>
        </w:rPr>
      </w:pPr>
    </w:p>
    <w:tbl>
      <w:tblPr>
        <w:tblW w:w="118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20"/>
        <w:gridCol w:w="1720"/>
        <w:gridCol w:w="1480"/>
        <w:gridCol w:w="3460"/>
        <w:gridCol w:w="3460"/>
      </w:tblGrid>
      <w:tr w:rsidR="00E03A08" w:rsidRPr="00E03A08" w:rsidTr="00E03A08">
        <w:trPr>
          <w:trHeight w:val="288"/>
        </w:trPr>
        <w:tc>
          <w:tcPr>
            <w:tcW w:w="1720" w:type="dxa"/>
            <w:tcBorders>
              <w:top w:val="single" w:sz="12" w:space="0" w:color="auto"/>
              <w:bottom w:val="single" w:sz="12" w:space="0" w:color="auto"/>
            </w:tcBorders>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proofErr w:type="spellStart"/>
            <w:r w:rsidRPr="00E03A08">
              <w:rPr>
                <w:rFonts w:ascii="Calibri" w:eastAsia="Times New Roman" w:hAnsi="Calibri" w:cs="Calibri"/>
                <w:color w:val="000000"/>
              </w:rPr>
              <w:t>useSIMD</w:t>
            </w:r>
            <w:proofErr w:type="spellEnd"/>
          </w:p>
        </w:tc>
        <w:tc>
          <w:tcPr>
            <w:tcW w:w="1720" w:type="dxa"/>
            <w:tcBorders>
              <w:top w:val="single" w:sz="12" w:space="0" w:color="auto"/>
              <w:bottom w:val="single" w:sz="12" w:space="0" w:color="auto"/>
            </w:tcBorders>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 xml:space="preserve"> </w:t>
            </w:r>
            <w:proofErr w:type="spellStart"/>
            <w:r w:rsidRPr="00E03A08">
              <w:rPr>
                <w:rFonts w:ascii="Calibri" w:eastAsia="Times New Roman" w:hAnsi="Calibri" w:cs="Calibri"/>
                <w:color w:val="000000"/>
              </w:rPr>
              <w:t>doReduction</w:t>
            </w:r>
            <w:proofErr w:type="spellEnd"/>
          </w:p>
        </w:tc>
        <w:tc>
          <w:tcPr>
            <w:tcW w:w="1480" w:type="dxa"/>
            <w:tcBorders>
              <w:top w:val="single" w:sz="12" w:space="0" w:color="auto"/>
              <w:bottom w:val="single" w:sz="12" w:space="0" w:color="auto"/>
            </w:tcBorders>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 xml:space="preserve"> </w:t>
            </w:r>
            <w:proofErr w:type="spellStart"/>
            <w:r w:rsidRPr="00E03A08">
              <w:rPr>
                <w:rFonts w:ascii="Calibri" w:eastAsia="Times New Roman" w:hAnsi="Calibri" w:cs="Calibri"/>
                <w:color w:val="000000"/>
              </w:rPr>
              <w:t>arraySize</w:t>
            </w:r>
            <w:proofErr w:type="spellEnd"/>
          </w:p>
        </w:tc>
        <w:tc>
          <w:tcPr>
            <w:tcW w:w="3460" w:type="dxa"/>
            <w:tcBorders>
              <w:top w:val="single" w:sz="12" w:space="0" w:color="auto"/>
              <w:bottom w:val="single" w:sz="12" w:space="0" w:color="auto"/>
            </w:tcBorders>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 xml:space="preserve"> </w:t>
            </w:r>
            <w:proofErr w:type="spellStart"/>
            <w:r w:rsidRPr="00E03A08">
              <w:rPr>
                <w:rFonts w:ascii="Calibri" w:eastAsia="Times New Roman" w:hAnsi="Calibri" w:cs="Calibri"/>
                <w:color w:val="000000"/>
              </w:rPr>
              <w:t>megaOpsSecAvg</w:t>
            </w:r>
            <w:proofErr w:type="spellEnd"/>
          </w:p>
        </w:tc>
        <w:tc>
          <w:tcPr>
            <w:tcW w:w="3460" w:type="dxa"/>
            <w:tcBorders>
              <w:top w:val="single" w:sz="12" w:space="0" w:color="auto"/>
              <w:bottom w:val="single" w:sz="12" w:space="0" w:color="auto"/>
            </w:tcBorders>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 xml:space="preserve"> </w:t>
            </w:r>
            <w:proofErr w:type="spellStart"/>
            <w:r w:rsidRPr="00E03A08">
              <w:rPr>
                <w:rFonts w:ascii="Calibri" w:eastAsia="Times New Roman" w:hAnsi="Calibri" w:cs="Calibri"/>
                <w:color w:val="000000"/>
              </w:rPr>
              <w:t>megaOpsSecBest</w:t>
            </w:r>
            <w:proofErr w:type="spellEnd"/>
          </w:p>
        </w:tc>
      </w:tr>
      <w:tr w:rsidR="00E03A08" w:rsidRPr="00E03A08" w:rsidTr="00E03A08">
        <w:trPr>
          <w:trHeight w:val="288"/>
        </w:trPr>
        <w:tc>
          <w:tcPr>
            <w:tcW w:w="1720" w:type="dxa"/>
            <w:tcBorders>
              <w:top w:val="single" w:sz="12" w:space="0" w:color="auto"/>
            </w:tcBorders>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720" w:type="dxa"/>
            <w:tcBorders>
              <w:top w:val="single" w:sz="12" w:space="0" w:color="auto"/>
            </w:tcBorders>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480" w:type="dxa"/>
            <w:tcBorders>
              <w:top w:val="single" w:sz="12" w:space="0" w:color="auto"/>
            </w:tcBorders>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268435456</w:t>
            </w:r>
          </w:p>
        </w:tc>
        <w:tc>
          <w:tcPr>
            <w:tcW w:w="3460" w:type="dxa"/>
            <w:tcBorders>
              <w:top w:val="single" w:sz="12" w:space="0" w:color="auto"/>
            </w:tcBorders>
            <w:shd w:val="clear" w:color="000000" w:fill="FFEB84"/>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1299.883603</w:t>
            </w:r>
          </w:p>
        </w:tc>
        <w:tc>
          <w:tcPr>
            <w:tcW w:w="3460" w:type="dxa"/>
            <w:tcBorders>
              <w:top w:val="single" w:sz="12" w:space="0" w:color="auto"/>
            </w:tcBorders>
            <w:shd w:val="clear" w:color="000000" w:fill="FFEB84"/>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1329.190622</w:t>
            </w:r>
          </w:p>
        </w:tc>
      </w:tr>
      <w:tr w:rsidR="00E03A08" w:rsidRPr="00E03A08" w:rsidTr="00E03A08">
        <w:trPr>
          <w:trHeight w:val="288"/>
        </w:trPr>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33554432</w:t>
            </w:r>
          </w:p>
        </w:tc>
        <w:tc>
          <w:tcPr>
            <w:tcW w:w="3460" w:type="dxa"/>
            <w:shd w:val="clear" w:color="000000" w:fill="FFEB84"/>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1312.525389</w:t>
            </w:r>
          </w:p>
        </w:tc>
        <w:tc>
          <w:tcPr>
            <w:tcW w:w="3460" w:type="dxa"/>
            <w:shd w:val="clear" w:color="000000" w:fill="FEEB84"/>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1342.951944</w:t>
            </w:r>
          </w:p>
        </w:tc>
      </w:tr>
      <w:tr w:rsidR="00E03A08" w:rsidRPr="00E03A08" w:rsidTr="00E03A08">
        <w:trPr>
          <w:trHeight w:val="288"/>
        </w:trPr>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2097152</w:t>
            </w:r>
          </w:p>
        </w:tc>
        <w:tc>
          <w:tcPr>
            <w:tcW w:w="3460" w:type="dxa"/>
            <w:shd w:val="clear" w:color="000000" w:fill="FFEB84"/>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1310.436777</w:t>
            </w:r>
          </w:p>
        </w:tc>
        <w:tc>
          <w:tcPr>
            <w:tcW w:w="3460" w:type="dxa"/>
            <w:shd w:val="clear" w:color="000000" w:fill="FEEB84"/>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1363.479989</w:t>
            </w:r>
          </w:p>
        </w:tc>
      </w:tr>
      <w:tr w:rsidR="00E03A08" w:rsidRPr="00E03A08" w:rsidTr="00E03A08">
        <w:trPr>
          <w:trHeight w:val="288"/>
        </w:trPr>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262144</w:t>
            </w:r>
          </w:p>
        </w:tc>
        <w:tc>
          <w:tcPr>
            <w:tcW w:w="3460" w:type="dxa"/>
            <w:shd w:val="clear" w:color="000000" w:fill="FFEB84"/>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1320.045925</w:t>
            </w:r>
          </w:p>
        </w:tc>
        <w:tc>
          <w:tcPr>
            <w:tcW w:w="3460" w:type="dxa"/>
            <w:shd w:val="clear" w:color="000000" w:fill="FEEB84"/>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1374.799021</w:t>
            </w:r>
          </w:p>
        </w:tc>
      </w:tr>
      <w:tr w:rsidR="00E03A08" w:rsidRPr="00E03A08" w:rsidTr="00E03A08">
        <w:trPr>
          <w:trHeight w:val="288"/>
        </w:trPr>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65536</w:t>
            </w:r>
          </w:p>
        </w:tc>
        <w:tc>
          <w:tcPr>
            <w:tcW w:w="3460" w:type="dxa"/>
            <w:shd w:val="clear" w:color="000000" w:fill="FFEB84"/>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1334.94795</w:t>
            </w:r>
          </w:p>
        </w:tc>
        <w:tc>
          <w:tcPr>
            <w:tcW w:w="3460" w:type="dxa"/>
            <w:shd w:val="clear" w:color="000000" w:fill="FDEB84"/>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1379.934878</w:t>
            </w:r>
          </w:p>
        </w:tc>
      </w:tr>
      <w:tr w:rsidR="00E03A08" w:rsidRPr="00E03A08" w:rsidTr="00E03A08">
        <w:trPr>
          <w:trHeight w:val="288"/>
        </w:trPr>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2048</w:t>
            </w:r>
          </w:p>
        </w:tc>
        <w:tc>
          <w:tcPr>
            <w:tcW w:w="3460" w:type="dxa"/>
            <w:shd w:val="clear" w:color="000000" w:fill="FEE582"/>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1241.666976</w:t>
            </w:r>
          </w:p>
        </w:tc>
        <w:tc>
          <w:tcPr>
            <w:tcW w:w="3460" w:type="dxa"/>
            <w:shd w:val="clear" w:color="000000" w:fill="FEEB84"/>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1363.523953</w:t>
            </w:r>
          </w:p>
        </w:tc>
      </w:tr>
      <w:tr w:rsidR="00E03A08" w:rsidRPr="00E03A08" w:rsidTr="00E03A08">
        <w:trPr>
          <w:trHeight w:val="288"/>
        </w:trPr>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268435456</w:t>
            </w:r>
          </w:p>
        </w:tc>
        <w:tc>
          <w:tcPr>
            <w:tcW w:w="3460" w:type="dxa"/>
            <w:shd w:val="clear" w:color="000000" w:fill="FEE081"/>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1190.173039</w:t>
            </w:r>
          </w:p>
        </w:tc>
        <w:tc>
          <w:tcPr>
            <w:tcW w:w="3460" w:type="dxa"/>
            <w:shd w:val="clear" w:color="000000" w:fill="FEE082"/>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1193.052214</w:t>
            </w:r>
          </w:p>
        </w:tc>
      </w:tr>
      <w:tr w:rsidR="00E03A08" w:rsidRPr="00E03A08" w:rsidTr="00E03A08">
        <w:trPr>
          <w:trHeight w:val="288"/>
        </w:trPr>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33554432</w:t>
            </w:r>
          </w:p>
        </w:tc>
        <w:tc>
          <w:tcPr>
            <w:tcW w:w="3460" w:type="dxa"/>
            <w:shd w:val="clear" w:color="000000" w:fill="FEE081"/>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1191.115546</w:t>
            </w:r>
          </w:p>
        </w:tc>
        <w:tc>
          <w:tcPr>
            <w:tcW w:w="3460" w:type="dxa"/>
            <w:shd w:val="clear" w:color="000000" w:fill="FEE082"/>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1192.693856</w:t>
            </w:r>
          </w:p>
        </w:tc>
      </w:tr>
      <w:tr w:rsidR="00E03A08" w:rsidRPr="00E03A08" w:rsidTr="00E03A08">
        <w:trPr>
          <w:trHeight w:val="288"/>
        </w:trPr>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2097152</w:t>
            </w:r>
          </w:p>
        </w:tc>
        <w:tc>
          <w:tcPr>
            <w:tcW w:w="3460" w:type="dxa"/>
            <w:shd w:val="clear" w:color="000000" w:fill="FEE182"/>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1204.467728</w:t>
            </w:r>
          </w:p>
        </w:tc>
        <w:tc>
          <w:tcPr>
            <w:tcW w:w="3460" w:type="dxa"/>
            <w:shd w:val="clear" w:color="000000" w:fill="FEE282"/>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1212.880739</w:t>
            </w:r>
          </w:p>
        </w:tc>
      </w:tr>
      <w:tr w:rsidR="00E03A08" w:rsidRPr="00E03A08" w:rsidTr="00E03A08">
        <w:trPr>
          <w:trHeight w:val="288"/>
        </w:trPr>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262144</w:t>
            </w:r>
          </w:p>
        </w:tc>
        <w:tc>
          <w:tcPr>
            <w:tcW w:w="3460" w:type="dxa"/>
            <w:shd w:val="clear" w:color="000000" w:fill="FEE282"/>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1206.688809</w:t>
            </w:r>
          </w:p>
        </w:tc>
        <w:tc>
          <w:tcPr>
            <w:tcW w:w="3460" w:type="dxa"/>
            <w:shd w:val="clear" w:color="000000" w:fill="FEE382"/>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1220.489027</w:t>
            </w:r>
          </w:p>
        </w:tc>
      </w:tr>
      <w:tr w:rsidR="00E03A08" w:rsidRPr="00E03A08" w:rsidTr="00E03A08">
        <w:trPr>
          <w:trHeight w:val="288"/>
        </w:trPr>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65536</w:t>
            </w:r>
          </w:p>
        </w:tc>
        <w:tc>
          <w:tcPr>
            <w:tcW w:w="3460" w:type="dxa"/>
            <w:shd w:val="clear" w:color="000000" w:fill="FEE282"/>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1214.083659</w:t>
            </w:r>
          </w:p>
        </w:tc>
        <w:tc>
          <w:tcPr>
            <w:tcW w:w="3460" w:type="dxa"/>
            <w:shd w:val="clear" w:color="000000" w:fill="FEE382"/>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1222.390525</w:t>
            </w:r>
          </w:p>
        </w:tc>
      </w:tr>
      <w:tr w:rsidR="00E03A08" w:rsidRPr="00E03A08" w:rsidTr="00E03A08">
        <w:trPr>
          <w:trHeight w:val="288"/>
        </w:trPr>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2048</w:t>
            </w:r>
          </w:p>
        </w:tc>
        <w:tc>
          <w:tcPr>
            <w:tcW w:w="3460" w:type="dxa"/>
            <w:shd w:val="clear" w:color="000000" w:fill="FED980"/>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1123.613129</w:t>
            </w:r>
          </w:p>
        </w:tc>
        <w:tc>
          <w:tcPr>
            <w:tcW w:w="3460" w:type="dxa"/>
            <w:shd w:val="clear" w:color="000000" w:fill="FEE182"/>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1200.504029</w:t>
            </w:r>
          </w:p>
        </w:tc>
      </w:tr>
      <w:tr w:rsidR="00E03A08" w:rsidRPr="00E03A08" w:rsidTr="00E03A08">
        <w:trPr>
          <w:trHeight w:val="288"/>
        </w:trPr>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268435456</w:t>
            </w:r>
          </w:p>
        </w:tc>
        <w:tc>
          <w:tcPr>
            <w:tcW w:w="3460" w:type="dxa"/>
            <w:shd w:val="clear" w:color="000000" w:fill="D2DE82"/>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3199.501756</w:t>
            </w:r>
          </w:p>
        </w:tc>
        <w:tc>
          <w:tcPr>
            <w:tcW w:w="3460" w:type="dxa"/>
            <w:shd w:val="clear" w:color="000000" w:fill="CFDE82"/>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3307.486055</w:t>
            </w:r>
          </w:p>
        </w:tc>
      </w:tr>
      <w:tr w:rsidR="00E03A08" w:rsidRPr="00E03A08" w:rsidTr="00E03A08">
        <w:trPr>
          <w:trHeight w:val="288"/>
        </w:trPr>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33554432</w:t>
            </w:r>
          </w:p>
        </w:tc>
        <w:tc>
          <w:tcPr>
            <w:tcW w:w="3460" w:type="dxa"/>
            <w:shd w:val="clear" w:color="000000" w:fill="D2DE82"/>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3167.935029</w:t>
            </w:r>
          </w:p>
        </w:tc>
        <w:tc>
          <w:tcPr>
            <w:tcW w:w="3460" w:type="dxa"/>
            <w:shd w:val="clear" w:color="000000" w:fill="D0DE82"/>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3280.432762</w:t>
            </w:r>
          </w:p>
        </w:tc>
      </w:tr>
      <w:tr w:rsidR="00E03A08" w:rsidRPr="00E03A08" w:rsidTr="00E03A08">
        <w:trPr>
          <w:trHeight w:val="288"/>
        </w:trPr>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2097152</w:t>
            </w:r>
          </w:p>
        </w:tc>
        <w:tc>
          <w:tcPr>
            <w:tcW w:w="3460" w:type="dxa"/>
            <w:shd w:val="clear" w:color="000000" w:fill="A8D27F"/>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4918.803451</w:t>
            </w:r>
          </w:p>
        </w:tc>
        <w:tc>
          <w:tcPr>
            <w:tcW w:w="3460" w:type="dxa"/>
            <w:shd w:val="clear" w:color="000000" w:fill="98CE7F"/>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5575.618154</w:t>
            </w:r>
          </w:p>
        </w:tc>
      </w:tr>
      <w:tr w:rsidR="00E03A08" w:rsidRPr="00E03A08" w:rsidTr="00E03A08">
        <w:trPr>
          <w:trHeight w:val="288"/>
        </w:trPr>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262144</w:t>
            </w:r>
          </w:p>
        </w:tc>
        <w:tc>
          <w:tcPr>
            <w:tcW w:w="3460" w:type="dxa"/>
            <w:shd w:val="clear" w:color="000000" w:fill="A5D17F"/>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5040.449879</w:t>
            </w:r>
          </w:p>
        </w:tc>
        <w:tc>
          <w:tcPr>
            <w:tcW w:w="3460" w:type="dxa"/>
            <w:shd w:val="clear" w:color="000000" w:fill="95CD7E"/>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5725.545561</w:t>
            </w:r>
          </w:p>
        </w:tc>
      </w:tr>
      <w:tr w:rsidR="00E03A08" w:rsidRPr="00E03A08" w:rsidTr="00E03A08">
        <w:trPr>
          <w:trHeight w:val="288"/>
        </w:trPr>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65536</w:t>
            </w:r>
          </w:p>
        </w:tc>
        <w:tc>
          <w:tcPr>
            <w:tcW w:w="3460" w:type="dxa"/>
            <w:shd w:val="clear" w:color="000000" w:fill="9CCF7F"/>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5422.511428</w:t>
            </w:r>
          </w:p>
        </w:tc>
        <w:tc>
          <w:tcPr>
            <w:tcW w:w="3460" w:type="dxa"/>
            <w:shd w:val="clear" w:color="000000" w:fill="6BC17C"/>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7483.051355</w:t>
            </w:r>
          </w:p>
        </w:tc>
      </w:tr>
      <w:tr w:rsidR="00E03A08" w:rsidRPr="00E03A08" w:rsidTr="00E03A08">
        <w:trPr>
          <w:trHeight w:val="288"/>
        </w:trPr>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720" w:type="dxa"/>
            <w:shd w:val="clear" w:color="000000" w:fill="F8696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0</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2048</w:t>
            </w:r>
          </w:p>
        </w:tc>
        <w:tc>
          <w:tcPr>
            <w:tcW w:w="3460" w:type="dxa"/>
            <w:shd w:val="clear" w:color="000000" w:fill="AAD380"/>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4835.675108</w:t>
            </w:r>
          </w:p>
        </w:tc>
        <w:tc>
          <w:tcPr>
            <w:tcW w:w="3460" w:type="dxa"/>
            <w:shd w:val="clear" w:color="000000" w:fill="79C57D"/>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6871.947674</w:t>
            </w:r>
          </w:p>
        </w:tc>
      </w:tr>
      <w:tr w:rsidR="00E03A08" w:rsidRPr="00E03A08" w:rsidTr="00E03A08">
        <w:trPr>
          <w:trHeight w:val="288"/>
        </w:trPr>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268435456</w:t>
            </w:r>
          </w:p>
        </w:tc>
        <w:tc>
          <w:tcPr>
            <w:tcW w:w="3460" w:type="dxa"/>
            <w:shd w:val="clear" w:color="000000" w:fill="A4D17F"/>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5103.29349</w:t>
            </w:r>
          </w:p>
        </w:tc>
        <w:tc>
          <w:tcPr>
            <w:tcW w:w="3460" w:type="dxa"/>
            <w:shd w:val="clear" w:color="000000" w:fill="A3D17F"/>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5128.060319</w:t>
            </w:r>
          </w:p>
        </w:tc>
      </w:tr>
      <w:tr w:rsidR="00E03A08" w:rsidRPr="00E03A08" w:rsidTr="00E03A08">
        <w:trPr>
          <w:trHeight w:val="288"/>
        </w:trPr>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33554432</w:t>
            </w:r>
          </w:p>
        </w:tc>
        <w:tc>
          <w:tcPr>
            <w:tcW w:w="3460" w:type="dxa"/>
            <w:shd w:val="clear" w:color="000000" w:fill="A5D27F"/>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5036.135992</w:t>
            </w:r>
          </w:p>
        </w:tc>
        <w:tc>
          <w:tcPr>
            <w:tcW w:w="3460" w:type="dxa"/>
            <w:shd w:val="clear" w:color="000000" w:fill="A3D17F"/>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5135.427662</w:t>
            </w:r>
          </w:p>
        </w:tc>
      </w:tr>
      <w:tr w:rsidR="00E03A08" w:rsidRPr="00E03A08" w:rsidTr="00E03A08">
        <w:trPr>
          <w:trHeight w:val="288"/>
        </w:trPr>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2097152</w:t>
            </w:r>
          </w:p>
        </w:tc>
        <w:tc>
          <w:tcPr>
            <w:tcW w:w="3460" w:type="dxa"/>
            <w:shd w:val="clear" w:color="000000" w:fill="6DC17C"/>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7380.07319</w:t>
            </w:r>
          </w:p>
        </w:tc>
        <w:tc>
          <w:tcPr>
            <w:tcW w:w="3460" w:type="dxa"/>
            <w:shd w:val="clear" w:color="000000" w:fill="6BC17C"/>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7444.969244</w:t>
            </w:r>
          </w:p>
        </w:tc>
      </w:tr>
      <w:tr w:rsidR="00E03A08" w:rsidRPr="00E03A08" w:rsidTr="00E03A08">
        <w:trPr>
          <w:trHeight w:val="288"/>
        </w:trPr>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262144</w:t>
            </w:r>
          </w:p>
        </w:tc>
        <w:tc>
          <w:tcPr>
            <w:tcW w:w="3460" w:type="dxa"/>
            <w:shd w:val="clear" w:color="000000" w:fill="6BC17C"/>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7463.709998</w:t>
            </w:r>
          </w:p>
        </w:tc>
        <w:tc>
          <w:tcPr>
            <w:tcW w:w="3460" w:type="dxa"/>
            <w:shd w:val="clear" w:color="000000" w:fill="68C07C"/>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7583.656017</w:t>
            </w:r>
          </w:p>
        </w:tc>
      </w:tr>
      <w:tr w:rsidR="00E03A08" w:rsidRPr="00E03A08" w:rsidTr="00E03A08">
        <w:trPr>
          <w:trHeight w:val="288"/>
        </w:trPr>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65536</w:t>
            </w:r>
          </w:p>
        </w:tc>
        <w:tc>
          <w:tcPr>
            <w:tcW w:w="3460" w:type="dxa"/>
            <w:shd w:val="clear" w:color="000000" w:fill="68C07C"/>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7581.286609</w:t>
            </w:r>
          </w:p>
        </w:tc>
        <w:tc>
          <w:tcPr>
            <w:tcW w:w="3460" w:type="dxa"/>
            <w:shd w:val="clear" w:color="000000" w:fill="65BF7C"/>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7720.103585</w:t>
            </w:r>
          </w:p>
        </w:tc>
      </w:tr>
      <w:tr w:rsidR="00E03A08" w:rsidRPr="00E03A08" w:rsidTr="00E03A08">
        <w:trPr>
          <w:trHeight w:val="288"/>
        </w:trPr>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720" w:type="dxa"/>
            <w:shd w:val="clear" w:color="000000" w:fill="63BE7B"/>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1</w:t>
            </w:r>
          </w:p>
        </w:tc>
        <w:tc>
          <w:tcPr>
            <w:tcW w:w="1480" w:type="dxa"/>
            <w:shd w:val="clear" w:color="auto" w:fill="auto"/>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2048</w:t>
            </w:r>
          </w:p>
        </w:tc>
        <w:tc>
          <w:tcPr>
            <w:tcW w:w="3460" w:type="dxa"/>
            <w:shd w:val="clear" w:color="000000" w:fill="A0D07F"/>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5258.61961</w:t>
            </w:r>
          </w:p>
        </w:tc>
        <w:tc>
          <w:tcPr>
            <w:tcW w:w="3460" w:type="dxa"/>
            <w:shd w:val="clear" w:color="000000" w:fill="7AC57D"/>
            <w:noWrap/>
            <w:vAlign w:val="bottom"/>
            <w:hideMark/>
          </w:tcPr>
          <w:p w:rsidR="00E03A08" w:rsidRPr="00E03A08" w:rsidRDefault="00E03A08" w:rsidP="00E03A08">
            <w:pPr>
              <w:spacing w:after="0" w:line="240" w:lineRule="auto"/>
              <w:jc w:val="center"/>
              <w:rPr>
                <w:rFonts w:ascii="Calibri" w:eastAsia="Times New Roman" w:hAnsi="Calibri" w:cs="Calibri"/>
                <w:color w:val="000000"/>
              </w:rPr>
            </w:pPr>
            <w:r w:rsidRPr="00E03A08">
              <w:rPr>
                <w:rFonts w:ascii="Calibri" w:eastAsia="Times New Roman" w:hAnsi="Calibri" w:cs="Calibri"/>
                <w:color w:val="000000"/>
              </w:rPr>
              <w:t>6829.264769</w:t>
            </w:r>
          </w:p>
        </w:tc>
      </w:tr>
    </w:tbl>
    <w:p w:rsidR="00E03A08" w:rsidRDefault="00E03A08" w:rsidP="00D561A4">
      <w:pPr>
        <w:rPr>
          <w:rFonts w:ascii="Courier New" w:hAnsi="Courier New" w:cs="Courier New"/>
        </w:rPr>
      </w:pPr>
    </w:p>
    <w:p w:rsidR="00383D1E" w:rsidRDefault="00383D1E" w:rsidP="00D561A4">
      <w:pPr>
        <w:rPr>
          <w:noProof/>
        </w:rPr>
      </w:pPr>
    </w:p>
    <w:p w:rsidR="005E6479" w:rsidRDefault="005E6479" w:rsidP="00D561A4">
      <w:pPr>
        <w:rPr>
          <w:rFonts w:ascii="Courier New" w:hAnsi="Courier New" w:cs="Courier New"/>
        </w:rPr>
      </w:pPr>
      <w:r>
        <w:rPr>
          <w:noProof/>
        </w:rPr>
        <w:lastRenderedPageBreak/>
        <w:drawing>
          <wp:inline distT="0" distB="0" distL="0" distR="0" wp14:anchorId="3466E575" wp14:editId="3BB8875D">
            <wp:extent cx="7406640" cy="4508938"/>
            <wp:effectExtent l="0" t="0" r="3810" b="6350"/>
            <wp:docPr id="1" name="Chart 1">
              <a:extLst xmlns:a="http://schemas.openxmlformats.org/drawingml/2006/main">
                <a:ext uri="{FF2B5EF4-FFF2-40B4-BE49-F238E27FC236}">
                  <a16:creationId xmlns:a16="http://schemas.microsoft.com/office/drawing/2014/main" id="{AB504CE5-BED0-4535-80DC-8FC8E37AE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83D1E" w:rsidRPr="00D561A4" w:rsidRDefault="00383D1E" w:rsidP="00D561A4">
      <w:pPr>
        <w:rPr>
          <w:rFonts w:ascii="Courier New" w:hAnsi="Courier New" w:cs="Courier New"/>
        </w:rPr>
      </w:pPr>
    </w:p>
    <w:p w:rsidR="00D561A4" w:rsidRDefault="00727C4C" w:rsidP="00D561A4">
      <w:pPr>
        <w:rPr>
          <w:rFonts w:ascii="Courier New" w:hAnsi="Courier New" w:cs="Courier New"/>
          <w:b/>
          <w:u w:val="single"/>
        </w:rPr>
      </w:pPr>
      <w:r>
        <w:rPr>
          <w:rFonts w:ascii="Courier New" w:hAnsi="Courier New" w:cs="Courier New"/>
          <w:b/>
          <w:u w:val="single"/>
        </w:rPr>
        <w:t>Speedup Patterns:</w:t>
      </w:r>
    </w:p>
    <w:p w:rsidR="00727C4C" w:rsidRDefault="00110AAF" w:rsidP="00D561A4">
      <w:pPr>
        <w:rPr>
          <w:rFonts w:ascii="Courier New" w:hAnsi="Courier New" w:cs="Courier New"/>
        </w:rPr>
      </w:pPr>
      <w:r>
        <w:rPr>
          <w:rFonts w:ascii="Courier New" w:hAnsi="Courier New" w:cs="Courier New"/>
        </w:rPr>
        <w:tab/>
      </w:r>
      <w:r w:rsidR="00F616C8">
        <w:rPr>
          <w:rFonts w:ascii="Courier New" w:hAnsi="Courier New" w:cs="Courier New"/>
        </w:rPr>
        <w:t xml:space="preserve">Without SIMD a slight increase in performance as array size increases which peaks out around 1000 mops (millions of operations per second). When enabling reduction without SIMD, the performance </w:t>
      </w:r>
      <w:r w:rsidR="00ED37D4">
        <w:rPr>
          <w:rFonts w:ascii="Courier New" w:hAnsi="Courier New" w:cs="Courier New"/>
        </w:rPr>
        <w:t xml:space="preserve">almost </w:t>
      </w:r>
      <w:r w:rsidR="005740F5">
        <w:rPr>
          <w:rFonts w:ascii="Courier New" w:hAnsi="Courier New" w:cs="Courier New"/>
        </w:rPr>
        <w:t xml:space="preserve">identical, </w:t>
      </w:r>
      <w:r w:rsidR="00ED37D4">
        <w:rPr>
          <w:rFonts w:ascii="Courier New" w:hAnsi="Courier New" w:cs="Courier New"/>
        </w:rPr>
        <w:t xml:space="preserve">reduction incurs a </w:t>
      </w:r>
      <w:r w:rsidR="002644ED">
        <w:rPr>
          <w:rFonts w:ascii="Courier New" w:hAnsi="Courier New" w:cs="Courier New"/>
        </w:rPr>
        <w:t>moderate</w:t>
      </w:r>
      <w:r w:rsidR="00ED37D4">
        <w:rPr>
          <w:rFonts w:ascii="Courier New" w:hAnsi="Courier New" w:cs="Courier New"/>
        </w:rPr>
        <w:t xml:space="preserve"> performance hit</w:t>
      </w:r>
      <w:r w:rsidR="003B7A3E">
        <w:rPr>
          <w:rFonts w:ascii="Courier New" w:hAnsi="Courier New" w:cs="Courier New"/>
        </w:rPr>
        <w:t xml:space="preserve"> of</w:t>
      </w:r>
      <w:r w:rsidR="00ED37D4">
        <w:rPr>
          <w:rFonts w:ascii="Courier New" w:hAnsi="Courier New" w:cs="Courier New"/>
        </w:rPr>
        <w:t xml:space="preserve"> roughly 10%</w:t>
      </w:r>
      <w:r w:rsidR="00DE166E">
        <w:rPr>
          <w:rFonts w:ascii="Courier New" w:hAnsi="Courier New" w:cs="Courier New"/>
        </w:rPr>
        <w:t>.</w:t>
      </w:r>
      <w:r w:rsidR="005E6479">
        <w:rPr>
          <w:rFonts w:ascii="Courier New" w:hAnsi="Courier New" w:cs="Courier New"/>
        </w:rPr>
        <w:t xml:space="preserve"> By </w:t>
      </w:r>
      <w:r w:rsidR="004E3104">
        <w:rPr>
          <w:rFonts w:ascii="Courier New" w:hAnsi="Courier New" w:cs="Courier New"/>
        </w:rPr>
        <w:t xml:space="preserve">unrolling the loop in the non-SIMD multiply function, cache alignment was preserved and a small increase in performance as noted. The previous data was lost, but </w:t>
      </w:r>
      <w:r w:rsidR="001D0150">
        <w:rPr>
          <w:rFonts w:ascii="Courier New" w:hAnsi="Courier New" w:cs="Courier New"/>
        </w:rPr>
        <w:t xml:space="preserve">the function was </w:t>
      </w:r>
      <w:r w:rsidR="004E3104">
        <w:rPr>
          <w:rFonts w:ascii="Courier New" w:hAnsi="Courier New" w:cs="Courier New"/>
        </w:rPr>
        <w:t>using a linear for loop</w:t>
      </w:r>
      <w:r w:rsidR="001D0150">
        <w:rPr>
          <w:rFonts w:ascii="Courier New" w:hAnsi="Courier New" w:cs="Courier New"/>
        </w:rPr>
        <w:t xml:space="preserve"> and</w:t>
      </w:r>
      <w:r w:rsidR="004E3104">
        <w:rPr>
          <w:rFonts w:ascii="Courier New" w:hAnsi="Courier New" w:cs="Courier New"/>
        </w:rPr>
        <w:t xml:space="preserve"> the performance was slightl</w:t>
      </w:r>
      <w:r w:rsidR="001D0150">
        <w:rPr>
          <w:rFonts w:ascii="Courier New" w:hAnsi="Courier New" w:cs="Courier New"/>
        </w:rPr>
        <w:t>y lower than the reduction test.</w:t>
      </w:r>
    </w:p>
    <w:p w:rsidR="00DE166E" w:rsidRPr="00727C4C" w:rsidRDefault="00DE166E" w:rsidP="00D561A4">
      <w:pPr>
        <w:rPr>
          <w:rFonts w:ascii="Courier New" w:hAnsi="Courier New" w:cs="Courier New"/>
        </w:rPr>
      </w:pPr>
      <w:r>
        <w:rPr>
          <w:rFonts w:ascii="Courier New" w:hAnsi="Courier New" w:cs="Courier New"/>
        </w:rPr>
        <w:tab/>
        <w:t>With SIMD we see a much different picture. Both reduction and multiplication show an exponential increase until an array size of 8192 bytes.</w:t>
      </w:r>
      <w:r w:rsidR="00DA3F96">
        <w:rPr>
          <w:rFonts w:ascii="Courier New" w:hAnsi="Courier New" w:cs="Courier New"/>
        </w:rPr>
        <w:t xml:space="preserve"> As we increase the array size, we see the prefetcher helping feeding the processor until the cache rate reaches the maximum. We see the simple multiplication performance begin to decrease until 8MB (8,388,608 bytes)</w:t>
      </w:r>
      <w:r w:rsidR="00930284">
        <w:rPr>
          <w:rFonts w:ascii="Courier New" w:hAnsi="Courier New" w:cs="Courier New"/>
        </w:rPr>
        <w:t xml:space="preserve">. </w:t>
      </w:r>
      <w:r w:rsidR="00B42FAC">
        <w:rPr>
          <w:rFonts w:ascii="Courier New" w:hAnsi="Courier New" w:cs="Courier New"/>
        </w:rPr>
        <w:t>cat /proc/</w:t>
      </w:r>
      <w:proofErr w:type="spellStart"/>
      <w:r w:rsidR="00B42FAC">
        <w:rPr>
          <w:rFonts w:ascii="Courier New" w:hAnsi="Courier New" w:cs="Courier New"/>
        </w:rPr>
        <w:t>cpuinfo</w:t>
      </w:r>
      <w:proofErr w:type="spellEnd"/>
      <w:r w:rsidR="00B42FAC">
        <w:rPr>
          <w:rFonts w:ascii="Courier New" w:hAnsi="Courier New" w:cs="Courier New"/>
        </w:rPr>
        <w:t xml:space="preserve"> shows that the processor has 12 MB of L3 cache. The slowdown could be caused by flushing </w:t>
      </w:r>
      <w:r w:rsidR="000E1A9F">
        <w:rPr>
          <w:rFonts w:ascii="Courier New" w:hAnsi="Courier New" w:cs="Courier New"/>
        </w:rPr>
        <w:t xml:space="preserve">cache </w:t>
      </w:r>
      <w:r w:rsidR="00B42FAC">
        <w:rPr>
          <w:rFonts w:ascii="Courier New" w:hAnsi="Courier New" w:cs="Courier New"/>
        </w:rPr>
        <w:t xml:space="preserve">memory back to main memory via L3 cache. We do not see the slowdown with reduction </w:t>
      </w:r>
      <w:r w:rsidR="00C95482">
        <w:rPr>
          <w:rFonts w:ascii="Courier New" w:hAnsi="Courier New" w:cs="Courier New"/>
        </w:rPr>
        <w:t>until array size is 4MB, but total performance is still higher</w:t>
      </w:r>
      <w:r w:rsidR="00B42FAC">
        <w:rPr>
          <w:rFonts w:ascii="Courier New" w:hAnsi="Courier New" w:cs="Courier New"/>
        </w:rPr>
        <w:t>.</w:t>
      </w:r>
    </w:p>
    <w:p w:rsidR="00D561A4" w:rsidRDefault="00D561A4" w:rsidP="00D561A4">
      <w:pPr>
        <w:rPr>
          <w:rFonts w:ascii="Courier New" w:hAnsi="Courier New" w:cs="Courier New"/>
          <w:b/>
          <w:u w:val="single"/>
        </w:rPr>
      </w:pPr>
      <w:r w:rsidRPr="00D561A4">
        <w:rPr>
          <w:rFonts w:ascii="Courier New" w:hAnsi="Courier New" w:cs="Courier New"/>
          <w:b/>
          <w:u w:val="single"/>
        </w:rPr>
        <w:t>Are they consistent across a variety of array sizes?</w:t>
      </w:r>
    </w:p>
    <w:p w:rsidR="00B42FAC" w:rsidRPr="00B42FAC" w:rsidRDefault="00B42FAC" w:rsidP="00D561A4">
      <w:pPr>
        <w:rPr>
          <w:rFonts w:ascii="Courier New" w:hAnsi="Courier New" w:cs="Courier New"/>
        </w:rPr>
      </w:pPr>
      <w:r>
        <w:rPr>
          <w:rFonts w:ascii="Courier New" w:hAnsi="Courier New" w:cs="Courier New"/>
        </w:rPr>
        <w:tab/>
        <w:t>Yes, speed patters show</w:t>
      </w:r>
      <w:r w:rsidR="002E2178">
        <w:rPr>
          <w:rFonts w:ascii="Courier New" w:hAnsi="Courier New" w:cs="Courier New"/>
        </w:rPr>
        <w:t xml:space="preserve"> consistency across array sizes and when comparing SIMD vs non-SIMD and reduction vs non-reduction.</w:t>
      </w:r>
    </w:p>
    <w:p w:rsidR="00D561A4" w:rsidRDefault="00D561A4" w:rsidP="00D561A4">
      <w:pPr>
        <w:rPr>
          <w:rFonts w:ascii="Courier New" w:hAnsi="Courier New" w:cs="Courier New"/>
          <w:b/>
          <w:u w:val="single"/>
        </w:rPr>
      </w:pPr>
      <w:r w:rsidRPr="00D561A4">
        <w:rPr>
          <w:rFonts w:ascii="Courier New" w:hAnsi="Courier New" w:cs="Courier New"/>
          <w:b/>
          <w:u w:val="single"/>
        </w:rPr>
        <w:t>Why or why not, do you think?</w:t>
      </w:r>
    </w:p>
    <w:p w:rsidR="00B42FAC" w:rsidRPr="00B42FAC" w:rsidRDefault="00B42FAC" w:rsidP="00D561A4">
      <w:pPr>
        <w:rPr>
          <w:rFonts w:ascii="Courier New" w:hAnsi="Courier New" w:cs="Courier New"/>
        </w:rPr>
      </w:pPr>
      <w:r>
        <w:rPr>
          <w:rFonts w:ascii="Courier New" w:hAnsi="Courier New" w:cs="Courier New"/>
        </w:rPr>
        <w:tab/>
        <w:t>The program is demonstrating spatial and temporal coherency causing cache hits and increased performance.</w:t>
      </w:r>
      <w:r w:rsidR="00C07C63">
        <w:rPr>
          <w:rFonts w:ascii="Courier New" w:hAnsi="Courier New" w:cs="Courier New"/>
        </w:rPr>
        <w:t xml:space="preserve"> This is helped by the fact that a call to </w:t>
      </w:r>
      <w:proofErr w:type="spellStart"/>
      <w:r w:rsidR="00C07C63">
        <w:rPr>
          <w:rFonts w:ascii="Courier New" w:hAnsi="Courier New" w:cs="Courier New"/>
        </w:rPr>
        <w:t>aligned_</w:t>
      </w:r>
      <w:proofErr w:type="gramStart"/>
      <w:r w:rsidR="00C07C63">
        <w:rPr>
          <w:rFonts w:ascii="Courier New" w:hAnsi="Courier New" w:cs="Courier New"/>
        </w:rPr>
        <w:t>alloc</w:t>
      </w:r>
      <w:proofErr w:type="spellEnd"/>
      <w:r w:rsidR="00C07C63">
        <w:rPr>
          <w:rFonts w:ascii="Courier New" w:hAnsi="Courier New" w:cs="Courier New"/>
        </w:rPr>
        <w:t>(</w:t>
      </w:r>
      <w:proofErr w:type="gramEnd"/>
      <w:r w:rsidR="00C07C63">
        <w:rPr>
          <w:rFonts w:ascii="Courier New" w:hAnsi="Courier New" w:cs="Courier New"/>
        </w:rPr>
        <w:t>)</w:t>
      </w:r>
      <w:r w:rsidR="009705D7">
        <w:rPr>
          <w:rFonts w:ascii="Courier New" w:hAnsi="Courier New" w:cs="Courier New"/>
        </w:rPr>
        <w:t xml:space="preserve"> was used to ensure program</w:t>
      </w:r>
      <w:r w:rsidR="00C07C63">
        <w:rPr>
          <w:rFonts w:ascii="Courier New" w:hAnsi="Courier New" w:cs="Courier New"/>
        </w:rPr>
        <w:t xml:space="preserve"> memory began on a 64-byte boundary to increase cache alignment.</w:t>
      </w:r>
    </w:p>
    <w:p w:rsidR="00965E63" w:rsidRDefault="00965E63" w:rsidP="00D561A4">
      <w:pPr>
        <w:rPr>
          <w:rFonts w:ascii="Courier New" w:hAnsi="Courier New" w:cs="Courier New"/>
          <w:b/>
          <w:u w:val="single"/>
        </w:rPr>
      </w:pPr>
      <w:r>
        <w:rPr>
          <w:noProof/>
        </w:rPr>
        <w:lastRenderedPageBreak/>
        <w:drawing>
          <wp:inline distT="0" distB="0" distL="0" distR="0" wp14:anchorId="475B74B6" wp14:editId="7F505564">
            <wp:extent cx="7406640" cy="3564890"/>
            <wp:effectExtent l="0" t="0" r="3810" b="0"/>
            <wp:docPr id="2" name="Chart 2">
              <a:extLst xmlns:a="http://schemas.openxmlformats.org/drawingml/2006/main">
                <a:ext uri="{FF2B5EF4-FFF2-40B4-BE49-F238E27FC236}">
                  <a16:creationId xmlns:a16="http://schemas.microsoft.com/office/drawing/2014/main" id="{38CAA042-F83F-4C0F-B33C-D1AC86E7EB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561A4" w:rsidRDefault="00D561A4" w:rsidP="00D561A4">
      <w:pPr>
        <w:rPr>
          <w:rFonts w:ascii="Courier New" w:hAnsi="Courier New" w:cs="Courier New"/>
          <w:b/>
          <w:u w:val="single"/>
        </w:rPr>
      </w:pPr>
      <w:r w:rsidRPr="00D561A4">
        <w:rPr>
          <w:rFonts w:ascii="Courier New" w:hAnsi="Courier New" w:cs="Courier New"/>
          <w:b/>
          <w:u w:val="single"/>
        </w:rPr>
        <w:t xml:space="preserve">Knowing that SSE SIMD is 4-floats-at-a-time, why could you get a speed-up of &lt; 4.0 or &gt; 4.0 in the array </w:t>
      </w:r>
      <w:r w:rsidR="00707E11" w:rsidRPr="00D561A4">
        <w:rPr>
          <w:rFonts w:ascii="Courier New" w:hAnsi="Courier New" w:cs="Courier New"/>
          <w:b/>
          <w:u w:val="single"/>
        </w:rPr>
        <w:t>multiplication</w:t>
      </w:r>
      <w:r w:rsidRPr="00D561A4">
        <w:rPr>
          <w:rFonts w:ascii="Courier New" w:hAnsi="Courier New" w:cs="Courier New"/>
          <w:b/>
          <w:u w:val="single"/>
        </w:rPr>
        <w:t>?</w:t>
      </w:r>
    </w:p>
    <w:p w:rsidR="00707E11" w:rsidRDefault="00707E11" w:rsidP="00D561A4">
      <w:pPr>
        <w:rPr>
          <w:rFonts w:ascii="Courier New" w:hAnsi="Courier New" w:cs="Courier New"/>
          <w:b/>
          <w:u w:val="single"/>
        </w:rPr>
      </w:pPr>
    </w:p>
    <w:p w:rsidR="00707E11" w:rsidRDefault="00707E11" w:rsidP="00D561A4">
      <w:pPr>
        <w:rPr>
          <w:rFonts w:ascii="Courier New" w:hAnsi="Courier New" w:cs="Courier New"/>
        </w:rPr>
      </w:pPr>
      <w:r>
        <w:rPr>
          <w:rFonts w:ascii="Courier New" w:hAnsi="Courier New" w:cs="Courier New"/>
        </w:rPr>
        <w:tab/>
        <w:t xml:space="preserve">Getting a speed-up of less than 4.0 could be caused by </w:t>
      </w:r>
      <w:r w:rsidR="00DF6239">
        <w:rPr>
          <w:rFonts w:ascii="Courier New" w:hAnsi="Courier New" w:cs="Courier New"/>
        </w:rPr>
        <w:t xml:space="preserve">cache exhaustion, poor prefetch performance due to </w:t>
      </w:r>
      <w:r>
        <w:rPr>
          <w:rFonts w:ascii="Courier New" w:hAnsi="Courier New" w:cs="Courier New"/>
        </w:rPr>
        <w:t>small array size or other processes evicting cache lines reducing performance.</w:t>
      </w:r>
    </w:p>
    <w:p w:rsidR="00163E91" w:rsidRDefault="00163E91" w:rsidP="00D561A4">
      <w:pPr>
        <w:rPr>
          <w:rFonts w:ascii="Courier New" w:hAnsi="Courier New" w:cs="Courier New"/>
        </w:rPr>
      </w:pPr>
      <w:r>
        <w:rPr>
          <w:rFonts w:ascii="Courier New" w:hAnsi="Courier New" w:cs="Courier New"/>
        </w:rPr>
        <w:tab/>
        <w:t>A speed up of greater than 4.0 is caused by efficient pre-fetching, which keeps the SIMD units ready to process data, increasing performance.</w:t>
      </w:r>
      <w:r w:rsidR="00432F96">
        <w:rPr>
          <w:rFonts w:ascii="Courier New" w:hAnsi="Courier New" w:cs="Courier New"/>
        </w:rPr>
        <w:t xml:space="preserve"> Also, timing errors could cause artificially high measurements due to the small-time scale involved. I believe timing errors are minimized because the chart above was generated using an average of 10 samples per array size.</w:t>
      </w:r>
    </w:p>
    <w:p w:rsidR="00BD62A5" w:rsidRDefault="00BD62A5" w:rsidP="00D561A4">
      <w:pPr>
        <w:rPr>
          <w:rFonts w:ascii="Courier New" w:hAnsi="Courier New" w:cs="Courier New"/>
        </w:rPr>
      </w:pPr>
      <w:r>
        <w:rPr>
          <w:rFonts w:ascii="Courier New" w:hAnsi="Courier New" w:cs="Courier New"/>
        </w:rPr>
        <w:tab/>
        <w:t>I chose two array sizes to compute speed up for non-reduction</w:t>
      </w:r>
      <w:r w:rsidR="00C030EB">
        <w:rPr>
          <w:rFonts w:ascii="Courier New" w:hAnsi="Courier New" w:cs="Courier New"/>
        </w:rPr>
        <w:t xml:space="preserve"> multiplication</w:t>
      </w:r>
      <w:r>
        <w:rPr>
          <w:rFonts w:ascii="Courier New" w:hAnsi="Courier New" w:cs="Courier New"/>
        </w:rPr>
        <w:t>, 64KB and 32MB.</w:t>
      </w:r>
    </w:p>
    <w:p w:rsidR="00C030EB" w:rsidRDefault="00C030EB" w:rsidP="00C030EB">
      <w:pPr>
        <w:jc w:val="center"/>
        <w:rPr>
          <w:rFonts w:ascii="Courier New" w:hAnsi="Courier New" w:cs="Courier New"/>
        </w:rPr>
      </w:pPr>
      <w:r>
        <w:rPr>
          <w:rFonts w:ascii="Courier New" w:hAnsi="Courier New" w:cs="Courier New"/>
        </w:rPr>
        <w:t>64KB Speed Up (</w:t>
      </w:r>
      <w:proofErr w:type="gramStart"/>
      <w:r>
        <w:rPr>
          <w:rFonts w:ascii="Courier New" w:hAnsi="Courier New" w:cs="Courier New"/>
        </w:rPr>
        <w:t>Non Reduction</w:t>
      </w:r>
      <w:proofErr w:type="gramEnd"/>
      <w:r>
        <w:rPr>
          <w:rFonts w:ascii="Courier New" w:hAnsi="Courier New" w:cs="Courier New"/>
        </w:rPr>
        <w:t xml:space="preserve">) </w:t>
      </w:r>
    </w:p>
    <w:p w:rsidR="00C030EB" w:rsidRDefault="00C030EB" w:rsidP="00C030EB">
      <w:pPr>
        <w:jc w:val="center"/>
        <w:rPr>
          <w:rFonts w:ascii="Courier New" w:hAnsi="Courier New" w:cs="Courier New"/>
        </w:rPr>
      </w:pPr>
      <m:oMathPara>
        <m:oMath>
          <m:r>
            <w:rPr>
              <w:rFonts w:ascii="Cambria Math" w:hAnsi="Cambria Math" w:cs="Courier New"/>
            </w:rPr>
            <m:t>SpeedUp=</m:t>
          </m:r>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T</m:t>
                  </m:r>
                </m:e>
                <m:sub>
                  <m:r>
                    <w:rPr>
                      <w:rFonts w:ascii="Cambria Math" w:hAnsi="Cambria Math" w:cs="Courier New"/>
                    </w:rPr>
                    <m:t>1</m:t>
                  </m:r>
                </m:sub>
              </m:sSub>
            </m:num>
            <m:den>
              <m:sSub>
                <m:sSubPr>
                  <m:ctrlPr>
                    <w:rPr>
                      <w:rFonts w:ascii="Cambria Math" w:hAnsi="Cambria Math" w:cs="Courier New"/>
                      <w:i/>
                    </w:rPr>
                  </m:ctrlPr>
                </m:sSubPr>
                <m:e>
                  <m:r>
                    <w:rPr>
                      <w:rFonts w:ascii="Cambria Math" w:hAnsi="Cambria Math" w:cs="Courier New"/>
                    </w:rPr>
                    <m:t>T</m:t>
                  </m:r>
                </m:e>
                <m:sub>
                  <m:r>
                    <w:rPr>
                      <w:rFonts w:ascii="Cambria Math" w:hAnsi="Cambria Math" w:cs="Courier New"/>
                    </w:rPr>
                    <m:t>n</m:t>
                  </m:r>
                </m:sub>
              </m:sSub>
            </m:den>
          </m:f>
          <m:r>
            <w:rPr>
              <w:rFonts w:ascii="Cambria Math" w:hAnsi="Cambria Math" w:cs="Courier New"/>
            </w:rPr>
            <m:t>=</m:t>
          </m:r>
          <m:f>
            <m:fPr>
              <m:ctrlPr>
                <w:rPr>
                  <w:rFonts w:ascii="Cambria Math" w:hAnsi="Cambria Math" w:cs="Courier New"/>
                  <w:i/>
                </w:rPr>
              </m:ctrlPr>
            </m:fPr>
            <m:num>
              <m:r>
                <w:rPr>
                  <w:rFonts w:ascii="Cambria Math" w:hAnsi="Cambria Math" w:cs="Courier New"/>
                </w:rPr>
                <m:t>4.91*</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-5</m:t>
                  </m:r>
                </m:sup>
              </m:sSup>
            </m:num>
            <m:den>
              <m:r>
                <w:rPr>
                  <w:rFonts w:ascii="Cambria Math" w:hAnsi="Cambria Math" w:cs="Courier New"/>
                </w:rPr>
                <m:t>1.21*</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-5</m:t>
                  </m:r>
                </m:sup>
              </m:sSup>
            </m:den>
          </m:f>
          <m:r>
            <w:rPr>
              <w:rFonts w:ascii="Cambria Math" w:hAnsi="Cambria Math" w:cs="Courier New"/>
            </w:rPr>
            <m:t>=4.06</m:t>
          </m:r>
        </m:oMath>
      </m:oMathPara>
    </w:p>
    <w:p w:rsidR="00C030EB" w:rsidRDefault="00C030EB" w:rsidP="00C030EB">
      <w:pPr>
        <w:jc w:val="center"/>
        <w:rPr>
          <w:rFonts w:ascii="Courier New" w:hAnsi="Courier New" w:cs="Courier New"/>
        </w:rPr>
      </w:pPr>
      <w:r>
        <w:rPr>
          <w:rFonts w:ascii="Courier New" w:hAnsi="Courier New" w:cs="Courier New"/>
        </w:rPr>
        <w:t>32MB Speed Up (</w:t>
      </w:r>
      <w:proofErr w:type="gramStart"/>
      <w:r>
        <w:rPr>
          <w:rFonts w:ascii="Courier New" w:hAnsi="Courier New" w:cs="Courier New"/>
        </w:rPr>
        <w:t>Non Reduction</w:t>
      </w:r>
      <w:proofErr w:type="gramEnd"/>
      <w:r>
        <w:rPr>
          <w:rFonts w:ascii="Courier New" w:hAnsi="Courier New" w:cs="Courier New"/>
        </w:rPr>
        <w:t xml:space="preserve">) </w:t>
      </w:r>
    </w:p>
    <w:p w:rsidR="00C030EB" w:rsidRDefault="00C030EB" w:rsidP="00C030EB">
      <w:pPr>
        <w:jc w:val="center"/>
        <w:rPr>
          <w:rFonts w:ascii="Courier New" w:hAnsi="Courier New" w:cs="Courier New"/>
        </w:rPr>
      </w:pPr>
      <m:oMathPara>
        <m:oMath>
          <m:r>
            <w:rPr>
              <w:rFonts w:ascii="Cambria Math" w:hAnsi="Cambria Math" w:cs="Courier New"/>
            </w:rPr>
            <m:t>SpeedUp=</m:t>
          </m:r>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T</m:t>
                  </m:r>
                </m:e>
                <m:sub>
                  <m:r>
                    <w:rPr>
                      <w:rFonts w:ascii="Cambria Math" w:hAnsi="Cambria Math" w:cs="Courier New"/>
                    </w:rPr>
                    <m:t>1</m:t>
                  </m:r>
                </m:sub>
              </m:sSub>
            </m:num>
            <m:den>
              <m:sSub>
                <m:sSubPr>
                  <m:ctrlPr>
                    <w:rPr>
                      <w:rFonts w:ascii="Cambria Math" w:hAnsi="Cambria Math" w:cs="Courier New"/>
                      <w:i/>
                    </w:rPr>
                  </m:ctrlPr>
                </m:sSubPr>
                <m:e>
                  <m:r>
                    <w:rPr>
                      <w:rFonts w:ascii="Cambria Math" w:hAnsi="Cambria Math" w:cs="Courier New"/>
                    </w:rPr>
                    <m:t>T</m:t>
                  </m:r>
                </m:e>
                <m:sub>
                  <m:r>
                    <w:rPr>
                      <w:rFonts w:ascii="Cambria Math" w:hAnsi="Cambria Math" w:cs="Courier New"/>
                    </w:rPr>
                    <m:t>n</m:t>
                  </m:r>
                </m:sub>
              </m:sSub>
            </m:den>
          </m:f>
          <m:r>
            <w:rPr>
              <w:rFonts w:ascii="Cambria Math" w:hAnsi="Cambria Math" w:cs="Courier New"/>
            </w:rPr>
            <m:t>=</m:t>
          </m:r>
          <m:f>
            <m:fPr>
              <m:ctrlPr>
                <w:rPr>
                  <w:rFonts w:ascii="Cambria Math" w:hAnsi="Cambria Math" w:cs="Courier New"/>
                  <w:i/>
                </w:rPr>
              </m:ctrlPr>
            </m:fPr>
            <m:num>
              <m:r>
                <w:rPr>
                  <w:rFonts w:ascii="Cambria Math" w:hAnsi="Cambria Math" w:cs="Courier New"/>
                </w:rPr>
                <m:t>2.56*</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-2</m:t>
                  </m:r>
                </m:sup>
              </m:sSup>
            </m:num>
            <m:den>
              <m:r>
                <w:rPr>
                  <w:rFonts w:ascii="Cambria Math" w:hAnsi="Cambria Math" w:cs="Courier New"/>
                </w:rPr>
                <m:t>1.06*</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-2</m:t>
                  </m:r>
                </m:sup>
              </m:sSup>
            </m:den>
          </m:f>
          <m:r>
            <w:rPr>
              <w:rFonts w:ascii="Cambria Math" w:hAnsi="Cambria Math" w:cs="Courier New"/>
            </w:rPr>
            <m:t>=2.41</m:t>
          </m:r>
        </m:oMath>
      </m:oMathPara>
    </w:p>
    <w:p w:rsidR="00707E11" w:rsidRPr="00707E11" w:rsidRDefault="00707E11" w:rsidP="00D561A4">
      <w:pPr>
        <w:rPr>
          <w:rFonts w:ascii="Courier New" w:hAnsi="Courier New" w:cs="Courier New"/>
        </w:rPr>
      </w:pPr>
    </w:p>
    <w:p w:rsidR="00DB6243" w:rsidRDefault="00D561A4" w:rsidP="00D561A4">
      <w:pPr>
        <w:rPr>
          <w:rFonts w:ascii="Courier New" w:hAnsi="Courier New" w:cs="Courier New"/>
          <w:b/>
          <w:u w:val="single"/>
        </w:rPr>
      </w:pPr>
      <w:r w:rsidRPr="00D561A4">
        <w:rPr>
          <w:rFonts w:ascii="Courier New" w:hAnsi="Courier New" w:cs="Courier New"/>
          <w:b/>
          <w:u w:val="single"/>
        </w:rPr>
        <w:t xml:space="preserve">Knowing that SSE SIMD is 4-floats-at-a-time, why could you get a speed-up of &lt; 4.0 or &gt; 4.0 in the array </w:t>
      </w:r>
      <w:r w:rsidR="00707E11" w:rsidRPr="00D561A4">
        <w:rPr>
          <w:rFonts w:ascii="Courier New" w:hAnsi="Courier New" w:cs="Courier New"/>
          <w:b/>
          <w:u w:val="single"/>
        </w:rPr>
        <w:t>multiplication</w:t>
      </w:r>
      <w:r w:rsidRPr="00D561A4">
        <w:rPr>
          <w:rFonts w:ascii="Courier New" w:hAnsi="Courier New" w:cs="Courier New"/>
          <w:b/>
          <w:u w:val="single"/>
        </w:rPr>
        <w:t>-reduction?</w:t>
      </w:r>
    </w:p>
    <w:p w:rsidR="00432F96" w:rsidRDefault="00432F96" w:rsidP="00D561A4">
      <w:pPr>
        <w:rPr>
          <w:rFonts w:ascii="Courier New" w:hAnsi="Courier New" w:cs="Courier New"/>
        </w:rPr>
      </w:pPr>
      <w:r>
        <w:rPr>
          <w:rFonts w:ascii="Courier New" w:hAnsi="Courier New" w:cs="Courier New"/>
        </w:rPr>
        <w:tab/>
        <w:t>As the same reasons, above, a speed up of less than 4.0 could be caused by poor prefetching due to small array sizes, and other processes interfering with cache lines. However, cache exhaustion is not as much of a concern since we are not writing data back into main memory, which saves half of the memory bandwidth.</w:t>
      </w:r>
    </w:p>
    <w:p w:rsidR="00432F96" w:rsidRDefault="00432F96" w:rsidP="00432F96">
      <w:pPr>
        <w:rPr>
          <w:rFonts w:ascii="Courier New" w:hAnsi="Courier New" w:cs="Courier New"/>
        </w:rPr>
      </w:pPr>
      <w:r>
        <w:rPr>
          <w:rFonts w:ascii="Courier New" w:hAnsi="Courier New" w:cs="Courier New"/>
        </w:rPr>
        <w:lastRenderedPageBreak/>
        <w:tab/>
        <w:t>Achieving a speed up greater than 4.0 is obvious here. Once array size reaches 1024 bytes (1KB), we reach greater than 4.0 speed up and the value does not dip below 4.0 after that. This can be attributed to not writing back to main memory and efficient cache prefetching. It is noticeable that reduction performance is generally higher than non-reduction performance, except in small data sets.</w:t>
      </w:r>
    </w:p>
    <w:p w:rsidR="00432F96" w:rsidRPr="00432F96" w:rsidRDefault="00432F96" w:rsidP="00432F96">
      <w:pPr>
        <w:rPr>
          <w:rFonts w:ascii="Courier New" w:hAnsi="Courier New" w:cs="Courier New"/>
        </w:rPr>
      </w:pPr>
      <w:r>
        <w:rPr>
          <w:rFonts w:ascii="Courier New" w:hAnsi="Courier New" w:cs="Courier New"/>
        </w:rPr>
        <w:tab/>
        <w:t>Like the non-reduction example above, I picked 64KB and 32MB as sample buffer sizes to compute a speed up factor.</w:t>
      </w:r>
    </w:p>
    <w:p w:rsidR="00C030EB" w:rsidRDefault="00C030EB" w:rsidP="00D561A4">
      <w:pPr>
        <w:rPr>
          <w:rFonts w:ascii="Courier New" w:hAnsi="Courier New" w:cs="Courier New"/>
          <w:b/>
          <w:u w:val="single"/>
        </w:rPr>
      </w:pPr>
    </w:p>
    <w:p w:rsidR="00C030EB" w:rsidRDefault="00C030EB" w:rsidP="00C030EB">
      <w:pPr>
        <w:jc w:val="center"/>
        <w:rPr>
          <w:rFonts w:ascii="Courier New" w:hAnsi="Courier New" w:cs="Courier New"/>
        </w:rPr>
      </w:pPr>
      <w:r>
        <w:rPr>
          <w:rFonts w:ascii="Courier New" w:hAnsi="Courier New" w:cs="Courier New"/>
        </w:rPr>
        <w:t xml:space="preserve">64KB Speed Up (Reduction) </w:t>
      </w:r>
    </w:p>
    <w:p w:rsidR="00C030EB" w:rsidRDefault="00C030EB" w:rsidP="00C030EB">
      <w:pPr>
        <w:jc w:val="center"/>
        <w:rPr>
          <w:rFonts w:ascii="Courier New" w:hAnsi="Courier New" w:cs="Courier New"/>
        </w:rPr>
      </w:pPr>
      <m:oMathPara>
        <m:oMath>
          <m:r>
            <w:rPr>
              <w:rFonts w:ascii="Cambria Math" w:hAnsi="Cambria Math" w:cs="Courier New"/>
            </w:rPr>
            <m:t>SpeedUp=</m:t>
          </m:r>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T</m:t>
                  </m:r>
                </m:e>
                <m:sub>
                  <m:r>
                    <w:rPr>
                      <w:rFonts w:ascii="Cambria Math" w:hAnsi="Cambria Math" w:cs="Courier New"/>
                    </w:rPr>
                    <m:t>1</m:t>
                  </m:r>
                </m:sub>
              </m:sSub>
            </m:num>
            <m:den>
              <m:sSub>
                <m:sSubPr>
                  <m:ctrlPr>
                    <w:rPr>
                      <w:rFonts w:ascii="Cambria Math" w:hAnsi="Cambria Math" w:cs="Courier New"/>
                      <w:i/>
                    </w:rPr>
                  </m:ctrlPr>
                </m:sSubPr>
                <m:e>
                  <m:r>
                    <w:rPr>
                      <w:rFonts w:ascii="Cambria Math" w:hAnsi="Cambria Math" w:cs="Courier New"/>
                    </w:rPr>
                    <m:t>T</m:t>
                  </m:r>
                </m:e>
                <m:sub>
                  <m:r>
                    <w:rPr>
                      <w:rFonts w:ascii="Cambria Math" w:hAnsi="Cambria Math" w:cs="Courier New"/>
                    </w:rPr>
                    <m:t>n</m:t>
                  </m:r>
                </m:sub>
              </m:sSub>
            </m:den>
          </m:f>
          <m:r>
            <w:rPr>
              <w:rFonts w:ascii="Cambria Math" w:hAnsi="Cambria Math" w:cs="Courier New"/>
            </w:rPr>
            <m:t>=</m:t>
          </m:r>
          <m:f>
            <m:fPr>
              <m:ctrlPr>
                <w:rPr>
                  <w:rFonts w:ascii="Cambria Math" w:hAnsi="Cambria Math" w:cs="Courier New"/>
                  <w:i/>
                </w:rPr>
              </m:ctrlPr>
            </m:fPr>
            <m:num>
              <m:r>
                <w:rPr>
                  <w:rFonts w:ascii="Cambria Math" w:hAnsi="Cambria Math" w:cs="Courier New"/>
                </w:rPr>
                <m:t>5.40*</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-5</m:t>
                  </m:r>
                </m:sup>
              </m:sSup>
            </m:num>
            <m:den>
              <m:r>
                <w:rPr>
                  <w:rFonts w:ascii="Cambria Math" w:hAnsi="Cambria Math" w:cs="Courier New"/>
                </w:rPr>
                <m:t>8.64*</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-6</m:t>
                  </m:r>
                </m:sup>
              </m:sSup>
            </m:den>
          </m:f>
          <m:r>
            <w:rPr>
              <w:rFonts w:ascii="Cambria Math" w:hAnsi="Cambria Math" w:cs="Courier New"/>
            </w:rPr>
            <m:t>=6.24</m:t>
          </m:r>
        </m:oMath>
      </m:oMathPara>
    </w:p>
    <w:p w:rsidR="00C030EB" w:rsidRDefault="00C030EB" w:rsidP="00C030EB">
      <w:pPr>
        <w:jc w:val="center"/>
        <w:rPr>
          <w:rFonts w:ascii="Courier New" w:hAnsi="Courier New" w:cs="Courier New"/>
        </w:rPr>
      </w:pPr>
      <w:r>
        <w:rPr>
          <w:rFonts w:ascii="Courier New" w:hAnsi="Courier New" w:cs="Courier New"/>
        </w:rPr>
        <w:t xml:space="preserve">32MB Speed Up (Reduction) </w:t>
      </w:r>
    </w:p>
    <w:p w:rsidR="00C030EB" w:rsidRDefault="00C030EB" w:rsidP="00C030EB">
      <w:pPr>
        <w:jc w:val="center"/>
        <w:rPr>
          <w:rFonts w:ascii="Courier New" w:hAnsi="Courier New" w:cs="Courier New"/>
        </w:rPr>
      </w:pPr>
      <m:oMathPara>
        <m:oMath>
          <m:r>
            <w:rPr>
              <w:rFonts w:ascii="Cambria Math" w:hAnsi="Cambria Math" w:cs="Courier New"/>
            </w:rPr>
            <m:t>SpeedUp=</m:t>
          </m:r>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T</m:t>
                  </m:r>
                </m:e>
                <m:sub>
                  <m:r>
                    <w:rPr>
                      <w:rFonts w:ascii="Cambria Math" w:hAnsi="Cambria Math" w:cs="Courier New"/>
                    </w:rPr>
                    <m:t>1</m:t>
                  </m:r>
                </m:sub>
              </m:sSub>
            </m:num>
            <m:den>
              <m:sSub>
                <m:sSubPr>
                  <m:ctrlPr>
                    <w:rPr>
                      <w:rFonts w:ascii="Cambria Math" w:hAnsi="Cambria Math" w:cs="Courier New"/>
                      <w:i/>
                    </w:rPr>
                  </m:ctrlPr>
                </m:sSubPr>
                <m:e>
                  <m:r>
                    <w:rPr>
                      <w:rFonts w:ascii="Cambria Math" w:hAnsi="Cambria Math" w:cs="Courier New"/>
                    </w:rPr>
                    <m:t>T</m:t>
                  </m:r>
                </m:e>
                <m:sub>
                  <m:r>
                    <w:rPr>
                      <w:rFonts w:ascii="Cambria Math" w:hAnsi="Cambria Math" w:cs="Courier New"/>
                    </w:rPr>
                    <m:t>n</m:t>
                  </m:r>
                </m:sub>
              </m:sSub>
            </m:den>
          </m:f>
          <m:r>
            <w:rPr>
              <w:rFonts w:ascii="Cambria Math" w:hAnsi="Cambria Math" w:cs="Courier New"/>
            </w:rPr>
            <m:t>=</m:t>
          </m:r>
          <m:f>
            <m:fPr>
              <m:ctrlPr>
                <w:rPr>
                  <w:rFonts w:ascii="Cambria Math" w:hAnsi="Cambria Math" w:cs="Courier New"/>
                  <w:i/>
                </w:rPr>
              </m:ctrlPr>
            </m:fPr>
            <m:num>
              <m:r>
                <w:rPr>
                  <w:rFonts w:ascii="Cambria Math" w:hAnsi="Cambria Math" w:cs="Courier New"/>
                </w:rPr>
                <m:t>2.82*</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-2</m:t>
                  </m:r>
                </m:sup>
              </m:sSup>
            </m:num>
            <m:den>
              <m:r>
                <w:rPr>
                  <w:rFonts w:ascii="Cambria Math" w:hAnsi="Cambria Math" w:cs="Courier New"/>
                </w:rPr>
                <m:t>6.66*</m:t>
              </m:r>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-3</m:t>
                  </m:r>
                </m:sup>
              </m:sSup>
            </m:den>
          </m:f>
          <m:r>
            <w:rPr>
              <w:rFonts w:ascii="Cambria Math" w:hAnsi="Cambria Math" w:cs="Courier New"/>
            </w:rPr>
            <m:t>=4.23</m:t>
          </m:r>
        </m:oMath>
      </m:oMathPara>
    </w:p>
    <w:p w:rsidR="00C030EB" w:rsidRDefault="00C030EB" w:rsidP="00D561A4">
      <w:pPr>
        <w:rPr>
          <w:rFonts w:ascii="Courier New" w:hAnsi="Courier New" w:cs="Courier New"/>
        </w:rPr>
      </w:pPr>
    </w:p>
    <w:p w:rsidR="00965E63" w:rsidRPr="00B72B67" w:rsidRDefault="00965E63" w:rsidP="00D561A4">
      <w:pPr>
        <w:rPr>
          <w:rFonts w:ascii="Courier New" w:hAnsi="Courier New" w:cs="Courier New"/>
        </w:rPr>
      </w:pPr>
    </w:p>
    <w:sectPr w:rsidR="00965E63" w:rsidRPr="00B72B67" w:rsidSect="005305BF">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92FDB"/>
    <w:multiLevelType w:val="hybridMultilevel"/>
    <w:tmpl w:val="9D068CAA"/>
    <w:lvl w:ilvl="0" w:tplc="F9C21A56">
      <w:start w:val="1"/>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B3"/>
    <w:rsid w:val="00004FD0"/>
    <w:rsid w:val="00007776"/>
    <w:rsid w:val="000648E2"/>
    <w:rsid w:val="0007376B"/>
    <w:rsid w:val="000A16B5"/>
    <w:rsid w:val="000A7DDB"/>
    <w:rsid w:val="000C4A32"/>
    <w:rsid w:val="000D4A3D"/>
    <w:rsid w:val="000D60C5"/>
    <w:rsid w:val="000E1A9F"/>
    <w:rsid w:val="00110AAF"/>
    <w:rsid w:val="001130A0"/>
    <w:rsid w:val="00120030"/>
    <w:rsid w:val="00163E91"/>
    <w:rsid w:val="001840C9"/>
    <w:rsid w:val="001A12DF"/>
    <w:rsid w:val="001B7ABC"/>
    <w:rsid w:val="001C345A"/>
    <w:rsid w:val="001C4F70"/>
    <w:rsid w:val="001D0150"/>
    <w:rsid w:val="0020218E"/>
    <w:rsid w:val="00222326"/>
    <w:rsid w:val="00230EBC"/>
    <w:rsid w:val="00236406"/>
    <w:rsid w:val="00245AD6"/>
    <w:rsid w:val="002644ED"/>
    <w:rsid w:val="002954E4"/>
    <w:rsid w:val="002A414B"/>
    <w:rsid w:val="002E2178"/>
    <w:rsid w:val="002F5B54"/>
    <w:rsid w:val="003772D3"/>
    <w:rsid w:val="00383D1E"/>
    <w:rsid w:val="003B1F5E"/>
    <w:rsid w:val="003B7A3E"/>
    <w:rsid w:val="003C6B96"/>
    <w:rsid w:val="003E4279"/>
    <w:rsid w:val="00432F96"/>
    <w:rsid w:val="00443009"/>
    <w:rsid w:val="004E1FFE"/>
    <w:rsid w:val="004E3104"/>
    <w:rsid w:val="005305BF"/>
    <w:rsid w:val="005740F5"/>
    <w:rsid w:val="00582A59"/>
    <w:rsid w:val="005879E8"/>
    <w:rsid w:val="00591CD9"/>
    <w:rsid w:val="005A11DE"/>
    <w:rsid w:val="005A3544"/>
    <w:rsid w:val="005B743E"/>
    <w:rsid w:val="005B75E3"/>
    <w:rsid w:val="005B7C06"/>
    <w:rsid w:val="005C317D"/>
    <w:rsid w:val="005E6479"/>
    <w:rsid w:val="00616994"/>
    <w:rsid w:val="00684278"/>
    <w:rsid w:val="006D0534"/>
    <w:rsid w:val="006F68BB"/>
    <w:rsid w:val="00707E11"/>
    <w:rsid w:val="00713334"/>
    <w:rsid w:val="00727C4C"/>
    <w:rsid w:val="0073660C"/>
    <w:rsid w:val="0075209C"/>
    <w:rsid w:val="00787200"/>
    <w:rsid w:val="00795CC2"/>
    <w:rsid w:val="007A189F"/>
    <w:rsid w:val="007B189D"/>
    <w:rsid w:val="007C6EAC"/>
    <w:rsid w:val="007E22F4"/>
    <w:rsid w:val="007F7A8D"/>
    <w:rsid w:val="008432A7"/>
    <w:rsid w:val="008720EC"/>
    <w:rsid w:val="008722BB"/>
    <w:rsid w:val="008C3F2B"/>
    <w:rsid w:val="008D50D2"/>
    <w:rsid w:val="00930284"/>
    <w:rsid w:val="00965E63"/>
    <w:rsid w:val="009705D7"/>
    <w:rsid w:val="009717EA"/>
    <w:rsid w:val="00986D26"/>
    <w:rsid w:val="00987944"/>
    <w:rsid w:val="009B72C0"/>
    <w:rsid w:val="009E1C1B"/>
    <w:rsid w:val="009F5439"/>
    <w:rsid w:val="009F594D"/>
    <w:rsid w:val="00A06CB8"/>
    <w:rsid w:val="00A26143"/>
    <w:rsid w:val="00A4421D"/>
    <w:rsid w:val="00A72E05"/>
    <w:rsid w:val="00AA4BB3"/>
    <w:rsid w:val="00AC0BC4"/>
    <w:rsid w:val="00B40C21"/>
    <w:rsid w:val="00B42FAC"/>
    <w:rsid w:val="00B70D23"/>
    <w:rsid w:val="00B72995"/>
    <w:rsid w:val="00B72B67"/>
    <w:rsid w:val="00B9274D"/>
    <w:rsid w:val="00B97BE2"/>
    <w:rsid w:val="00BA2020"/>
    <w:rsid w:val="00BA499C"/>
    <w:rsid w:val="00BD62A5"/>
    <w:rsid w:val="00BE76D8"/>
    <w:rsid w:val="00BF7311"/>
    <w:rsid w:val="00C030EB"/>
    <w:rsid w:val="00C07C63"/>
    <w:rsid w:val="00C31FE6"/>
    <w:rsid w:val="00C4086F"/>
    <w:rsid w:val="00C5301A"/>
    <w:rsid w:val="00C95482"/>
    <w:rsid w:val="00CA66ED"/>
    <w:rsid w:val="00CA6750"/>
    <w:rsid w:val="00CA6FA8"/>
    <w:rsid w:val="00CC5EFC"/>
    <w:rsid w:val="00CD11A5"/>
    <w:rsid w:val="00CE72BA"/>
    <w:rsid w:val="00CE7CE2"/>
    <w:rsid w:val="00CF69B1"/>
    <w:rsid w:val="00D17CE4"/>
    <w:rsid w:val="00D510CE"/>
    <w:rsid w:val="00D561A4"/>
    <w:rsid w:val="00D812FA"/>
    <w:rsid w:val="00DA3F96"/>
    <w:rsid w:val="00DB6243"/>
    <w:rsid w:val="00DE166E"/>
    <w:rsid w:val="00DF6239"/>
    <w:rsid w:val="00E03A08"/>
    <w:rsid w:val="00E06224"/>
    <w:rsid w:val="00ED37D4"/>
    <w:rsid w:val="00ED759C"/>
    <w:rsid w:val="00F246D0"/>
    <w:rsid w:val="00F3226E"/>
    <w:rsid w:val="00F35BD6"/>
    <w:rsid w:val="00F455F1"/>
    <w:rsid w:val="00F47461"/>
    <w:rsid w:val="00F616C8"/>
    <w:rsid w:val="00F77E6D"/>
    <w:rsid w:val="00F80271"/>
    <w:rsid w:val="00F80F15"/>
    <w:rsid w:val="00F8367F"/>
    <w:rsid w:val="00F849A5"/>
    <w:rsid w:val="00FB2447"/>
    <w:rsid w:val="00FB6A0B"/>
    <w:rsid w:val="00FE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E3D1"/>
  <w15:chartTrackingRefBased/>
  <w15:docId w15:val="{0B0546A3-D22D-4DCD-8A51-A7A87918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32A7"/>
    <w:rPr>
      <w:color w:val="808080"/>
    </w:rPr>
  </w:style>
  <w:style w:type="paragraph" w:styleId="BalloonText">
    <w:name w:val="Balloon Text"/>
    <w:basedOn w:val="Normal"/>
    <w:link w:val="BalloonTextChar"/>
    <w:uiPriority w:val="99"/>
    <w:semiHidden/>
    <w:unhideWhenUsed/>
    <w:rsid w:val="009717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7EA"/>
    <w:rPr>
      <w:rFonts w:ascii="Segoe UI" w:hAnsi="Segoe UI" w:cs="Segoe UI"/>
      <w:sz w:val="18"/>
      <w:szCs w:val="18"/>
    </w:rPr>
  </w:style>
  <w:style w:type="table" w:styleId="TableGrid">
    <w:name w:val="Table Grid"/>
    <w:basedOn w:val="TableNormal"/>
    <w:uiPriority w:val="39"/>
    <w:rsid w:val="00CD1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72D3"/>
    <w:pPr>
      <w:spacing w:after="0" w:line="240" w:lineRule="auto"/>
    </w:pPr>
  </w:style>
  <w:style w:type="paragraph" w:styleId="ListParagraph">
    <w:name w:val="List Paragraph"/>
    <w:basedOn w:val="Normal"/>
    <w:uiPriority w:val="34"/>
    <w:qFormat/>
    <w:rsid w:val="00B97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4468">
      <w:bodyDiv w:val="1"/>
      <w:marLeft w:val="0"/>
      <w:marRight w:val="0"/>
      <w:marTop w:val="0"/>
      <w:marBottom w:val="0"/>
      <w:divBdr>
        <w:top w:val="none" w:sz="0" w:space="0" w:color="auto"/>
        <w:left w:val="none" w:sz="0" w:space="0" w:color="auto"/>
        <w:bottom w:val="none" w:sz="0" w:space="0" w:color="auto"/>
        <w:right w:val="none" w:sz="0" w:space="0" w:color="auto"/>
      </w:divBdr>
    </w:div>
    <w:div w:id="86006861">
      <w:bodyDiv w:val="1"/>
      <w:marLeft w:val="0"/>
      <w:marRight w:val="0"/>
      <w:marTop w:val="0"/>
      <w:marBottom w:val="0"/>
      <w:divBdr>
        <w:top w:val="none" w:sz="0" w:space="0" w:color="auto"/>
        <w:left w:val="none" w:sz="0" w:space="0" w:color="auto"/>
        <w:bottom w:val="none" w:sz="0" w:space="0" w:color="auto"/>
        <w:right w:val="none" w:sz="0" w:space="0" w:color="auto"/>
      </w:divBdr>
    </w:div>
    <w:div w:id="228200775">
      <w:bodyDiv w:val="1"/>
      <w:marLeft w:val="0"/>
      <w:marRight w:val="0"/>
      <w:marTop w:val="0"/>
      <w:marBottom w:val="0"/>
      <w:divBdr>
        <w:top w:val="none" w:sz="0" w:space="0" w:color="auto"/>
        <w:left w:val="none" w:sz="0" w:space="0" w:color="auto"/>
        <w:bottom w:val="none" w:sz="0" w:space="0" w:color="auto"/>
        <w:right w:val="none" w:sz="0" w:space="0" w:color="auto"/>
      </w:divBdr>
    </w:div>
    <w:div w:id="510919273">
      <w:bodyDiv w:val="1"/>
      <w:marLeft w:val="0"/>
      <w:marRight w:val="0"/>
      <w:marTop w:val="0"/>
      <w:marBottom w:val="0"/>
      <w:divBdr>
        <w:top w:val="none" w:sz="0" w:space="0" w:color="auto"/>
        <w:left w:val="none" w:sz="0" w:space="0" w:color="auto"/>
        <w:bottom w:val="none" w:sz="0" w:space="0" w:color="auto"/>
        <w:right w:val="none" w:sz="0" w:space="0" w:color="auto"/>
      </w:divBdr>
    </w:div>
    <w:div w:id="533076834">
      <w:bodyDiv w:val="1"/>
      <w:marLeft w:val="0"/>
      <w:marRight w:val="0"/>
      <w:marTop w:val="0"/>
      <w:marBottom w:val="0"/>
      <w:divBdr>
        <w:top w:val="none" w:sz="0" w:space="0" w:color="auto"/>
        <w:left w:val="none" w:sz="0" w:space="0" w:color="auto"/>
        <w:bottom w:val="none" w:sz="0" w:space="0" w:color="auto"/>
        <w:right w:val="none" w:sz="0" w:space="0" w:color="auto"/>
      </w:divBdr>
    </w:div>
    <w:div w:id="753165424">
      <w:bodyDiv w:val="1"/>
      <w:marLeft w:val="0"/>
      <w:marRight w:val="0"/>
      <w:marTop w:val="0"/>
      <w:marBottom w:val="0"/>
      <w:divBdr>
        <w:top w:val="none" w:sz="0" w:space="0" w:color="auto"/>
        <w:left w:val="none" w:sz="0" w:space="0" w:color="auto"/>
        <w:bottom w:val="none" w:sz="0" w:space="0" w:color="auto"/>
        <w:right w:val="none" w:sz="0" w:space="0" w:color="auto"/>
      </w:divBdr>
    </w:div>
    <w:div w:id="932934797">
      <w:bodyDiv w:val="1"/>
      <w:marLeft w:val="0"/>
      <w:marRight w:val="0"/>
      <w:marTop w:val="0"/>
      <w:marBottom w:val="0"/>
      <w:divBdr>
        <w:top w:val="none" w:sz="0" w:space="0" w:color="auto"/>
        <w:left w:val="none" w:sz="0" w:space="0" w:color="auto"/>
        <w:bottom w:val="none" w:sz="0" w:space="0" w:color="auto"/>
        <w:right w:val="none" w:sz="0" w:space="0" w:color="auto"/>
      </w:divBdr>
    </w:div>
    <w:div w:id="1009409726">
      <w:bodyDiv w:val="1"/>
      <w:marLeft w:val="0"/>
      <w:marRight w:val="0"/>
      <w:marTop w:val="0"/>
      <w:marBottom w:val="0"/>
      <w:divBdr>
        <w:top w:val="none" w:sz="0" w:space="0" w:color="auto"/>
        <w:left w:val="none" w:sz="0" w:space="0" w:color="auto"/>
        <w:bottom w:val="none" w:sz="0" w:space="0" w:color="auto"/>
        <w:right w:val="none" w:sz="0" w:space="0" w:color="auto"/>
      </w:divBdr>
    </w:div>
    <w:div w:id="1090081675">
      <w:bodyDiv w:val="1"/>
      <w:marLeft w:val="0"/>
      <w:marRight w:val="0"/>
      <w:marTop w:val="0"/>
      <w:marBottom w:val="0"/>
      <w:divBdr>
        <w:top w:val="none" w:sz="0" w:space="0" w:color="auto"/>
        <w:left w:val="none" w:sz="0" w:space="0" w:color="auto"/>
        <w:bottom w:val="none" w:sz="0" w:space="0" w:color="auto"/>
        <w:right w:val="none" w:sz="0" w:space="0" w:color="auto"/>
      </w:divBdr>
    </w:div>
    <w:div w:id="1132598633">
      <w:bodyDiv w:val="1"/>
      <w:marLeft w:val="0"/>
      <w:marRight w:val="0"/>
      <w:marTop w:val="0"/>
      <w:marBottom w:val="0"/>
      <w:divBdr>
        <w:top w:val="none" w:sz="0" w:space="0" w:color="auto"/>
        <w:left w:val="none" w:sz="0" w:space="0" w:color="auto"/>
        <w:bottom w:val="none" w:sz="0" w:space="0" w:color="auto"/>
        <w:right w:val="none" w:sz="0" w:space="0" w:color="auto"/>
      </w:divBdr>
    </w:div>
    <w:div w:id="1223058383">
      <w:bodyDiv w:val="1"/>
      <w:marLeft w:val="0"/>
      <w:marRight w:val="0"/>
      <w:marTop w:val="0"/>
      <w:marBottom w:val="0"/>
      <w:divBdr>
        <w:top w:val="none" w:sz="0" w:space="0" w:color="auto"/>
        <w:left w:val="none" w:sz="0" w:space="0" w:color="auto"/>
        <w:bottom w:val="none" w:sz="0" w:space="0" w:color="auto"/>
        <w:right w:val="none" w:sz="0" w:space="0" w:color="auto"/>
      </w:divBdr>
    </w:div>
    <w:div w:id="1325860540">
      <w:bodyDiv w:val="1"/>
      <w:marLeft w:val="0"/>
      <w:marRight w:val="0"/>
      <w:marTop w:val="0"/>
      <w:marBottom w:val="0"/>
      <w:divBdr>
        <w:top w:val="none" w:sz="0" w:space="0" w:color="auto"/>
        <w:left w:val="none" w:sz="0" w:space="0" w:color="auto"/>
        <w:bottom w:val="none" w:sz="0" w:space="0" w:color="auto"/>
        <w:right w:val="none" w:sz="0" w:space="0" w:color="auto"/>
      </w:divBdr>
    </w:div>
    <w:div w:id="1671564364">
      <w:bodyDiv w:val="1"/>
      <w:marLeft w:val="0"/>
      <w:marRight w:val="0"/>
      <w:marTop w:val="0"/>
      <w:marBottom w:val="0"/>
      <w:divBdr>
        <w:top w:val="none" w:sz="0" w:space="0" w:color="auto"/>
        <w:left w:val="none" w:sz="0" w:space="0" w:color="auto"/>
        <w:bottom w:val="none" w:sz="0" w:space="0" w:color="auto"/>
        <w:right w:val="none" w:sz="0" w:space="0" w:color="auto"/>
      </w:divBdr>
    </w:div>
    <w:div w:id="1849327516">
      <w:bodyDiv w:val="1"/>
      <w:marLeft w:val="0"/>
      <w:marRight w:val="0"/>
      <w:marTop w:val="0"/>
      <w:marBottom w:val="0"/>
      <w:divBdr>
        <w:top w:val="none" w:sz="0" w:space="0" w:color="auto"/>
        <w:left w:val="none" w:sz="0" w:space="0" w:color="auto"/>
        <w:bottom w:val="none" w:sz="0" w:space="0" w:color="auto"/>
        <w:right w:val="none" w:sz="0" w:space="0" w:color="auto"/>
      </w:divBdr>
    </w:div>
    <w:div w:id="192167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dy\src\osu\CS_475\project5\project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dy\Dropbox\College%20Work\OSU\CS475\project5\project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Mega</a:t>
            </a:r>
            <a:r>
              <a:rPr lang="en-US" baseline="0"/>
              <a:t> operations per second vs SIMD and reduction</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No SIMD, No reduction</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project5!$C$2:$C$31</c:f>
              <c:numCache>
                <c:formatCode>General</c:formatCode>
                <c:ptCount val="30"/>
                <c:pt idx="0">
                  <c:v>536870912</c:v>
                </c:pt>
                <c:pt idx="1">
                  <c:v>268435456</c:v>
                </c:pt>
                <c:pt idx="2">
                  <c:v>134217728</c:v>
                </c:pt>
                <c:pt idx="3">
                  <c:v>67108864</c:v>
                </c:pt>
                <c:pt idx="4">
                  <c:v>33554432</c:v>
                </c:pt>
                <c:pt idx="5">
                  <c:v>16777216</c:v>
                </c:pt>
                <c:pt idx="6">
                  <c:v>8388608</c:v>
                </c:pt>
                <c:pt idx="7">
                  <c:v>4194304</c:v>
                </c:pt>
                <c:pt idx="8">
                  <c:v>2097152</c:v>
                </c:pt>
                <c:pt idx="9">
                  <c:v>1048576</c:v>
                </c:pt>
                <c:pt idx="10">
                  <c:v>524288</c:v>
                </c:pt>
                <c:pt idx="11">
                  <c:v>262144</c:v>
                </c:pt>
                <c:pt idx="12">
                  <c:v>131072</c:v>
                </c:pt>
                <c:pt idx="13">
                  <c:v>65536</c:v>
                </c:pt>
                <c:pt idx="14">
                  <c:v>32768</c:v>
                </c:pt>
                <c:pt idx="15">
                  <c:v>16384</c:v>
                </c:pt>
                <c:pt idx="16">
                  <c:v>8192</c:v>
                </c:pt>
                <c:pt idx="17">
                  <c:v>4096</c:v>
                </c:pt>
                <c:pt idx="18">
                  <c:v>2048</c:v>
                </c:pt>
                <c:pt idx="19">
                  <c:v>1024</c:v>
                </c:pt>
                <c:pt idx="20">
                  <c:v>512</c:v>
                </c:pt>
                <c:pt idx="21">
                  <c:v>256</c:v>
                </c:pt>
                <c:pt idx="22">
                  <c:v>128</c:v>
                </c:pt>
                <c:pt idx="23">
                  <c:v>64</c:v>
                </c:pt>
                <c:pt idx="24">
                  <c:v>32</c:v>
                </c:pt>
                <c:pt idx="25">
                  <c:v>16</c:v>
                </c:pt>
                <c:pt idx="26">
                  <c:v>8</c:v>
                </c:pt>
                <c:pt idx="27">
                  <c:v>4</c:v>
                </c:pt>
                <c:pt idx="28">
                  <c:v>2</c:v>
                </c:pt>
                <c:pt idx="29">
                  <c:v>1</c:v>
                </c:pt>
              </c:numCache>
            </c:numRef>
          </c:xVal>
          <c:yVal>
            <c:numRef>
              <c:f>project5!$E$2:$E$31</c:f>
              <c:numCache>
                <c:formatCode>General</c:formatCode>
                <c:ptCount val="30"/>
                <c:pt idx="0">
                  <c:v>1339.914027</c:v>
                </c:pt>
                <c:pt idx="1">
                  <c:v>1329.1906220000001</c:v>
                </c:pt>
                <c:pt idx="2">
                  <c:v>1343.2861499999999</c:v>
                </c:pt>
                <c:pt idx="3">
                  <c:v>1332.704258</c:v>
                </c:pt>
                <c:pt idx="4">
                  <c:v>1342.9519439999999</c:v>
                </c:pt>
                <c:pt idx="5">
                  <c:v>1325.0525270000001</c:v>
                </c:pt>
                <c:pt idx="6">
                  <c:v>1345.065863</c:v>
                </c:pt>
                <c:pt idx="7">
                  <c:v>1354.80934</c:v>
                </c:pt>
                <c:pt idx="8">
                  <c:v>1363.4799889999999</c:v>
                </c:pt>
                <c:pt idx="9">
                  <c:v>1363.8134050000001</c:v>
                </c:pt>
                <c:pt idx="10">
                  <c:v>1370.063766</c:v>
                </c:pt>
                <c:pt idx="11">
                  <c:v>1374.799021</c:v>
                </c:pt>
                <c:pt idx="12">
                  <c:v>1373.3300320000001</c:v>
                </c:pt>
                <c:pt idx="13">
                  <c:v>1379.934878</c:v>
                </c:pt>
                <c:pt idx="14">
                  <c:v>1379.5899420000001</c:v>
                </c:pt>
                <c:pt idx="15">
                  <c:v>1383.30537</c:v>
                </c:pt>
                <c:pt idx="16">
                  <c:v>1408.2761800000001</c:v>
                </c:pt>
                <c:pt idx="17">
                  <c:v>1395.540698</c:v>
                </c:pt>
                <c:pt idx="18">
                  <c:v>1363.5239529999999</c:v>
                </c:pt>
                <c:pt idx="19">
                  <c:v>1344.146244</c:v>
                </c:pt>
                <c:pt idx="20">
                  <c:v>1319.94193</c:v>
                </c:pt>
                <c:pt idx="21">
                  <c:v>1053.172057</c:v>
                </c:pt>
                <c:pt idx="22">
                  <c:v>882.433088</c:v>
                </c:pt>
                <c:pt idx="23">
                  <c:v>840.60522000000003</c:v>
                </c:pt>
                <c:pt idx="24">
                  <c:v>380.71732300000002</c:v>
                </c:pt>
                <c:pt idx="25">
                  <c:v>262.28807899999998</c:v>
                </c:pt>
                <c:pt idx="26">
                  <c:v>156.89378300000001</c:v>
                </c:pt>
                <c:pt idx="27">
                  <c:v>97.612893</c:v>
                </c:pt>
                <c:pt idx="28">
                  <c:v>51.436734000000001</c:v>
                </c:pt>
                <c:pt idx="29">
                  <c:v>26.349492999999999</c:v>
                </c:pt>
              </c:numCache>
            </c:numRef>
          </c:yVal>
          <c:smooth val="0"/>
          <c:extLst>
            <c:ext xmlns:c16="http://schemas.microsoft.com/office/drawing/2014/chart" uri="{C3380CC4-5D6E-409C-BE32-E72D297353CC}">
              <c16:uniqueId val="{00000000-F673-4F69-86B1-AEE1C62F0337}"/>
            </c:ext>
          </c:extLst>
        </c:ser>
        <c:ser>
          <c:idx val="1"/>
          <c:order val="1"/>
          <c:tx>
            <c:v>No SIMD, reduction</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project5!$C$32:$C$61</c:f>
              <c:numCache>
                <c:formatCode>General</c:formatCode>
                <c:ptCount val="30"/>
                <c:pt idx="0">
                  <c:v>536870912</c:v>
                </c:pt>
                <c:pt idx="1">
                  <c:v>268435456</c:v>
                </c:pt>
                <c:pt idx="2">
                  <c:v>134217728</c:v>
                </c:pt>
                <c:pt idx="3">
                  <c:v>67108864</c:v>
                </c:pt>
                <c:pt idx="4">
                  <c:v>33554432</c:v>
                </c:pt>
                <c:pt idx="5">
                  <c:v>16777216</c:v>
                </c:pt>
                <c:pt idx="6">
                  <c:v>8388608</c:v>
                </c:pt>
                <c:pt idx="7">
                  <c:v>4194304</c:v>
                </c:pt>
                <c:pt idx="8">
                  <c:v>2097152</c:v>
                </c:pt>
                <c:pt idx="9">
                  <c:v>1048576</c:v>
                </c:pt>
                <c:pt idx="10">
                  <c:v>524288</c:v>
                </c:pt>
                <c:pt idx="11">
                  <c:v>262144</c:v>
                </c:pt>
                <c:pt idx="12">
                  <c:v>131072</c:v>
                </c:pt>
                <c:pt idx="13">
                  <c:v>65536</c:v>
                </c:pt>
                <c:pt idx="14">
                  <c:v>32768</c:v>
                </c:pt>
                <c:pt idx="15">
                  <c:v>16384</c:v>
                </c:pt>
                <c:pt idx="16">
                  <c:v>8192</c:v>
                </c:pt>
                <c:pt idx="17">
                  <c:v>4096</c:v>
                </c:pt>
                <c:pt idx="18">
                  <c:v>2048</c:v>
                </c:pt>
                <c:pt idx="19">
                  <c:v>1024</c:v>
                </c:pt>
                <c:pt idx="20">
                  <c:v>512</c:v>
                </c:pt>
                <c:pt idx="21">
                  <c:v>256</c:v>
                </c:pt>
                <c:pt idx="22">
                  <c:v>128</c:v>
                </c:pt>
                <c:pt idx="23">
                  <c:v>64</c:v>
                </c:pt>
                <c:pt idx="24">
                  <c:v>32</c:v>
                </c:pt>
                <c:pt idx="25">
                  <c:v>16</c:v>
                </c:pt>
                <c:pt idx="26">
                  <c:v>8</c:v>
                </c:pt>
                <c:pt idx="27">
                  <c:v>4</c:v>
                </c:pt>
                <c:pt idx="28">
                  <c:v>2</c:v>
                </c:pt>
                <c:pt idx="29">
                  <c:v>1</c:v>
                </c:pt>
              </c:numCache>
            </c:numRef>
          </c:xVal>
          <c:yVal>
            <c:numRef>
              <c:f>project5!$E$32:$E$61</c:f>
              <c:numCache>
                <c:formatCode>General</c:formatCode>
                <c:ptCount val="30"/>
                <c:pt idx="0">
                  <c:v>1191.816157</c:v>
                </c:pt>
                <c:pt idx="1">
                  <c:v>1193.052214</c:v>
                </c:pt>
                <c:pt idx="2">
                  <c:v>1193.545118</c:v>
                </c:pt>
                <c:pt idx="3">
                  <c:v>1191.524964</c:v>
                </c:pt>
                <c:pt idx="4">
                  <c:v>1192.6938560000001</c:v>
                </c:pt>
                <c:pt idx="5">
                  <c:v>1190.6250769999999</c:v>
                </c:pt>
                <c:pt idx="6">
                  <c:v>1193.1107830000001</c:v>
                </c:pt>
                <c:pt idx="7">
                  <c:v>1216.248632</c:v>
                </c:pt>
                <c:pt idx="8">
                  <c:v>1212.8807389999999</c:v>
                </c:pt>
                <c:pt idx="9">
                  <c:v>1219.4344960000001</c:v>
                </c:pt>
                <c:pt idx="10">
                  <c:v>1220.767587</c:v>
                </c:pt>
                <c:pt idx="11">
                  <c:v>1220.4890270000001</c:v>
                </c:pt>
                <c:pt idx="12">
                  <c:v>1220.52475</c:v>
                </c:pt>
                <c:pt idx="13">
                  <c:v>1222.390525</c:v>
                </c:pt>
                <c:pt idx="14">
                  <c:v>1221.4993300000001</c:v>
                </c:pt>
                <c:pt idx="15">
                  <c:v>1218.422</c:v>
                </c:pt>
                <c:pt idx="16">
                  <c:v>1217.578714</c:v>
                </c:pt>
                <c:pt idx="17">
                  <c:v>1157.3806609999999</c:v>
                </c:pt>
                <c:pt idx="18">
                  <c:v>1200.5040289999999</c:v>
                </c:pt>
                <c:pt idx="19">
                  <c:v>1174.3782409999999</c:v>
                </c:pt>
                <c:pt idx="20">
                  <c:v>1130.022228</c:v>
                </c:pt>
                <c:pt idx="21">
                  <c:v>940.55742299999997</c:v>
                </c:pt>
                <c:pt idx="22">
                  <c:v>933.37150099999997</c:v>
                </c:pt>
                <c:pt idx="23">
                  <c:v>753.09015599999998</c:v>
                </c:pt>
                <c:pt idx="24">
                  <c:v>432.19796700000001</c:v>
                </c:pt>
                <c:pt idx="25">
                  <c:v>301.40121399999998</c:v>
                </c:pt>
                <c:pt idx="26">
                  <c:v>181.79755800000001</c:v>
                </c:pt>
                <c:pt idx="27">
                  <c:v>97.612893</c:v>
                </c:pt>
                <c:pt idx="28">
                  <c:v>52.698985</c:v>
                </c:pt>
                <c:pt idx="29">
                  <c:v>26.349492999999999</c:v>
                </c:pt>
              </c:numCache>
            </c:numRef>
          </c:yVal>
          <c:smooth val="0"/>
          <c:extLst>
            <c:ext xmlns:c16="http://schemas.microsoft.com/office/drawing/2014/chart" uri="{C3380CC4-5D6E-409C-BE32-E72D297353CC}">
              <c16:uniqueId val="{00000001-F673-4F69-86B1-AEE1C62F0337}"/>
            </c:ext>
          </c:extLst>
        </c:ser>
        <c:ser>
          <c:idx val="2"/>
          <c:order val="2"/>
          <c:tx>
            <c:v>SIMD, No reduction</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project5!$C$62:$C$91</c:f>
              <c:numCache>
                <c:formatCode>General</c:formatCode>
                <c:ptCount val="30"/>
                <c:pt idx="0">
                  <c:v>536870912</c:v>
                </c:pt>
                <c:pt idx="1">
                  <c:v>268435456</c:v>
                </c:pt>
                <c:pt idx="2">
                  <c:v>134217728</c:v>
                </c:pt>
                <c:pt idx="3">
                  <c:v>67108864</c:v>
                </c:pt>
                <c:pt idx="4">
                  <c:v>33554432</c:v>
                </c:pt>
                <c:pt idx="5">
                  <c:v>16777216</c:v>
                </c:pt>
                <c:pt idx="6">
                  <c:v>8388608</c:v>
                </c:pt>
                <c:pt idx="7">
                  <c:v>4194304</c:v>
                </c:pt>
                <c:pt idx="8">
                  <c:v>2097152</c:v>
                </c:pt>
                <c:pt idx="9">
                  <c:v>1048576</c:v>
                </c:pt>
                <c:pt idx="10">
                  <c:v>524288</c:v>
                </c:pt>
                <c:pt idx="11">
                  <c:v>262144</c:v>
                </c:pt>
                <c:pt idx="12">
                  <c:v>131072</c:v>
                </c:pt>
                <c:pt idx="13">
                  <c:v>65536</c:v>
                </c:pt>
                <c:pt idx="14">
                  <c:v>32768</c:v>
                </c:pt>
                <c:pt idx="15">
                  <c:v>16384</c:v>
                </c:pt>
                <c:pt idx="16">
                  <c:v>8192</c:v>
                </c:pt>
                <c:pt idx="17">
                  <c:v>4096</c:v>
                </c:pt>
                <c:pt idx="18">
                  <c:v>2048</c:v>
                </c:pt>
                <c:pt idx="19">
                  <c:v>1024</c:v>
                </c:pt>
                <c:pt idx="20">
                  <c:v>512</c:v>
                </c:pt>
                <c:pt idx="21">
                  <c:v>256</c:v>
                </c:pt>
                <c:pt idx="22">
                  <c:v>128</c:v>
                </c:pt>
                <c:pt idx="23">
                  <c:v>64</c:v>
                </c:pt>
                <c:pt idx="24">
                  <c:v>32</c:v>
                </c:pt>
                <c:pt idx="25">
                  <c:v>16</c:v>
                </c:pt>
                <c:pt idx="26">
                  <c:v>8</c:v>
                </c:pt>
                <c:pt idx="27">
                  <c:v>4</c:v>
                </c:pt>
                <c:pt idx="28">
                  <c:v>2</c:v>
                </c:pt>
                <c:pt idx="29">
                  <c:v>1</c:v>
                </c:pt>
              </c:numCache>
            </c:numRef>
          </c:xVal>
          <c:yVal>
            <c:numRef>
              <c:f>project5!$E$62:$E$91</c:f>
              <c:numCache>
                <c:formatCode>General</c:formatCode>
                <c:ptCount val="30"/>
                <c:pt idx="0">
                  <c:v>3293.597021</c:v>
                </c:pt>
                <c:pt idx="1">
                  <c:v>3307.4860549999999</c:v>
                </c:pt>
                <c:pt idx="2">
                  <c:v>3312.4181250000001</c:v>
                </c:pt>
                <c:pt idx="3">
                  <c:v>3270.4486529999999</c:v>
                </c:pt>
                <c:pt idx="4">
                  <c:v>3280.4327619999999</c:v>
                </c:pt>
                <c:pt idx="5">
                  <c:v>3282.4904190000002</c:v>
                </c:pt>
                <c:pt idx="6">
                  <c:v>3347.3319919999999</c:v>
                </c:pt>
                <c:pt idx="7">
                  <c:v>4582.2563490000002</c:v>
                </c:pt>
                <c:pt idx="8">
                  <c:v>5575.6181539999998</c:v>
                </c:pt>
                <c:pt idx="9">
                  <c:v>5616.217181</c:v>
                </c:pt>
                <c:pt idx="10">
                  <c:v>5754.3252339999999</c:v>
                </c:pt>
                <c:pt idx="11">
                  <c:v>5725.5455609999999</c:v>
                </c:pt>
                <c:pt idx="12">
                  <c:v>5847.0082410000005</c:v>
                </c:pt>
                <c:pt idx="13">
                  <c:v>7483.0513549999996</c:v>
                </c:pt>
                <c:pt idx="14">
                  <c:v>7403.3397349999996</c:v>
                </c:pt>
                <c:pt idx="15">
                  <c:v>7567.3453250000002</c:v>
                </c:pt>
                <c:pt idx="16">
                  <c:v>7758.4061940000001</c:v>
                </c:pt>
                <c:pt idx="17">
                  <c:v>7476.4921569999997</c:v>
                </c:pt>
                <c:pt idx="18">
                  <c:v>6871.947674</c:v>
                </c:pt>
                <c:pt idx="19">
                  <c:v>5726.6230610000002</c:v>
                </c:pt>
                <c:pt idx="20">
                  <c:v>5443.1268700000001</c:v>
                </c:pt>
                <c:pt idx="21">
                  <c:v>4133.5023600000004</c:v>
                </c:pt>
                <c:pt idx="22">
                  <c:v>2848.4757199999999</c:v>
                </c:pt>
                <c:pt idx="23">
                  <c:v>1527.099483</c:v>
                </c:pt>
                <c:pt idx="24">
                  <c:v>780.90314499999999</c:v>
                </c:pt>
                <c:pt idx="25">
                  <c:v>399.53184099999999</c:v>
                </c:pt>
                <c:pt idx="26">
                  <c:v>174.41491600000001</c:v>
                </c:pt>
                <c:pt idx="27">
                  <c:v>99.882959999999997</c:v>
                </c:pt>
                <c:pt idx="28">
                  <c:v>51.436734000000001</c:v>
                </c:pt>
                <c:pt idx="29">
                  <c:v>25.565282</c:v>
                </c:pt>
              </c:numCache>
            </c:numRef>
          </c:yVal>
          <c:smooth val="0"/>
          <c:extLst>
            <c:ext xmlns:c16="http://schemas.microsoft.com/office/drawing/2014/chart" uri="{C3380CC4-5D6E-409C-BE32-E72D297353CC}">
              <c16:uniqueId val="{00000002-F673-4F69-86B1-AEE1C62F0337}"/>
            </c:ext>
          </c:extLst>
        </c:ser>
        <c:ser>
          <c:idx val="3"/>
          <c:order val="3"/>
          <c:tx>
            <c:v>SIMD, reduction</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project5!$C$92:$C$121</c:f>
              <c:numCache>
                <c:formatCode>General</c:formatCode>
                <c:ptCount val="30"/>
                <c:pt idx="0">
                  <c:v>536870912</c:v>
                </c:pt>
                <c:pt idx="1">
                  <c:v>268435456</c:v>
                </c:pt>
                <c:pt idx="2">
                  <c:v>134217728</c:v>
                </c:pt>
                <c:pt idx="3">
                  <c:v>67108864</c:v>
                </c:pt>
                <c:pt idx="4">
                  <c:v>33554432</c:v>
                </c:pt>
                <c:pt idx="5">
                  <c:v>16777216</c:v>
                </c:pt>
                <c:pt idx="6">
                  <c:v>8388608</c:v>
                </c:pt>
                <c:pt idx="7">
                  <c:v>4194304</c:v>
                </c:pt>
                <c:pt idx="8">
                  <c:v>2097152</c:v>
                </c:pt>
                <c:pt idx="9">
                  <c:v>1048576</c:v>
                </c:pt>
                <c:pt idx="10">
                  <c:v>524288</c:v>
                </c:pt>
                <c:pt idx="11">
                  <c:v>262144</c:v>
                </c:pt>
                <c:pt idx="12">
                  <c:v>131072</c:v>
                </c:pt>
                <c:pt idx="13">
                  <c:v>65536</c:v>
                </c:pt>
                <c:pt idx="14">
                  <c:v>32768</c:v>
                </c:pt>
                <c:pt idx="15">
                  <c:v>16384</c:v>
                </c:pt>
                <c:pt idx="16">
                  <c:v>8192</c:v>
                </c:pt>
                <c:pt idx="17">
                  <c:v>4096</c:v>
                </c:pt>
                <c:pt idx="18">
                  <c:v>2048</c:v>
                </c:pt>
                <c:pt idx="19">
                  <c:v>1024</c:v>
                </c:pt>
                <c:pt idx="20">
                  <c:v>512</c:v>
                </c:pt>
                <c:pt idx="21">
                  <c:v>256</c:v>
                </c:pt>
                <c:pt idx="22">
                  <c:v>128</c:v>
                </c:pt>
                <c:pt idx="23">
                  <c:v>64</c:v>
                </c:pt>
                <c:pt idx="24">
                  <c:v>32</c:v>
                </c:pt>
                <c:pt idx="25">
                  <c:v>16</c:v>
                </c:pt>
                <c:pt idx="26">
                  <c:v>8</c:v>
                </c:pt>
                <c:pt idx="27">
                  <c:v>4</c:v>
                </c:pt>
                <c:pt idx="28">
                  <c:v>2</c:v>
                </c:pt>
                <c:pt idx="29">
                  <c:v>1</c:v>
                </c:pt>
              </c:numCache>
            </c:numRef>
          </c:xVal>
          <c:yVal>
            <c:numRef>
              <c:f>project5!$E$92:$E$121</c:f>
              <c:numCache>
                <c:formatCode>General</c:formatCode>
                <c:ptCount val="30"/>
                <c:pt idx="0">
                  <c:v>5157.3807500000003</c:v>
                </c:pt>
                <c:pt idx="1">
                  <c:v>5128.0603190000002</c:v>
                </c:pt>
                <c:pt idx="2">
                  <c:v>5111.762506</c:v>
                </c:pt>
                <c:pt idx="3">
                  <c:v>5027.3474249999999</c:v>
                </c:pt>
                <c:pt idx="4">
                  <c:v>5135.4276620000001</c:v>
                </c:pt>
                <c:pt idx="5">
                  <c:v>5108.1074269999999</c:v>
                </c:pt>
                <c:pt idx="6">
                  <c:v>5753.1086699999996</c:v>
                </c:pt>
                <c:pt idx="7">
                  <c:v>7460.0146059999997</c:v>
                </c:pt>
                <c:pt idx="8">
                  <c:v>7444.9692439999999</c:v>
                </c:pt>
                <c:pt idx="9">
                  <c:v>7554.2584999999999</c:v>
                </c:pt>
                <c:pt idx="10">
                  <c:v>7579.6993220000004</c:v>
                </c:pt>
                <c:pt idx="11">
                  <c:v>7583.6560170000002</c:v>
                </c:pt>
                <c:pt idx="12">
                  <c:v>7589.5860199999997</c:v>
                </c:pt>
                <c:pt idx="13">
                  <c:v>7720.1035849999998</c:v>
                </c:pt>
                <c:pt idx="14">
                  <c:v>7713.7565560000003</c:v>
                </c:pt>
                <c:pt idx="15">
                  <c:v>7454.3161209999998</c:v>
                </c:pt>
                <c:pt idx="16">
                  <c:v>7773.833869</c:v>
                </c:pt>
                <c:pt idx="17">
                  <c:v>7448.0042530000001</c:v>
                </c:pt>
                <c:pt idx="18">
                  <c:v>6829.2647690000003</c:v>
                </c:pt>
                <c:pt idx="19">
                  <c:v>6024.7212479999998</c:v>
                </c:pt>
                <c:pt idx="20">
                  <c:v>5125.9283349999996</c:v>
                </c:pt>
                <c:pt idx="21">
                  <c:v>3616.8145650000001</c:v>
                </c:pt>
                <c:pt idx="22">
                  <c:v>2172.9478810000001</c:v>
                </c:pt>
                <c:pt idx="23">
                  <c:v>1232.636354</c:v>
                </c:pt>
                <c:pt idx="24">
                  <c:v>642.23810000000003</c:v>
                </c:pt>
                <c:pt idx="25">
                  <c:v>327.23560400000002</c:v>
                </c:pt>
                <c:pt idx="26">
                  <c:v>154.079544</c:v>
                </c:pt>
                <c:pt idx="27">
                  <c:v>74.051159999999996</c:v>
                </c:pt>
                <c:pt idx="28">
                  <c:v>38.519886</c:v>
                </c:pt>
                <c:pt idx="29">
                  <c:v>20.849356</c:v>
                </c:pt>
              </c:numCache>
            </c:numRef>
          </c:yVal>
          <c:smooth val="0"/>
          <c:extLst>
            <c:ext xmlns:c16="http://schemas.microsoft.com/office/drawing/2014/chart" uri="{C3380CC4-5D6E-409C-BE32-E72D297353CC}">
              <c16:uniqueId val="{00000003-F673-4F69-86B1-AEE1C62F0337}"/>
            </c:ext>
          </c:extLst>
        </c:ser>
        <c:dLbls>
          <c:showLegendKey val="0"/>
          <c:showVal val="0"/>
          <c:showCatName val="0"/>
          <c:showSerName val="0"/>
          <c:showPercent val="0"/>
          <c:showBubbleSize val="0"/>
        </c:dLbls>
        <c:axId val="282125808"/>
        <c:axId val="282126136"/>
      </c:scatterChart>
      <c:valAx>
        <c:axId val="282125808"/>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 (bytes)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82126136"/>
        <c:crosses val="autoZero"/>
        <c:crossBetween val="midCat"/>
        <c:majorUnit val="1000"/>
      </c:valAx>
      <c:valAx>
        <c:axId val="282126136"/>
        <c:scaling>
          <c:orientation val="minMax"/>
          <c:max val="80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Million</a:t>
                </a:r>
                <a:r>
                  <a:rPr lang="en-US" baseline="0"/>
                  <a:t> of operations per second</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8212580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Speed</a:t>
            </a:r>
            <a:r>
              <a:rPr lang="en-US" baseline="0"/>
              <a:t> Up vs Array Size and Reduction</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Non-Reduction Speed Up</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Sheet2!$C$2:$C$31</c:f>
              <c:numCache>
                <c:formatCode>General</c:formatCode>
                <c:ptCount val="30"/>
                <c:pt idx="0">
                  <c:v>536870912</c:v>
                </c:pt>
                <c:pt idx="1">
                  <c:v>268435456</c:v>
                </c:pt>
                <c:pt idx="2">
                  <c:v>134217728</c:v>
                </c:pt>
                <c:pt idx="3">
                  <c:v>67108864</c:v>
                </c:pt>
                <c:pt idx="4">
                  <c:v>33554432</c:v>
                </c:pt>
                <c:pt idx="5">
                  <c:v>16777216</c:v>
                </c:pt>
                <c:pt idx="6">
                  <c:v>8388608</c:v>
                </c:pt>
                <c:pt idx="7">
                  <c:v>4194304</c:v>
                </c:pt>
                <c:pt idx="8">
                  <c:v>2097152</c:v>
                </c:pt>
                <c:pt idx="9">
                  <c:v>1048576</c:v>
                </c:pt>
                <c:pt idx="10">
                  <c:v>524288</c:v>
                </c:pt>
                <c:pt idx="11">
                  <c:v>262144</c:v>
                </c:pt>
                <c:pt idx="12">
                  <c:v>131072</c:v>
                </c:pt>
                <c:pt idx="13">
                  <c:v>65536</c:v>
                </c:pt>
                <c:pt idx="14">
                  <c:v>32768</c:v>
                </c:pt>
                <c:pt idx="15">
                  <c:v>16384</c:v>
                </c:pt>
                <c:pt idx="16">
                  <c:v>8192</c:v>
                </c:pt>
                <c:pt idx="17">
                  <c:v>4096</c:v>
                </c:pt>
                <c:pt idx="18">
                  <c:v>2048</c:v>
                </c:pt>
                <c:pt idx="19">
                  <c:v>1024</c:v>
                </c:pt>
                <c:pt idx="20">
                  <c:v>512</c:v>
                </c:pt>
                <c:pt idx="21">
                  <c:v>256</c:v>
                </c:pt>
                <c:pt idx="22">
                  <c:v>128</c:v>
                </c:pt>
                <c:pt idx="23">
                  <c:v>64</c:v>
                </c:pt>
                <c:pt idx="24">
                  <c:v>32</c:v>
                </c:pt>
                <c:pt idx="25">
                  <c:v>16</c:v>
                </c:pt>
                <c:pt idx="26">
                  <c:v>8</c:v>
                </c:pt>
                <c:pt idx="27">
                  <c:v>4</c:v>
                </c:pt>
                <c:pt idx="28">
                  <c:v>2</c:v>
                </c:pt>
                <c:pt idx="29">
                  <c:v>1</c:v>
                </c:pt>
              </c:numCache>
            </c:numRef>
          </c:xVal>
          <c:yVal>
            <c:numRef>
              <c:f>Sheet2!$H$2:$H$31</c:f>
              <c:numCache>
                <c:formatCode>0.00</c:formatCode>
                <c:ptCount val="30"/>
                <c:pt idx="0">
                  <c:v>2.4365441031346204</c:v>
                </c:pt>
                <c:pt idx="1">
                  <c:v>2.4613755781770768</c:v>
                </c:pt>
                <c:pt idx="2">
                  <c:v>2.3871476130829494</c:v>
                </c:pt>
                <c:pt idx="3">
                  <c:v>2.4281871248614002</c:v>
                </c:pt>
                <c:pt idx="4">
                  <c:v>2.4136180951498334</c:v>
                </c:pt>
                <c:pt idx="5">
                  <c:v>2.4443645890431909</c:v>
                </c:pt>
                <c:pt idx="6">
                  <c:v>2.439862952933908</c:v>
                </c:pt>
                <c:pt idx="7">
                  <c:v>3.1762077002508811</c:v>
                </c:pt>
                <c:pt idx="8">
                  <c:v>3.7535602922565534</c:v>
                </c:pt>
                <c:pt idx="9">
                  <c:v>3.8239249006622917</c:v>
                </c:pt>
                <c:pt idx="10">
                  <c:v>3.8788955337699402</c:v>
                </c:pt>
                <c:pt idx="11">
                  <c:v>3.8183897867071219</c:v>
                </c:pt>
                <c:pt idx="12">
                  <c:v>3.6815483323992515</c:v>
                </c:pt>
                <c:pt idx="13">
                  <c:v>4.061964684137072</c:v>
                </c:pt>
                <c:pt idx="14">
                  <c:v>4.7704546359499602</c:v>
                </c:pt>
                <c:pt idx="15">
                  <c:v>4.6579379512835759</c:v>
                </c:pt>
                <c:pt idx="16">
                  <c:v>4.6457362556877566</c:v>
                </c:pt>
                <c:pt idx="17">
                  <c:v>4.4809131736147467</c:v>
                </c:pt>
                <c:pt idx="18">
                  <c:v>3.8945024738337626</c:v>
                </c:pt>
                <c:pt idx="19">
                  <c:v>2.8733773627290531</c:v>
                </c:pt>
                <c:pt idx="20">
                  <c:v>2.6248420085139292</c:v>
                </c:pt>
                <c:pt idx="21">
                  <c:v>2.0899224805730956</c:v>
                </c:pt>
                <c:pt idx="22">
                  <c:v>1.9804464973343308</c:v>
                </c:pt>
                <c:pt idx="23">
                  <c:v>1.4870119521963183</c:v>
                </c:pt>
                <c:pt idx="24">
                  <c:v>1.4217557252100013</c:v>
                </c:pt>
                <c:pt idx="25">
                  <c:v>1.2162503951751815</c:v>
                </c:pt>
                <c:pt idx="26">
                  <c:v>1.1505663939029367</c:v>
                </c:pt>
                <c:pt idx="27">
                  <c:v>1.113434233083622</c:v>
                </c:pt>
                <c:pt idx="28">
                  <c:v>1.0252590673506667</c:v>
                </c:pt>
                <c:pt idx="29">
                  <c:v>0.97327322495507562</c:v>
                </c:pt>
              </c:numCache>
            </c:numRef>
          </c:yVal>
          <c:smooth val="0"/>
          <c:extLst>
            <c:ext xmlns:c16="http://schemas.microsoft.com/office/drawing/2014/chart" uri="{C3380CC4-5D6E-409C-BE32-E72D297353CC}">
              <c16:uniqueId val="{00000000-3093-4A18-8A41-624F8F195254}"/>
            </c:ext>
          </c:extLst>
        </c:ser>
        <c:ser>
          <c:idx val="1"/>
          <c:order val="1"/>
          <c:tx>
            <c:v>Reduction Speed Up</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Sheet2!$C$32:$C$61</c:f>
              <c:numCache>
                <c:formatCode>General</c:formatCode>
                <c:ptCount val="30"/>
                <c:pt idx="0">
                  <c:v>536870912</c:v>
                </c:pt>
                <c:pt idx="1">
                  <c:v>268435456</c:v>
                </c:pt>
                <c:pt idx="2">
                  <c:v>134217728</c:v>
                </c:pt>
                <c:pt idx="3">
                  <c:v>67108864</c:v>
                </c:pt>
                <c:pt idx="4">
                  <c:v>33554432</c:v>
                </c:pt>
                <c:pt idx="5">
                  <c:v>16777216</c:v>
                </c:pt>
                <c:pt idx="6">
                  <c:v>8388608</c:v>
                </c:pt>
                <c:pt idx="7">
                  <c:v>4194304</c:v>
                </c:pt>
                <c:pt idx="8">
                  <c:v>2097152</c:v>
                </c:pt>
                <c:pt idx="9">
                  <c:v>1048576</c:v>
                </c:pt>
                <c:pt idx="10">
                  <c:v>524288</c:v>
                </c:pt>
                <c:pt idx="11">
                  <c:v>262144</c:v>
                </c:pt>
                <c:pt idx="12">
                  <c:v>131072</c:v>
                </c:pt>
                <c:pt idx="13">
                  <c:v>65536</c:v>
                </c:pt>
                <c:pt idx="14">
                  <c:v>32768</c:v>
                </c:pt>
                <c:pt idx="15">
                  <c:v>16384</c:v>
                </c:pt>
                <c:pt idx="16">
                  <c:v>8192</c:v>
                </c:pt>
                <c:pt idx="17">
                  <c:v>4096</c:v>
                </c:pt>
                <c:pt idx="18">
                  <c:v>2048</c:v>
                </c:pt>
                <c:pt idx="19">
                  <c:v>1024</c:v>
                </c:pt>
                <c:pt idx="20">
                  <c:v>512</c:v>
                </c:pt>
                <c:pt idx="21">
                  <c:v>256</c:v>
                </c:pt>
                <c:pt idx="22">
                  <c:v>128</c:v>
                </c:pt>
                <c:pt idx="23">
                  <c:v>64</c:v>
                </c:pt>
                <c:pt idx="24">
                  <c:v>32</c:v>
                </c:pt>
                <c:pt idx="25">
                  <c:v>16</c:v>
                </c:pt>
                <c:pt idx="26">
                  <c:v>8</c:v>
                </c:pt>
                <c:pt idx="27">
                  <c:v>4</c:v>
                </c:pt>
                <c:pt idx="28">
                  <c:v>2</c:v>
                </c:pt>
                <c:pt idx="29">
                  <c:v>1</c:v>
                </c:pt>
              </c:numCache>
            </c:numRef>
          </c:xVal>
          <c:yVal>
            <c:numRef>
              <c:f>Sheet2!$H$32:$H$61</c:f>
              <c:numCache>
                <c:formatCode>0.00</c:formatCode>
                <c:ptCount val="30"/>
                <c:pt idx="0">
                  <c:v>4.3432205971122846</c:v>
                </c:pt>
                <c:pt idx="1">
                  <c:v>4.2878584239423461</c:v>
                </c:pt>
                <c:pt idx="2">
                  <c:v>4.1766243074786455</c:v>
                </c:pt>
                <c:pt idx="3">
                  <c:v>4.1968910257192693</c:v>
                </c:pt>
                <c:pt idx="4">
                  <c:v>4.2280835039820968</c:v>
                </c:pt>
                <c:pt idx="5">
                  <c:v>4.2096517644601628</c:v>
                </c:pt>
                <c:pt idx="6">
                  <c:v>4.6502402571823573</c:v>
                </c:pt>
                <c:pt idx="7">
                  <c:v>6.0997639361197509</c:v>
                </c:pt>
                <c:pt idx="8">
                  <c:v>6.1272485907170537</c:v>
                </c:pt>
                <c:pt idx="9">
                  <c:v>6.1576179525005745</c:v>
                </c:pt>
                <c:pt idx="10">
                  <c:v>6.1339905749425929</c:v>
                </c:pt>
                <c:pt idx="11">
                  <c:v>6.1852815281117302</c:v>
                </c:pt>
                <c:pt idx="12">
                  <c:v>6.1936273431934685</c:v>
                </c:pt>
                <c:pt idx="13">
                  <c:v>6.2444515670823915</c:v>
                </c:pt>
                <c:pt idx="14">
                  <c:v>6.2887730492870828</c:v>
                </c:pt>
                <c:pt idx="15">
                  <c:v>6.0728371598085742</c:v>
                </c:pt>
                <c:pt idx="16">
                  <c:v>5.8730539398741906</c:v>
                </c:pt>
                <c:pt idx="17">
                  <c:v>5.6008224566907554</c:v>
                </c:pt>
                <c:pt idx="18">
                  <c:v>4.6800980451262264</c:v>
                </c:pt>
                <c:pt idx="19">
                  <c:v>3.9992252735255511</c:v>
                </c:pt>
                <c:pt idx="20">
                  <c:v>2.7224136015761582</c:v>
                </c:pt>
                <c:pt idx="21">
                  <c:v>2.6885936900928109</c:v>
                </c:pt>
                <c:pt idx="22">
                  <c:v>1.6188007845224568</c:v>
                </c:pt>
                <c:pt idx="23">
                  <c:v>1.2217001281667166</c:v>
                </c:pt>
                <c:pt idx="24">
                  <c:v>1.1680351075743765</c:v>
                </c:pt>
                <c:pt idx="25">
                  <c:v>1.0128626981402038</c:v>
                </c:pt>
                <c:pt idx="26">
                  <c:v>0.97085867873390663</c:v>
                </c:pt>
                <c:pt idx="27">
                  <c:v>0.92624547733899631</c:v>
                </c:pt>
                <c:pt idx="28">
                  <c:v>0.95319976074350388</c:v>
                </c:pt>
                <c:pt idx="29">
                  <c:v>0.98838851406405204</c:v>
                </c:pt>
              </c:numCache>
            </c:numRef>
          </c:yVal>
          <c:smooth val="0"/>
          <c:extLst>
            <c:ext xmlns:c16="http://schemas.microsoft.com/office/drawing/2014/chart" uri="{C3380CC4-5D6E-409C-BE32-E72D297353CC}">
              <c16:uniqueId val="{00000001-3093-4A18-8A41-624F8F195254}"/>
            </c:ext>
          </c:extLst>
        </c:ser>
        <c:dLbls>
          <c:showLegendKey val="0"/>
          <c:showVal val="0"/>
          <c:showCatName val="0"/>
          <c:showSerName val="0"/>
          <c:showPercent val="0"/>
          <c:showBubbleSize val="0"/>
        </c:dLbls>
        <c:axId val="439231552"/>
        <c:axId val="439230240"/>
      </c:scatterChart>
      <c:valAx>
        <c:axId val="439231552"/>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 (bytes)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9230240"/>
        <c:crosses val="autoZero"/>
        <c:crossBetween val="midCat"/>
        <c:majorUnit val="1000"/>
      </c:valAx>
      <c:valAx>
        <c:axId val="43923024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Speed Up (T1/Tn)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923155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graphs">
  <a:themeElements>
    <a:clrScheme name="Custom 1">
      <a:dk1>
        <a:sysClr val="windowText" lastClr="000000"/>
      </a:dk1>
      <a:lt1>
        <a:sysClr val="window" lastClr="FFFFFF"/>
      </a:lt1>
      <a:dk2>
        <a:srgbClr val="44546A"/>
      </a:dk2>
      <a:lt2>
        <a:srgbClr val="E7E6E6"/>
      </a:lt2>
      <a:accent1>
        <a:srgbClr val="2F5496"/>
      </a:accent1>
      <a:accent2>
        <a:srgbClr val="8EAADB"/>
      </a:accent2>
      <a:accent3>
        <a:srgbClr val="C55A11"/>
      </a:accent3>
      <a:accent4>
        <a:srgbClr val="F4B183"/>
      </a:accent4>
      <a:accent5>
        <a:srgbClr val="538135"/>
      </a:accent5>
      <a:accent6>
        <a:srgbClr val="A8D08D"/>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homeworkstation</dc:creator>
  <cp:keywords/>
  <dc:description/>
  <cp:lastModifiedBy>Jeremy Prater</cp:lastModifiedBy>
  <cp:revision>36</cp:revision>
  <cp:lastPrinted>2017-05-17T06:17:00Z</cp:lastPrinted>
  <dcterms:created xsi:type="dcterms:W3CDTF">2017-05-17T06:14:00Z</dcterms:created>
  <dcterms:modified xsi:type="dcterms:W3CDTF">2017-05-24T03:33:00Z</dcterms:modified>
</cp:coreProperties>
</file>