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Veille sur le Web Scraping</w:t>
      </w:r>
    </w:p>
    <w:p>
      <w:pPr>
        <w:pStyle w:val="Body"/>
        <w:jc w:val="both"/>
      </w:pP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Objectif de la veille :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unir des informations sur un sujet sp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cifique dans le but de faire une pr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sentation orale devant la classe.</w:t>
      </w:r>
    </w:p>
    <w:p>
      <w:pPr>
        <w:pStyle w:val="Body"/>
        <w:jc w:val="both"/>
      </w:pPr>
    </w:p>
    <w:p>
      <w:pPr>
        <w:pStyle w:val="Body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fr-FR"/>
        </w:rPr>
        <w:t>Les 5 projets :</w:t>
      </w:r>
    </w:p>
    <w:p>
      <w:pPr>
        <w:pStyle w:val="Body"/>
        <w:jc w:val="both"/>
        <w:rPr>
          <w:sz w:val="26"/>
          <w:szCs w:val="26"/>
          <w:u w:val="single"/>
        </w:rPr>
      </w:pPr>
    </w:p>
    <w:p>
      <w:pPr>
        <w:pStyle w:val="Body"/>
        <w:jc w:val="both"/>
      </w:pPr>
      <w:r>
        <w:rPr>
          <w:rtl w:val="0"/>
          <w:lang w:val="fr-FR"/>
        </w:rPr>
        <w:t xml:space="preserve">Chaque projet contient des pistes </w:t>
      </w:r>
      <w:r>
        <w:rPr>
          <w:rtl w:val="0"/>
        </w:rPr>
        <w:t xml:space="preserve">à </w:t>
      </w:r>
      <w:r>
        <w:rPr>
          <w:rtl w:val="0"/>
          <w:lang w:val="fr-FR"/>
        </w:rPr>
        <w:t>explorer, cependant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 xml:space="preserve">vous </w:t>
      </w:r>
      <w:r>
        <w:rPr>
          <w:rtl w:val="0"/>
        </w:rPr>
        <w:t>ê</w:t>
      </w:r>
      <w:r>
        <w:rPr>
          <w:rtl w:val="0"/>
          <w:lang w:val="fr-FR"/>
        </w:rPr>
        <w:t>tes libres d</w:t>
      </w:r>
      <w:r>
        <w:rPr>
          <w:rtl w:val="1"/>
        </w:rPr>
        <w:t>’</w:t>
      </w:r>
      <w:r>
        <w:rPr>
          <w:rtl w:val="0"/>
          <w:lang w:val="fr-FR"/>
        </w:rPr>
        <w:t>aborder des points suppl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mentaires si vous les jugez pertinents.</w:t>
      </w: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>Web scraping</w:t>
      </w:r>
      <w:r>
        <w:rPr>
          <w:b w:val="1"/>
          <w:bCs w:val="1"/>
          <w:rtl w:val="0"/>
          <w:lang w:val="fr-FR"/>
        </w:rPr>
        <w:t xml:space="preserve"> :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finitions, applications et cadre 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gale :</w:t>
      </w:r>
      <w:r>
        <w:rPr>
          <w:b w:val="0"/>
          <w:bCs w:val="0"/>
          <w:rtl w:val="0"/>
          <w:lang w:val="fr-FR"/>
        </w:rPr>
        <w:t xml:space="preserve"> 2 personnes</w:t>
      </w:r>
      <w:r>
        <w:rPr>
          <w:b w:val="0"/>
          <w:bCs w:val="0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jc w:val="both"/>
        <w:rPr>
          <w:b w:val="1"/>
          <w:bCs w:val="1"/>
          <w:outline w:val="0"/>
          <w:color w:val="b41700"/>
          <w:lang w:val="fr-FR"/>
          <w14:textFill>
            <w14:solidFill>
              <w14:srgbClr w14:val="B51700"/>
            </w14:solidFill>
          </w14:textFill>
        </w:rPr>
      </w:pP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 xml:space="preserve">Objectif : Comprendre </w:t>
      </w:r>
      <w:r>
        <w:rPr>
          <w:b w:val="1"/>
          <w:bCs w:val="1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l</w:t>
      </w:r>
      <w:r>
        <w:rPr>
          <w:b w:val="1"/>
          <w:bCs w:val="1"/>
          <w:outline w:val="0"/>
          <w:color w:val="b41700"/>
          <w:rtl w:val="1"/>
          <w14:textFill>
            <w14:solidFill>
              <w14:srgbClr w14:val="B51700"/>
            </w14:solidFill>
          </w14:textFill>
        </w:rPr>
        <w:t>’</w:t>
      </w:r>
      <w:r>
        <w:rPr>
          <w:b w:val="1"/>
          <w:bCs w:val="1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int</w:t>
      </w: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é</w:t>
      </w:r>
      <w:r>
        <w:rPr>
          <w:b w:val="1"/>
          <w:bCs w:val="1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r</w:t>
      </w:r>
      <w:r>
        <w:rPr>
          <w:b w:val="1"/>
          <w:bCs w:val="1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ê</w:t>
      </w:r>
      <w:r>
        <w:rPr>
          <w:b w:val="1"/>
          <w:bCs w:val="1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t</w:t>
      </w: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 xml:space="preserve"> du web scraping et ses limites</w:t>
      </w:r>
    </w:p>
    <w:p>
      <w:pPr>
        <w:pStyle w:val="Body"/>
        <w:numPr>
          <w:ilvl w:val="1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 xml:space="preserve">Pistes </w:t>
      </w:r>
      <w:r>
        <w:rPr>
          <w:rtl w:val="0"/>
        </w:rPr>
        <w:t xml:space="preserve">à </w:t>
      </w:r>
      <w:r>
        <w:rPr>
          <w:rtl w:val="0"/>
          <w:lang w:val="fr-FR"/>
        </w:rPr>
        <w:t>explorer :</w:t>
      </w:r>
    </w:p>
    <w:p>
      <w:pPr>
        <w:pStyle w:val="Body"/>
        <w:numPr>
          <w:ilvl w:val="2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>Qu</w:t>
      </w:r>
      <w:r>
        <w:rPr>
          <w:rtl w:val="1"/>
        </w:rPr>
        <w:t>’</w:t>
      </w:r>
      <w:r>
        <w:rPr>
          <w:rtl w:val="0"/>
          <w:lang w:val="fr-FR"/>
        </w:rPr>
        <w:t xml:space="preserve">est-ce que le </w:t>
      </w:r>
      <w:r>
        <w:rPr>
          <w:i w:val="1"/>
          <w:iCs w:val="1"/>
          <w:rtl w:val="0"/>
          <w:lang w:val="en-US"/>
        </w:rPr>
        <w:t>web scraping</w:t>
      </w:r>
      <w:r>
        <w:rPr>
          <w:rtl w:val="0"/>
          <w:lang w:val="zh-TW" w:eastAsia="zh-TW"/>
        </w:rPr>
        <w:t xml:space="preserve"> ?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Fixer le cadre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Citer des exemples d</w:t>
      </w:r>
      <w:r>
        <w:rPr>
          <w:rtl w:val="1"/>
        </w:rPr>
        <w:t>’</w:t>
      </w:r>
      <w:r>
        <w:rPr>
          <w:rtl w:val="0"/>
          <w:lang w:val="fr-FR"/>
        </w:rPr>
        <w:t>utilisation commerciale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Expliquer la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entre </w:t>
      </w:r>
      <w:r>
        <w:rPr>
          <w:i w:val="1"/>
          <w:iCs w:val="1"/>
          <w:rtl w:val="0"/>
          <w:lang w:val="en-US"/>
        </w:rPr>
        <w:t>scraping</w:t>
      </w:r>
      <w:r>
        <w:rPr>
          <w:rtl w:val="0"/>
          <w:lang w:val="fr-FR"/>
        </w:rPr>
        <w:t xml:space="preserve"> et </w:t>
      </w:r>
      <w:r>
        <w:rPr>
          <w:i w:val="1"/>
          <w:iCs w:val="1"/>
          <w:rtl w:val="0"/>
        </w:rPr>
        <w:t>crawling</w:t>
      </w:r>
      <w:r>
        <w:rPr>
          <w:i w:val="1"/>
          <w:iCs w:val="1"/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finir les 2 grandes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tapes du scraping : </w:t>
      </w:r>
      <w:r>
        <w:rPr>
          <w:i w:val="1"/>
          <w:iCs w:val="1"/>
          <w:rtl w:val="0"/>
          <w:lang w:val="en-US"/>
        </w:rPr>
        <w:t>fetching</w:t>
      </w:r>
      <w:r>
        <w:rPr>
          <w:rtl w:val="0"/>
          <w:lang w:val="fr-FR"/>
        </w:rPr>
        <w:t xml:space="preserve"> content et </w:t>
      </w:r>
      <w:r>
        <w:rPr>
          <w:i w:val="1"/>
          <w:iCs w:val="1"/>
          <w:rtl w:val="0"/>
          <w:lang w:val="it-IT"/>
        </w:rPr>
        <w:t>parsing</w:t>
      </w:r>
      <w:r>
        <w:rPr>
          <w:rtl w:val="0"/>
          <w:lang w:val="it-IT"/>
        </w:rPr>
        <w:t xml:space="preserve"> content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spider</w:t>
      </w:r>
      <w:r>
        <w:rPr>
          <w:rtl w:val="0"/>
          <w:lang w:val="fr-FR"/>
        </w:rPr>
        <w:t>.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jc w:val="both"/>
      </w:pPr>
      <w:r>
        <w:rPr>
          <w:rtl w:val="0"/>
        </w:rPr>
        <w:t xml:space="preserve"> </w:t>
      </w:r>
      <w:r>
        <w:rPr>
          <w:b w:val="1"/>
          <w:bCs w:val="1"/>
          <w:rtl w:val="0"/>
        </w:rPr>
        <w:t xml:space="preserve">HTML &amp; CSS </w:t>
      </w:r>
      <w:r>
        <w:rPr>
          <w:rtl w:val="0"/>
          <w:lang w:val="fr-FR"/>
        </w:rPr>
        <w:t>: 3 personnes</w:t>
      </w:r>
      <w:r>
        <w:rPr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jc w:val="both"/>
        <w:rPr>
          <w:b w:val="1"/>
          <w:bCs w:val="1"/>
          <w:outline w:val="0"/>
          <w:color w:val="b41700"/>
          <w:lang w:val="fr-FR"/>
          <w14:textFill>
            <w14:solidFill>
              <w14:srgbClr w14:val="B51700"/>
            </w14:solidFill>
          </w14:textFill>
        </w:rPr>
      </w:pP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Objectif : Comprendre la structure du langage, son utilisation et ses bonnes pratiques</w:t>
      </w:r>
    </w:p>
    <w:p>
      <w:pPr>
        <w:pStyle w:val="Body"/>
        <w:numPr>
          <w:ilvl w:val="1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 xml:space="preserve">Pistes </w:t>
      </w:r>
      <w:r>
        <w:rPr>
          <w:rtl w:val="0"/>
        </w:rPr>
        <w:t xml:space="preserve">à </w:t>
      </w:r>
      <w:r>
        <w:rPr>
          <w:rtl w:val="0"/>
          <w:lang w:val="fr-FR"/>
        </w:rPr>
        <w:t>explorer :</w:t>
      </w:r>
    </w:p>
    <w:p>
      <w:pPr>
        <w:pStyle w:val="Body"/>
        <w:numPr>
          <w:ilvl w:val="2"/>
          <w:numId w:val="3"/>
        </w:numPr>
        <w:jc w:val="both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HTML et CSS, relation, versions actuelle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3"/>
        </w:numPr>
        <w:jc w:val="both"/>
        <w:rPr>
          <w:lang w:val="fr-FR"/>
        </w:rPr>
      </w:pPr>
      <w:r>
        <w:rPr>
          <w:rtl w:val="0"/>
          <w:lang w:val="fr-FR"/>
        </w:rPr>
        <w:t>Quelles sont 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rences entre HTML et python ? Leurs utilisations respectives ?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3"/>
        </w:numPr>
        <w:jc w:val="both"/>
        <w:rPr>
          <w:lang w:val="fr-FR"/>
        </w:rPr>
      </w:pPr>
      <w:r>
        <w:rPr>
          <w:rtl w:val="0"/>
          <w:lang w:val="fr-FR"/>
        </w:rPr>
        <w:t>Les bonnes et mauvaise pratiques de HTML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3"/>
        </w:numPr>
        <w:jc w:val="both"/>
        <w:rPr>
          <w:lang w:val="fr-FR"/>
        </w:rPr>
      </w:pPr>
      <w:r>
        <w:rPr>
          <w:rtl w:val="0"/>
          <w:lang w:val="fr-FR"/>
        </w:rPr>
        <w:t>Les bonnes et mauvaise pratiques de CSS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3"/>
        </w:numPr>
        <w:jc w:val="both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la notation XPATH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3"/>
        </w:numPr>
        <w:jc w:val="both"/>
        <w:rPr>
          <w:lang w:val="fr-FR"/>
        </w:rPr>
      </w:pPr>
      <w:r>
        <w:rPr>
          <w:rtl w:val="0"/>
          <w:lang w:val="fr-FR"/>
        </w:rPr>
        <w:t>Quelles sont les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mani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clarer une couleur dans CSS ? Explique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 leur fonctionn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5920114</wp:posOffset>
            </wp:positionH>
            <wp:positionV relativeFrom="page">
              <wp:posOffset>111760</wp:posOffset>
            </wp:positionV>
            <wp:extent cx="1331883" cy="899306"/>
            <wp:effectExtent l="0" t="0" r="0" b="0"/>
            <wp:wrapNone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883" cy="8993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>ement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3"/>
        </w:numPr>
        <w:jc w:val="both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finir le CSS </w:t>
      </w:r>
      <w:r>
        <w:rPr>
          <w:i w:val="1"/>
          <w:iCs w:val="1"/>
          <w:rtl w:val="0"/>
          <w:lang w:val="en-US"/>
        </w:rPr>
        <w:t>Specificity</w:t>
      </w:r>
      <w:r>
        <w:rPr>
          <w:i w:val="1"/>
          <w:iCs w:val="1"/>
          <w:rtl w:val="0"/>
          <w:lang w:val="fr-FR"/>
        </w:rPr>
        <w:t>.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jc w:val="both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 Les outils du web scraping : </w:t>
      </w:r>
      <w:r>
        <w:rPr>
          <w:b w:val="0"/>
          <w:bCs w:val="0"/>
          <w:rtl w:val="0"/>
          <w:lang w:val="fr-FR"/>
        </w:rPr>
        <w:t>2 personnes</w:t>
      </w:r>
      <w:r>
        <w:rPr>
          <w:b w:val="0"/>
          <w:bCs w:val="0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jc w:val="both"/>
        <w:rPr>
          <w:b w:val="1"/>
          <w:bCs w:val="1"/>
          <w:outline w:val="0"/>
          <w:color w:val="b41700"/>
          <w:lang w:val="fr-FR"/>
          <w14:textFill>
            <w14:solidFill>
              <w14:srgbClr w14:val="B51700"/>
            </w14:solidFill>
          </w14:textFill>
        </w:rPr>
      </w:pP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Objectif : faire l</w:t>
      </w: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’é</w:t>
      </w: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tat des lieux des outils en python pour effectuer du web scraping</w:t>
      </w:r>
    </w:p>
    <w:p>
      <w:pPr>
        <w:pStyle w:val="Body"/>
        <w:numPr>
          <w:ilvl w:val="1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 xml:space="preserve">Pistes </w:t>
      </w:r>
      <w:r>
        <w:rPr>
          <w:rtl w:val="0"/>
        </w:rPr>
        <w:t xml:space="preserve">à </w:t>
      </w:r>
      <w:r>
        <w:rPr>
          <w:rtl w:val="0"/>
          <w:lang w:val="fr-FR"/>
        </w:rPr>
        <w:t>explorer :</w:t>
      </w:r>
    </w:p>
    <w:p>
      <w:pPr>
        <w:pStyle w:val="Body"/>
        <w:numPr>
          <w:ilvl w:val="2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Lister et expliquer (succinctement) les principaux packages de client http en python (</w:t>
      </w:r>
      <w:r>
        <w:rPr>
          <w:rtl w:val="0"/>
          <w:lang w:val="fr-FR"/>
        </w:rPr>
        <w:t>Ur</w:t>
      </w:r>
      <w:r>
        <w:rPr>
          <w:rtl w:val="0"/>
          <w:lang w:val="en-US"/>
        </w:rPr>
        <w:t>llib, requests, etc.)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Focus sur</w:t>
      </w:r>
      <w:r>
        <w:rPr>
          <w:rtl w:val="0"/>
        </w:rPr>
        <w:t xml:space="preserve"> </w:t>
      </w:r>
      <w:r>
        <w:rPr>
          <w:rtl w:val="0"/>
          <w:lang w:val="en-US"/>
        </w:rPr>
        <w:t>Requests (utilit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avantages/inconv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nients, exemple)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Focus sur BeautifulSoup (utilit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avantages/inconv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nients, exemple)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Focus sur Scrapy (utilit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avantages/inconv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nients, exemple)</w:t>
      </w:r>
      <w:r>
        <w:rPr>
          <w:rtl w:val="0"/>
          <w:lang w:val="fr-FR"/>
        </w:rPr>
        <w:t>.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jc w:val="both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 Le stockage en BDD : </w:t>
      </w:r>
      <w:r>
        <w:rPr>
          <w:b w:val="0"/>
          <w:bCs w:val="0"/>
          <w:rtl w:val="0"/>
          <w:lang w:val="fr-FR"/>
        </w:rPr>
        <w:t>2 personnes</w:t>
      </w:r>
      <w:r>
        <w:rPr>
          <w:b w:val="0"/>
          <w:bCs w:val="0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jc w:val="both"/>
        <w:rPr>
          <w:b w:val="1"/>
          <w:bCs w:val="1"/>
          <w:outline w:val="0"/>
          <w:color w:val="b41700"/>
          <w:lang w:val="fr-FR"/>
          <w14:textFill>
            <w14:solidFill>
              <w14:srgbClr w14:val="B51700"/>
            </w14:solidFill>
          </w14:textFill>
        </w:rPr>
      </w:pP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Objectif : Comprendre les diff</w:t>
      </w: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é</w:t>
      </w:r>
      <w:r>
        <w:rPr>
          <w:b w:val="1"/>
          <w:bCs w:val="1"/>
          <w:outline w:val="0"/>
          <w:color w:val="b41700"/>
          <w:rtl w:val="0"/>
          <w:lang w:val="pt-PT"/>
          <w14:textFill>
            <w14:solidFill>
              <w14:srgbClr w14:val="B51700"/>
            </w14:solidFill>
          </w14:textFill>
        </w:rPr>
        <w:t>rentes possibilit</w:t>
      </w: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é</w:t>
      </w: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s pour exporter des donn</w:t>
      </w: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é</w:t>
      </w:r>
      <w:r>
        <w:rPr>
          <w:b w:val="1"/>
          <w:bCs w:val="1"/>
          <w:outline w:val="0"/>
          <w:color w:val="b41700"/>
          <w:rtl w:val="0"/>
          <w14:textFill>
            <w14:solidFill>
              <w14:srgbClr w14:val="B51700"/>
            </w14:solidFill>
          </w14:textFill>
        </w:rPr>
        <w:t>es</w:t>
      </w:r>
    </w:p>
    <w:p>
      <w:pPr>
        <w:pStyle w:val="Body"/>
        <w:numPr>
          <w:ilvl w:val="1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 xml:space="preserve">Pistes </w:t>
      </w:r>
      <w:r>
        <w:rPr>
          <w:rtl w:val="0"/>
        </w:rPr>
        <w:t xml:space="preserve">à </w:t>
      </w:r>
      <w:r>
        <w:rPr>
          <w:rtl w:val="0"/>
          <w:lang w:val="fr-FR"/>
        </w:rPr>
        <w:t>explorer :</w:t>
      </w:r>
    </w:p>
    <w:p>
      <w:pPr>
        <w:pStyle w:val="Body"/>
        <w:numPr>
          <w:ilvl w:val="2"/>
          <w:numId w:val="2"/>
        </w:numPr>
        <w:jc w:val="both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les formats CSV, JSON, XML</w:t>
      </w:r>
      <w:r>
        <w:rPr>
          <w:rtl w:val="0"/>
          <w:lang w:val="fr-FR"/>
        </w:rPr>
        <w:t>;</w:t>
      </w:r>
    </w:p>
    <w:p>
      <w:pPr>
        <w:pStyle w:val="Body"/>
        <w:numPr>
          <w:ilvl w:val="2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>La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rence entre le SQL et le NoSQL</w:t>
      </w:r>
      <w:r>
        <w:rPr>
          <w:rtl w:val="0"/>
          <w:lang w:val="fr-FR"/>
        </w:rPr>
        <w:t>;</w:t>
      </w:r>
    </w:p>
    <w:p>
      <w:pPr>
        <w:pStyle w:val="Body"/>
        <w:numPr>
          <w:ilvl w:val="2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>Qu</w:t>
      </w:r>
      <w:r>
        <w:rPr>
          <w:rtl w:val="1"/>
        </w:rPr>
        <w:t>’</w:t>
      </w:r>
      <w:r>
        <w:rPr>
          <w:rtl w:val="0"/>
          <w:lang w:val="fr-FR"/>
        </w:rPr>
        <w:t xml:space="preserve">est-ce que MongoDB ? Ses avantages ? 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>on application ?</w:t>
      </w:r>
      <w:r>
        <w:rPr>
          <w:rtl w:val="0"/>
          <w:lang w:val="fr-FR"/>
        </w:rPr>
        <w:t>;</w:t>
      </w:r>
    </w:p>
    <w:p>
      <w:pPr>
        <w:pStyle w:val="Body"/>
        <w:numPr>
          <w:ilvl w:val="2"/>
          <w:numId w:val="2"/>
        </w:numPr>
        <w:jc w:val="both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 Big Data : les 3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V, les enjeux</w:t>
      </w:r>
      <w:r>
        <w:rPr>
          <w:rtl w:val="0"/>
          <w:lang w:val="fr-FR"/>
        </w:rPr>
        <w:t>;</w:t>
      </w:r>
    </w:p>
    <w:p>
      <w:pPr>
        <w:pStyle w:val="Body"/>
        <w:numPr>
          <w:ilvl w:val="2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>Qu</w:t>
      </w:r>
      <w:r>
        <w:rPr>
          <w:rtl w:val="1"/>
        </w:rPr>
        <w:t>’</w:t>
      </w:r>
      <w:r>
        <w:rPr>
          <w:rtl w:val="0"/>
          <w:lang w:val="fr-FR"/>
        </w:rPr>
        <w:t>est-ce que le cloud ? Ses principaux acteurs</w:t>
      </w:r>
      <w:r>
        <w:rPr>
          <w:rtl w:val="0"/>
          <w:lang w:val="fr-FR"/>
        </w:rPr>
        <w:t>.</w:t>
      </w: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jc w:val="both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 Le fonctionnement du web :</w:t>
      </w:r>
      <w:r>
        <w:rPr>
          <w:b w:val="0"/>
          <w:bCs w:val="0"/>
          <w:rtl w:val="0"/>
          <w:lang w:val="fr-FR"/>
        </w:rPr>
        <w:t xml:space="preserve"> 2 personnes</w:t>
      </w:r>
      <w:r>
        <w:rPr>
          <w:b w:val="0"/>
          <w:bCs w:val="0"/>
          <w:rtl w:val="0"/>
          <w:lang w:val="fr-FR"/>
        </w:rPr>
        <w:t>.</w:t>
      </w:r>
    </w:p>
    <w:p>
      <w:pPr>
        <w:pStyle w:val="Body"/>
        <w:numPr>
          <w:ilvl w:val="1"/>
          <w:numId w:val="2"/>
        </w:numPr>
        <w:jc w:val="both"/>
        <w:rPr>
          <w:b w:val="1"/>
          <w:bCs w:val="1"/>
          <w:outline w:val="0"/>
          <w:color w:val="b41700"/>
          <w:lang w:val="fr-FR"/>
          <w14:textFill>
            <w14:solidFill>
              <w14:srgbClr w14:val="B51700"/>
            </w14:solidFill>
          </w14:textFill>
        </w:rPr>
      </w:pPr>
      <w:r>
        <w:rPr>
          <w:b w:val="1"/>
          <w:bCs w:val="1"/>
          <w:outline w:val="0"/>
          <w:color w:val="b41700"/>
          <w:rtl w:val="0"/>
          <w:lang w:val="fr-FR"/>
          <w14:textFill>
            <w14:solidFill>
              <w14:srgbClr w14:val="B51700"/>
            </w14:solidFill>
          </w14:textFill>
        </w:rPr>
        <w:t>Objectif : Avoir une connaissance globale du fonctionnement du web</w:t>
      </w:r>
    </w:p>
    <w:p>
      <w:pPr>
        <w:pStyle w:val="Body"/>
        <w:numPr>
          <w:ilvl w:val="1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 xml:space="preserve">Pistes </w:t>
      </w:r>
      <w:r>
        <w:rPr>
          <w:rtl w:val="0"/>
        </w:rPr>
        <w:t xml:space="preserve">à </w:t>
      </w:r>
      <w:r>
        <w:rPr>
          <w:rtl w:val="0"/>
          <w:lang w:val="fr-FR"/>
        </w:rPr>
        <w:t>explorer :</w:t>
      </w:r>
    </w:p>
    <w:p>
      <w:pPr>
        <w:pStyle w:val="Body"/>
        <w:numPr>
          <w:ilvl w:val="2"/>
          <w:numId w:val="2"/>
        </w:numPr>
        <w:jc w:val="both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Internet et le World Wide Web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>Qu</w:t>
      </w:r>
      <w:r>
        <w:rPr>
          <w:rtl w:val="1"/>
        </w:rPr>
        <w:t>’</w:t>
      </w:r>
      <w:r>
        <w:rPr>
          <w:rtl w:val="0"/>
        </w:rPr>
        <w:t>est</w:t>
      </w:r>
      <w:r>
        <w:rPr>
          <w:rtl w:val="0"/>
          <w:lang w:val="fr-FR"/>
        </w:rPr>
        <w:t>-</w:t>
      </w:r>
      <w:r>
        <w:rPr>
          <w:rtl w:val="0"/>
          <w:lang w:val="fr-FR"/>
        </w:rPr>
        <w:t>ce que le HTTP ? Le HTTPS ?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</w:t>
      </w:r>
      <w:r>
        <w:rPr>
          <w:rtl w:val="1"/>
        </w:rPr>
        <w:t>’</w:t>
      </w:r>
      <w:r>
        <w:rPr>
          <w:rtl w:val="0"/>
          <w:lang w:val="fr-FR"/>
        </w:rPr>
        <w:t>architecture Client/Serveur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velopper la notion de </w:t>
      </w:r>
      <w:r>
        <w:rPr>
          <w:i w:val="1"/>
          <w:iCs w:val="1"/>
          <w:rtl w:val="0"/>
          <w:lang w:val="it-IT"/>
        </w:rPr>
        <w:t>request</w:t>
      </w:r>
      <w:r>
        <w:rPr>
          <w:rtl w:val="0"/>
          <w:lang w:val="fr-FR"/>
        </w:rPr>
        <w:t xml:space="preserve"> (GET, POST, etc.) et </w:t>
      </w:r>
      <w:r>
        <w:rPr>
          <w:i w:val="1"/>
          <w:iCs w:val="1"/>
          <w:rtl w:val="0"/>
          <w:lang w:val="en-US"/>
        </w:rPr>
        <w:t>response</w:t>
      </w:r>
      <w:r>
        <w:rPr>
          <w:rtl w:val="0"/>
          <w:lang w:val="pt-PT"/>
        </w:rPr>
        <w:t xml:space="preserve"> (404, 200, etc.)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 Document Object Model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</w:pPr>
      <w:r>
        <w:rPr>
          <w:rtl w:val="0"/>
          <w:lang w:val="pt-PT"/>
        </w:rPr>
        <w:t>Protocole TCP/IP, SSL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2"/>
          <w:numId w:val="2"/>
        </w:numPr>
        <w:jc w:val="both"/>
        <w:rPr>
          <w:lang w:val="fr-FR"/>
        </w:rPr>
      </w:pPr>
      <w:r>
        <w:rPr>
          <w:rtl w:val="0"/>
          <w:lang w:val="fr-FR"/>
        </w:rPr>
        <w:t>Les ports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</w:t>
      </w:r>
      <w:r>
        <w:rPr>
          <w:rtl w:val="0"/>
          <w:lang w:val="fr-FR"/>
        </w:rPr>
        <w:t>.</w:t>
      </w:r>
    </w:p>
    <w:p>
      <w:pPr>
        <w:pStyle w:val="Body"/>
        <w:jc w:val="both"/>
      </w:pPr>
    </w:p>
    <w:p>
      <w:pPr>
        <w:pStyle w:val="Body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it-IT"/>
        </w:rPr>
        <w:t>La pr</w:t>
      </w:r>
      <w:r>
        <w:rPr>
          <w:sz w:val="26"/>
          <w:szCs w:val="26"/>
          <w:u w:val="single"/>
          <w:rtl w:val="0"/>
          <w:lang w:val="fr-FR"/>
        </w:rPr>
        <w:t>é</w:t>
      </w:r>
      <w:r>
        <w:rPr>
          <w:sz w:val="26"/>
          <w:szCs w:val="26"/>
          <w:u w:val="single"/>
          <w:rtl w:val="0"/>
          <w:lang w:val="fr-FR"/>
        </w:rPr>
        <w:t>sentation :</w:t>
      </w:r>
    </w:p>
    <w:p>
      <w:pPr>
        <w:pStyle w:val="Body"/>
        <w:jc w:val="both"/>
        <w:rPr>
          <w:sz w:val="26"/>
          <w:szCs w:val="26"/>
          <w:u w:val="single"/>
        </w:rPr>
      </w:pPr>
    </w:p>
    <w:p>
      <w:pPr>
        <w:pStyle w:val="Body"/>
        <w:numPr>
          <w:ilvl w:val="0"/>
          <w:numId w:val="2"/>
        </w:numPr>
        <w:jc w:val="both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 Objectifs de cet exercice :</w:t>
      </w:r>
    </w:p>
    <w:p>
      <w:pPr>
        <w:pStyle w:val="Body"/>
        <w:numPr>
          <w:ilvl w:val="1"/>
          <w:numId w:val="5"/>
        </w:numPr>
        <w:jc w:val="both"/>
        <w:rPr>
          <w:lang w:val="fr-FR"/>
        </w:rPr>
      </w:pPr>
      <w:r>
        <w:rPr>
          <w:rtl w:val="0"/>
          <w:lang w:val="fr-FR"/>
        </w:rPr>
        <w:t>Savoir transmettre vos connaissances et vulgariser un sujet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1"/>
          <w:numId w:val="5"/>
        </w:numPr>
        <w:jc w:val="both"/>
      </w:pPr>
      <w:r>
        <w:rPr>
          <w:rtl w:val="0"/>
        </w:rPr>
        <w:t>Ê</w:t>
      </w:r>
      <w:r>
        <w:rPr>
          <w:rtl w:val="0"/>
          <w:lang w:val="fr-FR"/>
        </w:rPr>
        <w:t>tre capable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couter et de retenir des informations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1"/>
          <w:numId w:val="5"/>
        </w:numPr>
        <w:jc w:val="both"/>
        <w:rPr>
          <w:lang w:val="fr-FR"/>
        </w:rPr>
      </w:pPr>
      <w:r>
        <w:rPr>
          <w:rtl w:val="0"/>
          <w:lang w:val="fr-FR"/>
        </w:rPr>
        <w:t>Produire un support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efficace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1"/>
          <w:numId w:val="5"/>
        </w:numPr>
        <w:jc w:val="both"/>
        <w:rPr>
          <w:lang w:val="fr-FR"/>
        </w:rPr>
      </w:pPr>
      <w:r>
        <w:rPr>
          <w:rtl w:val="0"/>
          <w:lang w:val="fr-FR"/>
        </w:rPr>
        <w:t>Respecter une contrainte temporelle</w:t>
      </w:r>
      <w:r>
        <w:rPr>
          <w:rtl w:val="0"/>
          <w:lang w:val="fr-FR"/>
        </w:rPr>
        <w:t>.</w:t>
      </w:r>
    </w:p>
    <w:p>
      <w:pPr>
        <w:pStyle w:val="Body"/>
        <w:jc w:val="both"/>
      </w:pPr>
    </w:p>
    <w:p>
      <w:pPr>
        <w:pStyle w:val="Body"/>
        <w:numPr>
          <w:ilvl w:val="0"/>
          <w:numId w:val="6"/>
        </w:numPr>
        <w:jc w:val="both"/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fr-FR"/>
        </w:rPr>
        <w:t>A propos du support visuel :</w:t>
      </w:r>
    </w:p>
    <w:p>
      <w:pPr>
        <w:pStyle w:val="Body"/>
        <w:numPr>
          <w:ilvl w:val="1"/>
          <w:numId w:val="7"/>
        </w:numPr>
        <w:jc w:val="both"/>
        <w:rPr>
          <w:lang w:val="it-IT"/>
        </w:rPr>
      </w:pPr>
      <w:r>
        <w:rPr>
          <w:rtl w:val="0"/>
          <w:lang w:val="it-IT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une mise en page propre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1"/>
          <w:numId w:val="7"/>
        </w:numPr>
        <w:jc w:val="both"/>
        <w:rPr>
          <w:lang w:val="fr-FR"/>
        </w:rPr>
      </w:pPr>
      <w:r>
        <w:rPr>
          <w:rtl w:val="0"/>
          <w:lang w:val="fr-FR"/>
        </w:rPr>
        <w:t>Ne pas h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siter </w:t>
      </w:r>
      <w:r>
        <w:rPr>
          <w:rtl w:val="0"/>
        </w:rPr>
        <w:t xml:space="preserve">à </w:t>
      </w:r>
      <w:r>
        <w:rPr>
          <w:rtl w:val="0"/>
          <w:lang w:val="fr-FR"/>
        </w:rPr>
        <w:t>inclure des visuels (graphiques, sch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mas, etc.)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1"/>
          <w:numId w:val="7"/>
        </w:numPr>
        <w:jc w:val="both"/>
        <w:rPr>
          <w:lang w:val="it-IT"/>
        </w:rPr>
      </w:pPr>
      <w:r>
        <w:rPr>
          <w:rtl w:val="0"/>
          <w:lang w:val="it-IT"/>
        </w:rPr>
        <w:t>Inclure le 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de diapo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1"/>
          <w:numId w:val="7"/>
        </w:numPr>
        <w:jc w:val="both"/>
        <w:rPr>
          <w:lang w:val="fr-FR"/>
        </w:rPr>
      </w:pPr>
      <w:r>
        <w:rPr>
          <w:rtl w:val="0"/>
          <w:lang w:val="fr-FR"/>
        </w:rPr>
        <w:t>Mettre un titre aux visuels</w:t>
      </w:r>
      <w:r>
        <w:rPr>
          <w:rtl w:val="0"/>
          <w:lang w:val="fr-FR"/>
        </w:rPr>
        <w:t>.</w:t>
      </w:r>
    </w:p>
    <w:p>
      <w:pPr>
        <w:pStyle w:val="Body"/>
        <w:jc w:val="both"/>
      </w:pPr>
    </w:p>
    <w:p>
      <w:pPr>
        <w:pStyle w:val="Body"/>
        <w:numPr>
          <w:ilvl w:val="0"/>
          <w:numId w:val="6"/>
        </w:numPr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 Plan </w:t>
      </w:r>
      <w:r>
        <w:rPr>
          <w:b w:val="1"/>
          <w:bCs w:val="1"/>
          <w:rtl w:val="0"/>
        </w:rPr>
        <w:t xml:space="preserve">à </w:t>
      </w:r>
      <w:r>
        <w:rPr>
          <w:b w:val="1"/>
          <w:bCs w:val="1"/>
          <w:rtl w:val="0"/>
          <w:lang w:val="fr-FR"/>
        </w:rPr>
        <w:t>respecter :</w:t>
      </w:r>
    </w:p>
    <w:p>
      <w:pPr>
        <w:pStyle w:val="Body"/>
        <w:numPr>
          <w:ilvl w:val="1"/>
          <w:numId w:val="6"/>
        </w:numPr>
        <w:jc w:val="both"/>
      </w:pPr>
      <w:r>
        <w:rPr>
          <w:rtl w:val="0"/>
        </w:rPr>
        <w:t>Introduction (1 slide)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1"/>
          <w:numId w:val="6"/>
        </w:numPr>
        <w:jc w:val="both"/>
        <w:rPr>
          <w:lang w:val="fr-FR"/>
        </w:rPr>
      </w:pPr>
      <w:r>
        <w:rPr>
          <w:rtl w:val="0"/>
          <w:lang w:val="fr-FR"/>
        </w:rPr>
        <w:t>Sommaire (1 slide)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1"/>
          <w:numId w:val="6"/>
        </w:numPr>
        <w:jc w:val="both"/>
        <w:rPr>
          <w:lang w:val="fr-FR"/>
        </w:rPr>
      </w:pPr>
      <w:r>
        <w:rPr>
          <w:rtl w:val="0"/>
          <w:lang w:val="fr-FR"/>
        </w:rPr>
        <w:t>{Partie libre en fonction du sujet}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1"/>
          <w:numId w:val="6"/>
        </w:numPr>
        <w:jc w:val="both"/>
      </w:pPr>
      <w:r>
        <w:rPr>
          <w:rtl w:val="0"/>
        </w:rPr>
        <w:t>Conclusion (1 slide)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1"/>
          <w:numId w:val="6"/>
        </w:numPr>
        <w:jc w:val="both"/>
        <w:rPr>
          <w:lang w:val="fr-FR"/>
        </w:rPr>
      </w:pPr>
      <w:r>
        <w:rPr>
          <w:rtl w:val="0"/>
          <w:lang w:val="fr-FR"/>
        </w:rPr>
        <w:t>Difficult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rencontr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/ Pistes d</w:t>
      </w:r>
      <w:r>
        <w:rPr>
          <w:rtl w:val="1"/>
        </w:rPr>
        <w:t>’</w:t>
      </w:r>
      <w:r>
        <w:rPr>
          <w:rtl w:val="0"/>
          <w:lang w:val="fr-FR"/>
        </w:rPr>
        <w:t>approfondissement (1 slide)</w:t>
      </w:r>
      <w:r>
        <w:rPr>
          <w:rtl w:val="0"/>
          <w:lang w:val="fr-FR"/>
        </w:rPr>
        <w:t>.</w:t>
      </w:r>
    </w:p>
    <w:p>
      <w:pPr>
        <w:pStyle w:val="Body"/>
        <w:jc w:val="both"/>
      </w:pPr>
    </w:p>
    <w:p>
      <w:pPr>
        <w:pStyle w:val="Body"/>
        <w:numPr>
          <w:ilvl w:val="0"/>
          <w:numId w:val="6"/>
        </w:numPr>
        <w:jc w:val="both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 Livrable :</w:t>
      </w:r>
    </w:p>
    <w:p>
      <w:pPr>
        <w:pStyle w:val="Body"/>
        <w:numPr>
          <w:ilvl w:val="1"/>
          <w:numId w:val="5"/>
        </w:numPr>
        <w:jc w:val="both"/>
        <w:rPr>
          <w:lang w:val="fr-FR"/>
        </w:rPr>
      </w:pPr>
      <w:r>
        <w:rPr>
          <w:rtl w:val="0"/>
          <w:lang w:val="fr-FR"/>
        </w:rPr>
        <w:t>Support de pr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sentation (powerpoint)</w:t>
      </w:r>
      <w:r>
        <w:rPr>
          <w:rtl w:val="0"/>
          <w:lang w:val="fr-FR"/>
        </w:rPr>
        <w:t>.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jc w:val="both"/>
        <w:rPr>
          <w:b w:val="1"/>
          <w:bCs w:val="1"/>
        </w:rPr>
      </w:pPr>
      <w:r>
        <w:rPr>
          <w:b w:val="1"/>
          <w:bCs w:val="1"/>
          <w:rtl w:val="0"/>
        </w:rPr>
        <w:t xml:space="preserve"> Format de la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sentation :</w:t>
      </w:r>
    </w:p>
    <w:p>
      <w:pPr>
        <w:pStyle w:val="Body"/>
        <w:numPr>
          <w:ilvl w:val="1"/>
          <w:numId w:val="5"/>
        </w:numPr>
        <w:jc w:val="both"/>
        <w:rPr>
          <w:lang w:val="fr-FR"/>
        </w:rPr>
      </w:pPr>
      <w:r>
        <w:rPr>
          <w:rtl w:val="0"/>
          <w:lang w:val="fr-FR"/>
        </w:rPr>
        <w:t>10 minutes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</w:t>
      </w:r>
      <w:r>
        <w:rPr>
          <w:rtl w:val="0"/>
          <w:lang w:val="fr-FR"/>
        </w:rPr>
        <w:t xml:space="preserve"> ;</w:t>
      </w:r>
    </w:p>
    <w:p>
      <w:pPr>
        <w:pStyle w:val="Body"/>
        <w:numPr>
          <w:ilvl w:val="1"/>
          <w:numId w:val="5"/>
        </w:numPr>
        <w:jc w:val="both"/>
        <w:rPr>
          <w:lang w:val="fr-FR"/>
        </w:rPr>
      </w:pPr>
      <w:r>
        <w:rPr>
          <w:rtl w:val="0"/>
          <w:lang w:val="fr-FR"/>
        </w:rPr>
        <w:t>5 minutes de questions-r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ponses</w:t>
      </w:r>
      <w:r>
        <w:rPr>
          <w:rtl w:val="0"/>
          <w:lang w:val="fr-FR"/>
        </w:rPr>
        <w:t>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❖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❖"/>
        <w:lvlJc w:val="left"/>
        <w:pPr>
          <w:ind w:left="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lvl w:ilvl="0">
        <w:start w:val="1"/>
        <w:numFmt w:val="bullet"/>
        <w:suff w:val="tab"/>
        <w:lvlText w:val="❖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