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等线" w:hAnsi="等线" w:cs="等线" w:eastAsia="等线"/>
          <w:color w:val="auto"/>
          <w:spacing w:val="0"/>
          <w:position w:val="0"/>
          <w:sz w:val="4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44"/>
          <w:shd w:fill="auto" w:val="clear"/>
        </w:rPr>
        <w:t xml:space="preserve">第一届NCMO试题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  <w:t xml:space="preserve">一、（40分）</w:t>
      </w:r>
    </w:p>
    <w:p>
      <w:pPr>
        <w:spacing w:before="0" w:after="0" w:line="240"/>
        <w:ind w:right="0" w:left="0" w:firstLine="0"/>
        <w:jc w:val="center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object w:dxaOrig="8640" w:dyaOrig="1470">
          <v:rect xmlns:o="urn:schemas-microsoft-com:office:office" xmlns:v="urn:schemas-microsoft-com:vml" id="rectole0000000000" style="width:432.000000pt;height:7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  <w:t xml:space="preserve">二、（40分）</w:t>
      </w:r>
    </w:p>
    <w:p>
      <w:pPr>
        <w:spacing w:before="0" w:after="0" w:line="240"/>
        <w:ind w:right="0" w:left="0" w:firstLine="0"/>
        <w:jc w:val="center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object w:dxaOrig="8438" w:dyaOrig="2347">
          <v:rect xmlns:o="urn:schemas-microsoft-com:office:office" xmlns:v="urn:schemas-microsoft-com:vml" id="rectole0000000001" style="width:421.900000pt;height:117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  <w:t xml:space="preserve">三、（50分）</w:t>
      </w:r>
    </w:p>
    <w:p>
      <w:pPr>
        <w:spacing w:before="0" w:after="0" w:line="240"/>
        <w:ind w:right="0" w:left="0" w:firstLine="0"/>
        <w:jc w:val="center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object w:dxaOrig="10310" w:dyaOrig="1915">
          <v:rect xmlns:o="urn:schemas-microsoft-com:office:office" xmlns:v="urn:schemas-microsoft-com:vml" id="rectole0000000002" style="width:515.500000pt;height:95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  <w:t xml:space="preserve">Ex、</w:t>
      </w:r>
    </w:p>
    <w:p>
      <w:pPr>
        <w:spacing w:before="0" w:after="0" w:line="240"/>
        <w:ind w:right="0" w:left="0" w:firstLine="0"/>
        <w:jc w:val="center"/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</w:pPr>
      <w:r>
        <w:object w:dxaOrig="9432" w:dyaOrig="1189">
          <v:rect xmlns:o="urn:schemas-microsoft-com:office:office" xmlns:v="urn:schemas-microsoft-com:vml" id="rectole0000000003" style="width:471.600000pt;height:59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center"/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</w:pPr>
      <w:r>
        <w:object w:dxaOrig="2347" w:dyaOrig="682">
          <v:rect xmlns:o="urn:schemas-microsoft-com:office:office" xmlns:v="urn:schemas-microsoft-com:vml" id="rectole0000000004" style="width:117.350000pt;height:34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center"/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</w:pPr>
      <w:r>
        <w:object w:dxaOrig="3859" w:dyaOrig="707">
          <v:rect xmlns:o="urn:schemas-microsoft-com:office:office" xmlns:v="urn:schemas-microsoft-com:vml" id="rectole0000000005" style="width:192.950000pt;height:35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center"/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</w:pPr>
      <w:r>
        <w:object w:dxaOrig="6105" w:dyaOrig="1117">
          <v:rect xmlns:o="urn:schemas-microsoft-com:office:office" xmlns:v="urn:schemas-microsoft-com:vml" id="rectole0000000006" style="width:305.250000pt;height:55.8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center"/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44"/>
          <w:shd w:fill="auto" w:val="clear"/>
        </w:rPr>
        <w:t xml:space="preserve">第一届NCPO试题</w:t>
      </w:r>
    </w:p>
    <w:p>
      <w:pPr>
        <w:spacing w:before="0" w:after="0" w:line="240"/>
        <w:ind w:right="0" w:left="0" w:firstLine="0"/>
        <w:jc w:val="center"/>
        <w:rPr>
          <w:rFonts w:ascii="等线" w:hAnsi="等线" w:cs="等线" w:eastAsia="等线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32"/>
          <w:shd w:fill="auto" w:val="clear"/>
        </w:rPr>
        <w:t xml:space="preserve">正卷</w:t>
      </w:r>
    </w:p>
    <w:p>
      <w:pPr>
        <w:numPr>
          <w:ilvl w:val="0"/>
          <w:numId w:val="12"/>
        </w:numPr>
        <w:spacing w:before="0" w:after="0" w:line="240"/>
        <w:ind w:right="0" w:left="720" w:hanging="720"/>
        <w:jc w:val="left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填空题，第1~3题6分；第4~6题8分</w:t>
      </w:r>
    </w:p>
    <w:p>
      <w:pPr>
        <w:numPr>
          <w:ilvl w:val="0"/>
          <w:numId w:val="12"/>
        </w:numPr>
        <w:spacing w:before="0" w:after="0" w:line="240"/>
        <w:ind w:right="0" w:left="36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有一根杆在空间内转动，与地面接触面恒为O点，且有一竖直转轴，杆与该转轴夹角恒为α，杆上有一个相对杆静止的滑块P，P距地面h，开始下落，已知杆光滑，求该滑块在O的速度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u w:val="single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u w:val="single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36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如图所示的系统中，已知方木块的质量为m，楔形质量为M,倾角为θ，接触面均光滑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求M的加速度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u w:val="single"/>
          <w:shd w:fill="auto" w:val="clear"/>
        </w:rPr>
        <w:t xml:space="preserve">      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u w:val="single"/>
          <w:shd w:fill="auto" w:val="clear"/>
        </w:rPr>
        <w:t xml:space="preserve"> </w:t>
      </w:r>
      <w:r>
        <w:object w:dxaOrig="3024" w:dyaOrig="1975">
          <v:rect xmlns:o="urn:schemas-microsoft-com:office:office" xmlns:v="urn:schemas-microsoft-com:vml" id="rectole0000000007" style="width:151.200000pt;height:98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36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请计算正二十面体上两相邻端点间等效电阻（每一条棱电阻为2R）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u w:val="single"/>
          <w:shd w:fill="auto" w:val="clear"/>
        </w:rPr>
        <w:t xml:space="preserve">        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（提示：正二十面体是由20个等边三角形所组成的正多面体，共有12个顶点，30条棱，20个面）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36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图中是一个立方体框架中间有一根体对角线连接，已知图中每一段金属电阻为R求AB等效电阻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u w:val="single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object w:dxaOrig="3291" w:dyaOrig="3061">
          <v:rect xmlns:o="urn:schemas-microsoft-com:office:office" xmlns:v="urn:schemas-microsoft-com:vml" id="rectole0000000008" style="width:164.550000pt;height:153.0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object w:dxaOrig="8640" w:dyaOrig="3277">
          <v:rect xmlns:o="urn:schemas-microsoft-com:office:office" xmlns:v="urn:schemas-microsoft-com:vml" id="rectole0000000009" style="width:432.000000pt;height:163.8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u w:val="single"/>
          <w:shd w:fill="auto" w:val="clear"/>
        </w:rPr>
        <w:t xml:space="preserve">        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36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已知AB间电压5V,一个电阻1Ω，求最左侧电阻通过的电流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u w:val="single"/>
          <w:shd w:fill="auto" w:val="clear"/>
        </w:rPr>
        <w:t xml:space="preserve">        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object w:dxaOrig="7973" w:dyaOrig="4242">
          <v:rect xmlns:o="urn:schemas-microsoft-com:office:office" xmlns:v="urn:schemas-microsoft-com:vml" id="rectole0000000010" style="width:398.650000pt;height:212.1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numPr>
          <w:ilvl w:val="0"/>
          <w:numId w:val="23"/>
        </w:numPr>
        <w:spacing w:before="0" w:after="0" w:line="240"/>
        <w:ind w:right="0" w:left="720" w:hanging="720"/>
        <w:jc w:val="left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计算题，第一题18分；第二第三题20分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一、（18 分）如图1，一轻薄筒状喇叭在空气中做初速度为v0的匀减速直线运动，加速度大小为a恒定在此过程中风速恒为v风，喇叭规格如图，F为喇叭受到空气的作用力，求在初始至静止前的ΣF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object w:dxaOrig="3556" w:dyaOrig="1550">
          <v:rect xmlns:o="urn:schemas-microsoft-com:office:office" xmlns:v="urn:schemas-microsoft-com:vml" id="rectole0000000011" style="width:177.800000pt;height:77.5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二、（20 分）在同一点进行斜抛运动，初速度均为v0，求不同角度抛射后最高点组成的轨迹方程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三、(20 分) 如图3，一段抛物线形状的刚形金属丝固定在竖直平面内，抛物线方程为y=ax^2(y轴竖直向上，a为待定常量);一长度为2/的匀质刚性细杆的两端A、B各有一个小圆孔，两圆孔都套在金属丝上。圆孔和金属丝之间非常光滑，摩擦力非常小，在问题(1)、(2)和(3)中可忽略。若给细杆一个冲量，使其运动:经过足够长的时间，细杆静止于平衡位置，此时细杆和水平方向之间的夹角θ=30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°。已知重力加速度大小为g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(1)求待定常量a: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(2)若杆在上边平衡位置附近小幅振动，求振动的频率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(3)细杆静止在上述平衡位置。现有一只小白鼠，从静止开始由杆底端沿杆往上爬。在爬杆的过程中，细杆始终保持静止:假设小白鼠可视为质点，且小白鼠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在杆端不接触金属丝。求小白鼠在时刻t(以小白鼠开始爬杆的时刻为时刻零点)沿细杆的位移s(1)，小白可以爬到细杆顶端?如果可以，小白鼠爬到细杆顶端，最少用时多少?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等线" w:hAnsi="等线" w:cs="等线" w:eastAsia="等线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32"/>
          <w:shd w:fill="auto" w:val="clear"/>
        </w:rPr>
        <w:t xml:space="preserve">附加题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已知：若从顶点i到顶点j有路径相连（当然从j到i也一定有路径），则称i和j是连通的，如果图中任意两点都是连通的，那么图被称作连通图。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N阶简单连通图，每条边上电阻R=1Ω，求证：每条边两端点间总电阻之和ΣR=N-1</w:t>
      </w:r>
    </w:p>
    <w:p>
      <w:pPr>
        <w:spacing w:before="0" w:after="0" w:line="240"/>
        <w:ind w:right="0" w:left="0" w:firstLine="0"/>
        <w:jc w:val="center"/>
        <w:rPr>
          <w:rFonts w:ascii="等线" w:hAnsi="等线" w:cs="等线" w:eastAsia="等线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2">
    <w:abstractNumId w:val="30"/>
  </w:num>
  <w:num w:numId="15">
    <w:abstractNumId w:val="24"/>
  </w:num>
  <w:num w:numId="17">
    <w:abstractNumId w:val="18"/>
  </w:num>
  <w:num w:numId="19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