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5831" w14:textId="1FE7523E" w:rsidR="006265DE" w:rsidRPr="00F7654F" w:rsidRDefault="00F7654F" w:rsidP="006265DE">
      <w:pPr>
        <w:rPr>
          <w:rStyle w:val="Strong"/>
          <w:rFonts w:ascii="Amasis MT Pro Black" w:hAnsi="Amasis MT Pro Black"/>
          <w:color w:val="242424"/>
          <w:spacing w:val="-1"/>
          <w:sz w:val="30"/>
          <w:szCs w:val="30"/>
          <w:shd w:val="clear" w:color="auto" w:fill="FFFFFF"/>
        </w:rPr>
      </w:pPr>
      <w:r w:rsidRPr="00F7654F">
        <w:rPr>
          <w:rStyle w:val="Strong"/>
          <w:rFonts w:ascii="Amasis MT Pro Black" w:hAnsi="Amasis MT Pro Black"/>
          <w:color w:val="242424"/>
          <w:spacing w:val="-1"/>
          <w:sz w:val="30"/>
          <w:szCs w:val="30"/>
          <w:shd w:val="clear" w:color="auto" w:fill="FFFFFF"/>
        </w:rPr>
        <w:t>Outpatient Data (Train and Test):</w:t>
      </w:r>
    </w:p>
    <w:p w14:paraId="3837F60D" w14:textId="1CC12926" w:rsidR="006265DE" w:rsidRDefault="006265DE">
      <w:pPr>
        <w:rPr>
          <w:b/>
          <w:bCs/>
        </w:rPr>
      </w:pPr>
      <w:r w:rsidRPr="006265DE">
        <w:rPr>
          <w:b/>
          <w:bCs/>
        </w:rPr>
        <w:t>It consists of the claim details for the patients who were not admitted into the hospital, who only visited there. Important columns are explained below.</w:t>
      </w:r>
    </w:p>
    <w:p w14:paraId="79C27863" w14:textId="3B9610AE" w:rsidR="00F7654F" w:rsidRDefault="00F7654F">
      <w:r w:rsidRPr="00F7654F">
        <w:rPr>
          <w:b/>
          <w:bCs/>
        </w:rPr>
        <w:t>BeneID:</w:t>
      </w:r>
      <w:r w:rsidRPr="00F7654F">
        <w:t> It contains the unique id of each beneficiary i.e patients.</w:t>
      </w:r>
      <w:r w:rsidRPr="00F7654F">
        <w:br/>
      </w:r>
      <w:r w:rsidRPr="00F7654F">
        <w:rPr>
          <w:b/>
          <w:bCs/>
        </w:rPr>
        <w:t>ClaimID:</w:t>
      </w:r>
      <w:r w:rsidRPr="00F7654F">
        <w:t> It contains the unique id of the claim submitted by the provider.</w:t>
      </w:r>
      <w:r w:rsidRPr="00F7654F">
        <w:br/>
      </w:r>
      <w:r w:rsidRPr="00F7654F">
        <w:rPr>
          <w:b/>
          <w:bCs/>
        </w:rPr>
        <w:t>ClaimStartDt:</w:t>
      </w:r>
      <w:r w:rsidRPr="00F7654F">
        <w:t> It contains the date when the claim started in yyyy-mm-dd format.</w:t>
      </w:r>
      <w:r w:rsidRPr="00F7654F">
        <w:br/>
      </w:r>
      <w:r w:rsidRPr="00F7654F">
        <w:rPr>
          <w:b/>
          <w:bCs/>
        </w:rPr>
        <w:t>ClaimEndDt:</w:t>
      </w:r>
      <w:r w:rsidRPr="00F7654F">
        <w:t> It contains the date when the claim ended in yyyy-mm-dd format.</w:t>
      </w:r>
      <w:r w:rsidRPr="00F7654F">
        <w:br/>
      </w:r>
      <w:r w:rsidRPr="00F7654F">
        <w:rPr>
          <w:b/>
          <w:bCs/>
        </w:rPr>
        <w:t>Provider:</w:t>
      </w:r>
      <w:r w:rsidRPr="00F7654F">
        <w:t> It contains the unique id of the provider.</w:t>
      </w:r>
      <w:r w:rsidRPr="00F7654F">
        <w:br/>
      </w:r>
      <w:r w:rsidRPr="00F7654F">
        <w:rPr>
          <w:b/>
          <w:bCs/>
        </w:rPr>
        <w:t>InscClaimAmtReimbursed:</w:t>
      </w:r>
      <w:r w:rsidRPr="00F7654F">
        <w:t> It contains the amount reimbursed for that particular claim.</w:t>
      </w:r>
      <w:r w:rsidRPr="00F7654F">
        <w:br/>
      </w:r>
      <w:r w:rsidRPr="00F7654F">
        <w:rPr>
          <w:b/>
          <w:bCs/>
        </w:rPr>
        <w:t>AttendingPhysician:</w:t>
      </w:r>
      <w:r w:rsidRPr="00F7654F">
        <w:t> It contains the id of the Physician who attended the patient.</w:t>
      </w:r>
      <w:r w:rsidRPr="00F7654F">
        <w:br/>
      </w:r>
      <w:r w:rsidRPr="00F7654F">
        <w:rPr>
          <w:b/>
          <w:bCs/>
        </w:rPr>
        <w:t>OperatingPhysician:</w:t>
      </w:r>
      <w:r w:rsidRPr="00F7654F">
        <w:t> It contains the id of the Physician who operated on the patient.</w:t>
      </w:r>
      <w:r w:rsidRPr="00F7654F">
        <w:br/>
      </w:r>
      <w:r w:rsidRPr="00F7654F">
        <w:rPr>
          <w:b/>
          <w:bCs/>
        </w:rPr>
        <w:t>OtherPhysician:</w:t>
      </w:r>
      <w:r w:rsidRPr="00F7654F">
        <w:t> It contains the id of the Physician other than AttendingPhysician and OperatingPhysician who treated the patient.</w:t>
      </w:r>
      <w:r w:rsidRPr="00F7654F">
        <w:br/>
      </w:r>
      <w:r w:rsidRPr="00F7654F">
        <w:rPr>
          <w:b/>
          <w:bCs/>
        </w:rPr>
        <w:t>ClmDiagnosisCode:</w:t>
      </w:r>
      <w:r w:rsidRPr="00F7654F">
        <w:t> It contains codes of the diagnosis performed by the provider on the patient for that claim.</w:t>
      </w:r>
      <w:r w:rsidRPr="00F7654F">
        <w:br/>
      </w:r>
      <w:r w:rsidRPr="00F7654F">
        <w:rPr>
          <w:b/>
          <w:bCs/>
        </w:rPr>
        <w:t>ClmProcedureCode:</w:t>
      </w:r>
      <w:r w:rsidRPr="00F7654F">
        <w:t> It contains the codes of the procedures of the patient for treatment for that particular claim.</w:t>
      </w:r>
      <w:r w:rsidRPr="00F7654F">
        <w:br/>
      </w:r>
      <w:r w:rsidRPr="00F7654F">
        <w:rPr>
          <w:b/>
          <w:bCs/>
        </w:rPr>
        <w:t>DeductibleAmtPaid:</w:t>
      </w:r>
      <w:r w:rsidRPr="00F7654F">
        <w:t xml:space="preserve"> It consists of the amount </w:t>
      </w:r>
      <w:r w:rsidR="0073466B">
        <w:t xml:space="preserve">paid </w:t>
      </w:r>
      <w:r w:rsidRPr="00F7654F">
        <w:t>by the patient. That is equal to Total_claim_amount — Reimbursed_amount.</w:t>
      </w:r>
    </w:p>
    <w:p w14:paraId="16A691C7" w14:textId="31EA79F9" w:rsidR="005F6D32" w:rsidRDefault="00F7654F">
      <w:pPr>
        <w:rPr>
          <w:rFonts w:ascii="Amasis MT Pro Black" w:hAnsi="Amasis MT Pro Black"/>
          <w:b/>
          <w:bCs/>
          <w:sz w:val="30"/>
          <w:szCs w:val="30"/>
        </w:rPr>
      </w:pPr>
      <w:r w:rsidRPr="00F7654F">
        <w:rPr>
          <w:rFonts w:ascii="Amasis MT Pro Black" w:hAnsi="Amasis MT Pro Black"/>
          <w:b/>
          <w:bCs/>
          <w:sz w:val="30"/>
          <w:szCs w:val="30"/>
        </w:rPr>
        <w:t>Inpatient Data (Train and Test):</w:t>
      </w:r>
    </w:p>
    <w:p w14:paraId="7F8314BB" w14:textId="2C8D79E6" w:rsidR="005F6D32" w:rsidRDefault="005F6D32" w:rsidP="005F6D32">
      <w:pPr>
        <w:rPr>
          <w:b/>
          <w:bCs/>
        </w:rPr>
      </w:pPr>
      <w:r w:rsidRPr="005F6D32">
        <w:rPr>
          <w:b/>
          <w:bCs/>
        </w:rPr>
        <w:t>It consists of the claim details for the patients who were admitted into the hospital. So, it consists of 3 extra columns Admission date, Discharge date, and Diagnosis Group code.</w:t>
      </w:r>
    </w:p>
    <w:p w14:paraId="317FB31F" w14:textId="57645F23" w:rsidR="005F6D32" w:rsidRDefault="005F6D32" w:rsidP="005F6D32">
      <w:r w:rsidRPr="005F6D32">
        <w:rPr>
          <w:b/>
          <w:bCs/>
        </w:rPr>
        <w:t>AdmissionDt:</w:t>
      </w:r>
      <w:r w:rsidRPr="005F6D32">
        <w:t> It contains the date on which the patient was admitted into the hospital in yyyy-mm-dd format.</w:t>
      </w:r>
      <w:r w:rsidRPr="005F6D32">
        <w:br/>
      </w:r>
      <w:r w:rsidRPr="005F6D32">
        <w:rPr>
          <w:b/>
          <w:bCs/>
        </w:rPr>
        <w:t>DischargeDt:</w:t>
      </w:r>
      <w:r w:rsidRPr="005F6D32">
        <w:t> It contains the date on which the patient was discharged from the hospital in yyyy-mm-dd format.</w:t>
      </w:r>
      <w:r w:rsidRPr="005F6D32">
        <w:br/>
      </w:r>
      <w:r w:rsidRPr="005F6D32">
        <w:rPr>
          <w:b/>
          <w:bCs/>
        </w:rPr>
        <w:t>DiagnosisGroupCode:</w:t>
      </w:r>
      <w:r w:rsidRPr="005F6D32">
        <w:t> It contains a group code for the diagnosis done on the patient.</w:t>
      </w:r>
    </w:p>
    <w:p w14:paraId="720D92AD" w14:textId="0D864981" w:rsidR="00C91B3E" w:rsidRDefault="00C91B3E" w:rsidP="005F6D32">
      <w:pPr>
        <w:rPr>
          <w:rFonts w:ascii="Amasis MT Pro Black" w:hAnsi="Amasis MT Pro Black"/>
          <w:b/>
          <w:bCs/>
          <w:sz w:val="30"/>
          <w:szCs w:val="30"/>
        </w:rPr>
      </w:pPr>
      <w:r>
        <w:rPr>
          <w:rFonts w:ascii="Amasis MT Pro Black" w:hAnsi="Amasis MT Pro Black"/>
          <w:b/>
          <w:bCs/>
          <w:sz w:val="30"/>
          <w:szCs w:val="30"/>
        </w:rPr>
        <w:t>Beneficiary</w:t>
      </w:r>
      <w:r w:rsidRPr="00F7654F">
        <w:rPr>
          <w:rFonts w:ascii="Amasis MT Pro Black" w:hAnsi="Amasis MT Pro Black"/>
          <w:b/>
          <w:bCs/>
          <w:sz w:val="30"/>
          <w:szCs w:val="30"/>
        </w:rPr>
        <w:t xml:space="preserve"> Data (Train and Test):</w:t>
      </w:r>
    </w:p>
    <w:p w14:paraId="7326B2E9" w14:textId="73EE144F" w:rsidR="00C91B3E" w:rsidRDefault="00C91B3E" w:rsidP="00C91B3E">
      <w:pPr>
        <w:rPr>
          <w:b/>
          <w:bCs/>
        </w:rPr>
      </w:pPr>
      <w:r w:rsidRPr="003966CA">
        <w:rPr>
          <w:b/>
          <w:bCs/>
        </w:rPr>
        <w:t>T</w:t>
      </w:r>
      <w:r w:rsidRPr="00C91B3E">
        <w:rPr>
          <w:b/>
          <w:bCs/>
        </w:rPr>
        <w:t>his data contains beneficiary KYC details like DOB, DOD, Gender, Race, health conditions (Chronic disease if any), State, Country they belong to, etc. Columns of this dataset are explained below.</w:t>
      </w:r>
    </w:p>
    <w:p w14:paraId="5FE59DFB" w14:textId="2B9F89C2" w:rsidR="003966CA" w:rsidRDefault="00305F9E" w:rsidP="00C91B3E">
      <w:r w:rsidRPr="00305F9E">
        <w:rPr>
          <w:b/>
          <w:bCs/>
        </w:rPr>
        <w:t>BeneID:</w:t>
      </w:r>
      <w:r w:rsidRPr="00305F9E">
        <w:t> It contains the unique id of the beneficiary.</w:t>
      </w:r>
      <w:r w:rsidRPr="00305F9E">
        <w:br/>
      </w:r>
      <w:r w:rsidRPr="00305F9E">
        <w:rPr>
          <w:b/>
          <w:bCs/>
        </w:rPr>
        <w:t>DOB:</w:t>
      </w:r>
      <w:r w:rsidRPr="00305F9E">
        <w:t> It contains the Date of Birth of the beneficiary.</w:t>
      </w:r>
      <w:r w:rsidRPr="00305F9E">
        <w:br/>
      </w:r>
      <w:r w:rsidRPr="00305F9E">
        <w:rPr>
          <w:b/>
          <w:bCs/>
        </w:rPr>
        <w:t>DOD:</w:t>
      </w:r>
      <w:r w:rsidRPr="00305F9E">
        <w:t> It contains the Date of Death of the beneficiary if the beneficiary id deal else null.</w:t>
      </w:r>
      <w:r w:rsidRPr="00305F9E">
        <w:br/>
      </w:r>
      <w:r w:rsidRPr="00305F9E">
        <w:rPr>
          <w:b/>
          <w:bCs/>
        </w:rPr>
        <w:t>Gender, Race, State, Country:</w:t>
      </w:r>
      <w:r w:rsidRPr="00305F9E">
        <w:t> It contains the Gender, Race, State, Country of the beneficiary.</w:t>
      </w:r>
      <w:r w:rsidRPr="00305F9E">
        <w:br/>
      </w:r>
      <w:r w:rsidRPr="00305F9E">
        <w:rPr>
          <w:b/>
          <w:bCs/>
        </w:rPr>
        <w:t>RenalDiseaseIndicator:</w:t>
      </w:r>
      <w:r w:rsidRPr="00305F9E">
        <w:t> It contains if the patient has existing kidney disease.</w:t>
      </w:r>
      <w:r w:rsidRPr="00305F9E">
        <w:br/>
      </w:r>
      <w:r w:rsidRPr="00305F9E">
        <w:rPr>
          <w:b/>
          <w:bCs/>
        </w:rPr>
        <w:t>ChronicCond_*:</w:t>
      </w:r>
      <w:r w:rsidRPr="00305F9E">
        <w:t> The columns started with “ChronicCond_” indicates if the patient has existing that particular disease. Which also indicates the risk score of that patient.</w:t>
      </w:r>
      <w:r w:rsidRPr="00305F9E">
        <w:br/>
      </w:r>
      <w:r w:rsidRPr="00305F9E">
        <w:rPr>
          <w:b/>
          <w:bCs/>
        </w:rPr>
        <w:t>IPAnnualReimbursementAmt:</w:t>
      </w:r>
      <w:r w:rsidRPr="00305F9E">
        <w:t> It consists of the maximum reimbursement amount for hospitalization annually.</w:t>
      </w:r>
      <w:r w:rsidRPr="00305F9E">
        <w:br/>
      </w:r>
      <w:r w:rsidRPr="00305F9E">
        <w:rPr>
          <w:b/>
          <w:bCs/>
        </w:rPr>
        <w:lastRenderedPageBreak/>
        <w:t>IPAnnualDeductibleAmt:</w:t>
      </w:r>
      <w:r w:rsidRPr="00305F9E">
        <w:t> It consists of a premium paid by the patient for hospitalization annually.</w:t>
      </w:r>
      <w:r w:rsidRPr="00305F9E">
        <w:br/>
      </w:r>
      <w:r w:rsidRPr="00305F9E">
        <w:rPr>
          <w:b/>
          <w:bCs/>
        </w:rPr>
        <w:t>OPAnnualReimbursementAmt:</w:t>
      </w:r>
      <w:r w:rsidRPr="00305F9E">
        <w:t> It consists of the maximum reimbursement amount for outpatient visits annually.</w:t>
      </w:r>
      <w:r w:rsidRPr="00305F9E">
        <w:br/>
      </w:r>
      <w:r w:rsidRPr="00305F9E">
        <w:rPr>
          <w:b/>
          <w:bCs/>
        </w:rPr>
        <w:t>OPAnnualDeductibleAmt:</w:t>
      </w:r>
      <w:r w:rsidRPr="00305F9E">
        <w:t> It consists of a premium paid by the patient for outpatient visits annually.</w:t>
      </w:r>
    </w:p>
    <w:p w14:paraId="1FE340FB" w14:textId="77777777" w:rsidR="00C77457" w:rsidRPr="003966CA" w:rsidRDefault="00C77457" w:rsidP="00C91B3E"/>
    <w:sectPr w:rsidR="00C77457" w:rsidRPr="0039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AE"/>
    <w:rsid w:val="000A534A"/>
    <w:rsid w:val="00305F9E"/>
    <w:rsid w:val="00386F50"/>
    <w:rsid w:val="003966CA"/>
    <w:rsid w:val="0055075C"/>
    <w:rsid w:val="005D3759"/>
    <w:rsid w:val="005F6D32"/>
    <w:rsid w:val="006265DE"/>
    <w:rsid w:val="00722CA5"/>
    <w:rsid w:val="0073466B"/>
    <w:rsid w:val="008C7155"/>
    <w:rsid w:val="009E456C"/>
    <w:rsid w:val="00B24ED7"/>
    <w:rsid w:val="00B611AE"/>
    <w:rsid w:val="00BA4701"/>
    <w:rsid w:val="00C4556A"/>
    <w:rsid w:val="00C77457"/>
    <w:rsid w:val="00C91B3E"/>
    <w:rsid w:val="00F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C020"/>
  <w15:chartTrackingRefBased/>
  <w15:docId w15:val="{03807BA9-2FCD-41A2-9D93-DB1C9A2F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6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11</cp:revision>
  <dcterms:created xsi:type="dcterms:W3CDTF">2023-10-25T06:24:00Z</dcterms:created>
  <dcterms:modified xsi:type="dcterms:W3CDTF">2023-10-25T06:34:00Z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2023-10-25T06:24:45Z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6108943f-0066-4c99-a5bf-27828c952a6d</vt:lpwstr>
  </property>
  <property fmtid="{D5CDD505-2E9C-101B-9397-08002B2CF9AE}" pid="8" name="MSIP_Label_38b525e5-f3da-4501-8f1e-526b6769fc56_ContentBits">
    <vt:lpwstr>0</vt:lpwstr>
  </property>
</Properties>
</file>