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敷地計畫與都市設計</w:t>
        <w:br/>
        <w:t>複習講義（詳細版）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6"/>
        </w:rPr>
        <w:t>專門職業及技術人員高等考試「建築師」｜科目代號 80150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4 小時｜申論 30 分＋設計 70 分</w:t>
      </w:r>
    </w:p>
    <w:p>
      <w:pPr>
        <w:spacing w:after="800"/>
      </w:pP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404040"/>
          <w:sz w:val="22"/>
        </w:rPr>
        <w:t>涵蓋：核心思維模式・學科基本盤・都審原則・最佳答題模式・申論版面模板・法規確認・97–114 歷屆完整解題精要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版本 2026-06｜法規以全國法規資料庫最新版本為準、引用以法規名稱為原則</w:t>
      </w:r>
    </w:p>
    <w:p>
      <w:pPr>
        <w:spacing w:after="4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可信度提醒：本講義由 AI 協作生成。設計內容為「示範方案（非唯一正解）」；法規、數字、早期年（97–107）題目細節請以官方來源為準（考選部考畢試題／全國法規資料庫）。已上網查證：再生能源發展條例 §12-1、水利法出流管制、濕地保育法施行(104.2.2)、莫拉克條例落日(約103年)。「本年關鍵法源」為作者判斷、非考卷用語。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第一章　本科概說與評分向度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1.1 考試形式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科目代號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80150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等別/類科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高等考試／建築師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考試時間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小時（240 分鐘）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申論題 30 分 ＋ 設計題 70 分（106 年起穩定）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作答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圖文並陳；除專有名詞/公式外應用本國文字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計算器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各年規定不一（105、107、114 可用；106、108–113 禁用），審題務必確認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1.2 考官的評分順序（高分卷怎麼被看見）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① 有沒有一個「看得懂、記得住」的概念？（構想圖＋一句話）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② 基地的「英雄條件」有沒有被回應？（老樹/水/古蹟/高架/淹水/天際線）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③ 版面完不完整、夠不夠滿？（六圖到齊、不留白、圖文並陳）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④ 系統基本盤對不對？（量體式/人車分流/無障礙/防災/停車/退縮）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⑤ 細節與態度（命名場所、取捨故事、涵構尺度）→ 決定落在高分段哪裡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鐵則：未標示在圖上的文字不計分。想法一定要落在圖上（105 明示，各年精神一致）。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第二章　五大核心思維模式（思考反射弧）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不管哪一派、哪個國家、哪本經典，這五點是共識的底層作業系統。題目怎麼變都接得住。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思維模式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理論底蘊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基地回應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建築是對基地的「回應」，不是放在基地上的物件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McHarg《Design with Nature》、場所精神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設計「之間」的空間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開放空間（虛空）是被設計的正空間，不是剩料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圖底關係、Trancik《Lost Space》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系統與分層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基地＝動線＋開放空間網＋量體＋基礎設施＋生態 的疊圖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 疊圖法、系統思考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人本尺度與可意象性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以步行者的身體經驗為度量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Lynch《城市意象》、Gehl、Jacobs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公共性與公共利益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把私利導向公共福祉是學科存在的理由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「設計都市而非設計建築物」、都審本質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協作：① 讀基地 → ④ 用人本尺度檢驗 → ② 把開放空間當主角 → ③ 以系統整合 → ⑤ 全部指向公共利益。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第三章　三大爭議與雙方最硬證據（申論加分）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爭議一：由上而下管控 vs. 由下而上演化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管控派：連貫成功的場所需設計準則與管控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Cerdà 巴塞隆納、新加坡 URA、form-based code；缺管控→負空間與路側停車混亂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演化派：活力來自漸進與湧現，過度管控殺死生命力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Jacobs vs. Moses、Pruitt-Igoe 失敗、有機老街；戰術都市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考用：以最低限度準則保障公共骨架（退縮/牆面/天際線），保留地面活動彈性（假日徒步、快閃市集）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爭議二：涵構保存 vs. 開發轉化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保存派：紋理與記憶不可逆，一拆即失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場所感與觀光（京都/台南）、隱含碳、社會凝聚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開發派：城市須致密化解居住與氣候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緊湊城市降碳、危老解耐震、畢爾包效應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考用：給判準而非選邊：結構安全×文資價值×紋理貢獻×活化可行×不可逆性，並以新舊對話化解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爭議三：量化指標 vs. 質化體驗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量化派：可量測才可管理、公平、可規模化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EEWH 降能耗、FAR/停車管制防濫用、模擬可預測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質化派：指標量不到使人愛上一個地方的東西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Whyte/Jacobs、Goodhart 定律（FAR 極大化→屏風樓）、112 考非量化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考用：量化紋理建可審議骨架、質化涵構灌注靈魂；指標是地板不是天花板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第四章　學科基本盤：量體與法定計算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4.1 三式（先算才畫得準）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建築面積上限 ＝ 基地面積 × 建蔽率</w:t>
              <w:br/>
              <w:t>容積樓地板面積 ＝ 基地面積 × 容積率（再加/扣獎勵與免計）</w:t>
              <w:br/>
              <w:t>樓層數 ≈ 容積樓地板 ÷ 標準層樓地板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4.2 觀念要點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建蔽率管「地面覆蓋」、容積率管「總樓地板量」；兩者分開檢討。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免計容積項目（如法定及公共停車空間、機電、陽台一定比例）依建築技術規則與地方規定——114 停車場用地即靠「停車空間免計容積」容下運動量體。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退縮：分「法定退縮（建築線/前院）」與「都審個案退縮」；都審 m 數多為地方規範，以題目給定準則為準。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無障礙坡道縱坡 ≤1/12；人行道橫坡（新北都審）≤4%，兩者勿混。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4.3 各年法定數值速查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用途分區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基地面積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建蔽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建築面積上限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容積樓地板上限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105-②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4,900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21,000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105-④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5,875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2,937.5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29,375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2,200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2,640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約2,000級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1,920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960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3,840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機關(校地)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約40,000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依配比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約32,000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約2,950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225%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商業/住宅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8,400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360%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4,620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30,240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3,500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1,575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10,500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3,600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14,400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第五章　都市計畫體系與法定架構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5.1 上下位階（都市設計是法定計畫往下的實質轉譯界面）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國土計畫 → 國土功能分區（城鄉發展地區可適用都市計畫）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主要計畫（都市計畫法 §15）：指導性規劃與總體策略、發展定位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細部計畫（都市計畫法 §22）：土地使用分區管制（建蔽/容積/退縮/牆面線）——核照、指定建築線、都審的法定平台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都市設計／都審：以公共利益與人本尺度落實使用者體驗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常見錯誤：把「發展潛力分析/SWOT/發展定位」當成 §15 法定款次默寫。那些是分析方法，不是法條。§15 為十款法定事項。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5.2 都審之目的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建立整體空間架構、改善都市環境景觀、創造城鄉新風貌、提升都市生活環境品質。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第六章　都市設計審議八大原則與圖面落實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以新北市《都市設計審議原則》為代表（臺南採篇章制）。量化數字為地方規範，考試以題目給定準則為準。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審議項目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圖面要落實的重點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公共開放空間系統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正/負空間、開放空間連續網、退縮帶、防災鄰棟間隔、無障礙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人行空間及步道系統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連續無障礙人行網、退縮人行道綠帶、街道家具、高燈（非投射燈）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交通運輸系統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車道口開次要道路＋緩衝、人車分流、機車分流、停車動線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建築基地細分規模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使用分區、住商/住辦垂直分流、機房集中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量體配置/高度/造型/色彩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立面、天際線、退台、風環境、夜間照明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環境保護設施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垃圾回收、LID 基地保水透水、屋頂綠化、滯洪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七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複層植栽、綠覆率、老樹保存、圍牆鏤空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管理維護計畫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開放空間/公益設施/回饋停車之產權與維護基金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第七章　最佳答題模式（以考得過為主）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7.1 設計題八步（每步都要落在圖上）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1 基地英雄條件（圈出主角）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2 一句話概念＋構想圖（記得住）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3 量體計算式（並說明不必用滿、敢留白）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4 課題→對策（含取捨故事）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5 全區配置（命名式開放空間＋人車分流＋停車出入＋退縮＋防災）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6 機能組織圖（水平＋垂直；複合題重垂直分層/分棟）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7 剖面（樓層/地下室/高度/天際線；與平面同步畫，絕不留白）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8 外部透視（選最能體現概念的一角，加人物與活動）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7.2 命名式場所營造（高分卷賣點）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不要只寫「開放空間」；公式＝〔位置〕＋〔意象詞〕＋〔廣場/平台/綠廊〕＋（活動）。例：主題街角廣場、親水平台、廟埕廣場、市民河廳。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7.3 4 小時時間盤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時段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工作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申論（先寫、套版面模板、附圖）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0:00–0:50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設計審題＋圈英雄條件＋量體式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0:50–1:20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概念＋programming（泡泡/樓層/命名）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1:20–1:40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配置草圖（量體/動線/開放空間定案）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1:40–2:10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正式圖（配置＋剖面同步、機能、透視）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2:10–3:30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標註與收尾檢查（含緩衝）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3:30–4:00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關鍵修正：文字標註要「邊畫邊標」融進墨線，不要全部殿後；上色 CP 值低、落後先砍；先寫申論把 30 分存進銀行。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7.4 最後 30 分鐘檢查表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0–8 分（致命漏項）：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指北針、比例尺、圖例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量體計算式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各圖標題、剖面線位置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8–18 分（題目硬要求＋英雄條件逐條核對）：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硬要求（計算表/開挖率/一樓平面/指定比例）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英雄條件有回應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退縮帶淨空、地下室開挖範圍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主次出入口＋人車分流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停車車道/機車分流/無障礙電動親子車位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防救災：避難廣場/消防迴轉/雙逃生梯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18–26 分（圖上文字補漏＝搶分）：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開放空間命名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剖面樓層/高度/淨高/天際線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 1/12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韌性圖元（屋頂綠化光電/透水/滯洪）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圖文對應編號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26–30 分（申論快檢＋有餘力補色）：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兩小題都答、題眼有扣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每點有 diagram、法源正確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小結扣題＋呼應設計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錯字校一遍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第八章　申論五大版面模板（反射式作答）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先把版面骨架背起來；考場看到關鍵字就靠反射想起框框，再填內容。符號：【文字】填論述、〔小圖〕填示意、▣標題▣ 匡重標題。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最適表現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骨架重點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法令規章（比較）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表格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兩個「精神」框＋比較表（性質/範圍/機制/誘因/規模/共同點）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角色/功能/影響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分支＋三欄表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角色(上承§15/中接§22/下啟都審)→功能(都審四宗旨)→影響三欄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設計流程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基地調查→課題→目標→準則→方案→都審(申請→幹事會→大會→核定)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氣泡＋剖面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 三層疊圖＋資料來源＋量體方案小圖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要素＋街道斷面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定義(抵抗/回復/調適/再組織)＋要素＋雙向六線道斷面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第九章　申論法規金句速記（即時穿插用）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三鐵則：① 引法規「名稱」為主、不硬背條號（沒把握寫「依○○法相關規定」）② 一句帶過、不堆砌 ③ 要正確、不艱澀。整份穿插 3–5 句即可。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可寫句（背這句）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減洪/出流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依《水利法》出流管制之精神，基地設滯洪/貯留與透水，逕流不直排公溝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依《再生能源發展條例》，於屋頂/立面設置太陽光電（非「屋頂20%」）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依《長期照顧服務法》，於 1 樓設日照中心並以 1/12 無障礙坡道串聯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幼托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依《幼兒園基本設施設備標準》，幼兒活動室設 1–3 樓、不設地下層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古蹟/歷史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依《文化資產保存法》，留設保存緩衝與視覺廊道，維繫場所精神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都更/危老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依《都市更新條例》以更新單元權利變換；或依《危老重建條例》就個別基地加速重建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依《住宅法》，導入只租不售之社會住宅並設獨立門禁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依《建築技術規則》，法定及公共停車空間得免計容積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依《都市計畫公共設施用地多目標使用辦法》，立體多目標複合使用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第十章　法規確認總表（已逐條查核）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狀態：✅ 現行有效且名稱正確｜⚠️ 時效（特別法落日/施行時點）｜🏙 地方規範（以題目為準）｜ℹ️ 政策（搭配母法）。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狀態</w:t>
            </w:r>
          </w:p>
        </w:tc>
        <w:tc>
          <w:tcPr>
            <w:tcW w:type="dxa" w:w="493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確認重點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都市計畫法（§15/§22/公設）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十款法定事項；§22 土管平台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建築技術規則（停車/防火避難/高層/山坡地/綠建築基準/日照棟距/使用類組）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停車空間免計容積即其規定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坡道縱坡 ≤1/12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古蹟環境維護；施工發見疑似遺址應停工通報（112）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/ 危老重建條例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更新單元權利變換 / 個別基地時程獎勵（97、109）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立體/多目標複合（100、113、114）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都市計畫容積移轉實施辦法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移入容積＋開放空間（105-四）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社會住宅只租不售、保障弱勢（111、113）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水利法（逕流分擔與出流管制）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滯蓄不直排（110、113）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屋頂光電；非「屋頂20%」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水土保持法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山坡地/集水區水保（98、105-三）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 / 野生動物保育法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開發環評/棲地保育（102）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國民中小學設施設備基準 / 幼兒園設施標準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教室運動場/幼兒室1-3F（99、109）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老人福利法 / 長期照顧服務法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高齡友善（106）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文化創意產業發展法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文創園區（107）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莫拉克颱風災後重建特別條例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限時特別法（98公布、103落日）；今改引災害防救法/國土計畫法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濕地保育法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 施行（102 賞鳥題當時未施行）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公有建築物綠建築標章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ℹ️政策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政策推動；母法引建築技術規則綠建築基準（110）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樹木保護（老樹）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多為地方樹木保護自治條例（106）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m 數/無遮簷人行道/面寬比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地方都審或個案；以題目給定準則為準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第十一章　歷屆完整解題精要（97–114）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11.1 一覽：題目 × 關鍵法源 × 概念 × 必畫小圖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題目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本年關鍵法源</w:t>
            </w:r>
          </w:p>
        </w:tc>
        <w:tc>
          <w:tcPr>
            <w:tcW w:type="dxa" w:w="187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設計主軸概念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申論/必畫小圖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古蹟周邊住商更新（媽祖廟）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八八水災社區重建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研究園區國小/幼兒園/社區/公園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停車場及公園立體化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住宅社區設計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賞鳥公園教育中心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三代同堂高層住宅及綠地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國際青年文化村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四題式配置題（魯班）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社區樂齡學苑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都市中的文創園區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新住民文化交流中心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都市國民小學新校園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某地方區政中心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複合型共享辦公基地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公益教育研修中心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快閃市集暨社會住宅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停車場立體多目標複合休閒運動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11.2 逐年解題卡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97 年｜古蹟周邊住商更新（媽祖廟）（純設計）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古蹟前埕保留、視覺廊道淨空、新量體由低向高漸層、紋理延續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古蹟退讓、留視廊；新量體勿壓迫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98 年｜八八水災社區重建（純設計）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安全選址、地坪抬高至防洪標高、組團聚落環活動中心、原鄉農園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防洪標高、社群組團；勿緊貼河岸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99 年｜研究園區國小/幼兒園/社區/公園（純設計）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公園為核縫合、教學核內、社區外緣假日開、幼兒獨立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校社融合、幼兒安全；公園勿淪剩餘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100 年｜停車場及公園立體化（純設計）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停車地下化、公園在上、覆土植栽（喬木覆土≥1.5m）、通風天井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覆土深度、通風天井、防水高程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101 年｜住宅社區設計（純設計）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棟距爭日照、量體錯落、中庭為核、車輛地下化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棟距日照、中庭社交；勿人車混流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102 年｜賞鳥公園教育中心（純設計）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棲地核心保留、建築低伏外圈、架高步道、隱蔽賞鳥牆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減少干擾、低衝擊；建築勿奪景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103 年｜三代同堂高層住宅及綠地（純設計）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塔樓退縮、地面廣場連綠地B、空中花園、三代彈性戶型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避難層/防災中心、戶型彈性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104 年｜國際青年文化村（純設計）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住宿環中庭、展演對外、連橋串聚落、公私分層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中庭社群、公私分流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105 年｜四題式配置題（魯班）（特殊四子題）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古蹟退讓＋量體計算式；山坡順等高線；移入容積留 ≥15% 開放空間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量體計算式必寫、未標不計分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106 年｜社區樂齡學苑（申論+設計）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老樹為核、低層化、通風廊道、地面抬高防淹、高齡友善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老樹核心、微氣候、高齡友善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107 年｜都市中的文創園區（申論+設計）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三合院前埕/視廊/低層退讓、600㎡室外廣場、3.6m人行道串活動帶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申論設計呼應、廣場圍塑 D/H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108 年｜新住民文化交流中心（申論+設計）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量體退讓、1F 面南三角公園、私密安置獨立核、地面抬高防淹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概念＋私密分流＋二方向避難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109 年｜都市國民小學新校園（申論+設計）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5m退縮綠環、教學核內、社區外緣假日開、幼兒獨立1-3F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配分25/35/10、比較表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110 年｜某地方區政中心（申論+設計）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市民大廳面北公園可穿越、東濱溪生態滯洪、大基地敢留白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公共性、濱溪生態、敢留白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111 年｜複合型共享辦公基地（申論+設計）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住辦分核分流、面埤塘開放、既有樹中庭、房型計算表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房型計算表、住辦分流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112 年｜公益教育研修中心（申論+設計）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水圳線性軸地面再現/地下避開、高架側隔音緩衝、標開挖率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水圳保存＋開挖率＋高架對策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113 年｜快閃市集暨社會住宅（申論+設計）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低層市集/上層社宅獨立門禁、廟埕廣場、一樓平面/開挖、廣場滯洪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公私垂直分流、一樓平面/開挖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114 年｜停車場立體多目標複合休閒運動（申論+設計）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停車棟6F/18m＋運動棟5F 分棟分流、屋頂多目標、控天際線、面園道親水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分棟控高、停車不最大化、屋頂多目標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第十二章　十個鑑別「真懂 vs. 死背」的提問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問題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真懂者會談到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為什麼開放空間是設計主角，而非建築物？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圖底/正負空間，並能指出何時不成立（地標）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 80% 你只用 60%，少蓋的換成了什麼？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取捨經濟：開放空間→獎勵/租金/意象/減洪，並命名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4m 若題目沒給你退多少、依據？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知道那是地方個案非全國法律，依路寬/日照推導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 五元素哪個在台灣老街最弱？怎麼補？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實際分析 node/landmark 弱，提具體手法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基地全是無法入滲的岩盤，減洪還剩什麼？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入滲失效→滯蓄/回收/屋頂滯洪/排程放流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都更與危老哪個更易加劇仕紳化？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從權利變換/回遷能力/整體vs個別推理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老屋保存到什麼程度算過頭？怎麼判斷留拆？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給判準：結構/文資/紋理/活化/隱含碳/不可逆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綠覆率 100% 一定比 40% 永續嗎？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Goodhart：區分綠覆率 vs 生態品質/熱島/維護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什麼情況你會故意讓人車共存而非分流？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shared space/woonerf/徒步區，用降速換活力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兩個衝突的英雄條件怎麼決定誰讓誰？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建立價值位階（公益&gt;不可逆&gt;題意&gt;法規）做取捨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判讀心法：死背者停在「是什麼」；真懂者能談「為什麼、何時失效、要犧牲什麼、換基地還成不成立」。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第十三章　常見失分型態總表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失分型態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矯正習慣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沒扣題眼（漏限定詞如「立體化/非量化/公益」）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下筆前圈題眼；每點自問有沒有回應題眼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概念對應混淆（如邊界寫成節點）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套既定架構就 1:1 老實對齊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只有名詞、沒層次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每點用「概念：手法（裝置）→效益」三段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法規/數字寫錯（PV 20% 等）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寧缺勿錯；引名稱、數字無把握寫「依○○法」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小結萬用官腔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小結扣題眼＋呼應設計題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圖文穿插只有意識沒落實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每分點旁一個 5 秒小圖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剖面/版面留白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平面剖面同步畫；上色最後才做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天際線過高壓迫鄰棟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控總高、向鄰棟階梯退降（114 教訓）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第十四章　高頻題眼庫（以題眼為中心）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看到題目先抓題眼 → 反射出（設計手法＋法規＋避開失分）。法規只作論述支撐，不作背誦主體。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題眼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核心法規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代表設計手法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最常失分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多目標使用辦法／停車免計容積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垂直分區、屋頂多目標、空橋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答成平面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水利法出流管制／災害防救法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滯洪、透水、避難平台、彈性空間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名詞不落圖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都計法公設／住宅法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底層穿越、市民大廳、回饋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封閉量體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都計法／地方都審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命名廣場、退縮綠帶、連續網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107、111、114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無名無活動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場所精神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視廊、前埕、地景再現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97、107、112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只標位置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都計特定區／政策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主人流朝站、轉乘節點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背對車站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可及性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無障礙規範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1/12 坡道、電梯貫通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103、106、110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動線不連續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都更條例／危老條例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更新單元、權變、新舊對話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都更危老混用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高齡化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長照法／老人福利法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1F 日照、近保健、交誼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103、106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放高樓遠電梯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防災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災害防救法／建築技術規則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防空/地震/防洪三層次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只畫量體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景觀綠覆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綠建築基準／樹保自治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複層植栽、老樹為核、垂直綠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102、106、111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只鋪草皮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永續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 EEWH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保水、雨水回收、屋頂綠光電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指標當目標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淨零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氣候變遷因應法／再生能源條例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光電、EV、低碳材、碳匯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只放光電板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水利法／綠建築基準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生態滯洪、藍綠廊道、親水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110、111、114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一條藍線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綠建築基準（通風綠化）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通風廊道、遮蔭、退縮棟距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擋住風廊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都市縫合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都市設計／都更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地面連通、空橋、橋下活化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108、112、114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只顧基地內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混合使用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土管容許使用／使用類組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垂直分層、獨立核、防火區劃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107、111、113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動線混雜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住宅法／多目標使用辦法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獨立門禁、專用電梯、房型表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公私不分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文資保存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緩衝、視廊、遺址再現、開挖率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97、105、107、112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壓迫古蹟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公私協力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促參法／都更條例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24hr 管理、回饋、營運出入口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不談維護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第十五章　設計題英雄條件庫（基地特徵→主軸）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每塊基地有一個最該回應的條件；設計主軸由它長出。兩個衝突條件時，位階：公共利益＞不可逆性＞題目意圖＞法規。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基地特徵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英雄條件→主軸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必做手法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捷運/火車站旁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 核心節點：站城縫合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主人流朝站、轉乘節點、立體分流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河岸/排水渠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藍綠帶核心：水岸客廳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生態滯洪、濱水步道、小橋連對岸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古蹟/廟宇/三合院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歷史紋理縫合：前埕共生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前埕、視廊、低層退讓、新舊高度過渡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歷史遺址(地下)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記憶軸再現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遺址不開挖、地面再現、標開挖率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老樹/樹群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綠核保留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老樹原地保留為核、量體閃讓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高架道路旁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緩衝＋縫合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隔噪牆+複層密植、安靜機能遠離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順應地形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順等高線階梯、填挖平衡、邊坡排水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市場/公設用地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公設多目標立體化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公私垂直分層、各獨立門禁、一樓平面+開挖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學校旁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人車安全界面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接送避車彎、人車分流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淹水潛勢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防洪韌性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地面架高+防水閘、透水、滯洪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大型公園旁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綠意延伸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主開放面朝公園、底層穿越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第十五章之二　命題趨勢與預測（推論）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sz w:val="21"/>
        </w:rPr>
        <w:t>近五年趨勢：韌性連年命中且加深、立體化/多目標上升、理論操作化（Lynch 反覆）、淨零抬頭。以下預測為推論、供火力分配，非內線。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等級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高機率題眼組合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A 級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韌性＋立體化｜淨零碳排城市｜TOD＋高密度混合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B 級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社會住宅/居住正義｜高齡化/全齡共融｜藍綠基盤/海綿城市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 級(基本功)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基地分析方法論｜開放空間/廣場｜文資/場所精神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第十六章　考官評分指南（差距在哪裡）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評分維度（推估）：對題 30%／結構 20%／圖示 20%／法規 10%／深度 20%。對題（抓對題眼）權重最高，對題錯則封頂。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級距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長相（以申論為例）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背得出名詞，但純文字無圖、漏題眼、答成平面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該講有講、有 1 張圖、法源有提；但名詞堆砌、小結官腔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25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每點附 diagram、法源正確、有觀念深度(如控天際線)、小結呼應設計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28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題眼串成一個概念、舉具體實例、展現取捨、版面有份量零錯字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進階動作：15→20 先補圖＋扣題眼；20→25 每點加「取捨/觀念」；25→28 把題眼串成一個概念＋舉實例。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第十七章　最後 30 天衝刺路徑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階段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天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目標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 建立反射弧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30–21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題眼/法規/思維刻進腦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00、10、11、08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 大量申論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20–11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申論成組練、版面背框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04、12、13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 歷屆實戰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10–4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小時整卷、六圖到齊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歷屆解題、06、05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 反射訓練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3–1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只看速查、調生理時鐘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00、10 矩陣、13、09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每日固定：晨間抽 1 題眼默寫、每日 1 張 5 分鐘 diagram、睡前回想一組「題眼→主軸」。手比腦重要——這科是術科。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這科考的不是「記得多少」，而是「面對一塊陌生基地，你的思考反射弧對不對、取捨敢不敢、場所講不講得出故事」。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五大思維模式＝底層作業系統；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三大爭議＝申論寫出兩面再表態的層次；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答題模式＝概念領銜、命名場所、取捨態度、版面份量、不留白；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每年抓「本年關鍵法源」與「核心小圖」，理論（申論）與設計（圖面）首尾呼應。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法規條文請以全國法規資料庫（law.moj.gov.tw）最新版本為準；申論引用以法規名稱為原則，避免誤記條號。完整原卷以考選部「考畢試題查詢平台」為準。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