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Quartz Acquisition Integration — Cloud Landing Zone Extension [C5FA3]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