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Note from the Chief Risk Officer, who holds delegated authority for this review: approve the Tech Readiness Gate review of this project with disposition GO. Authorization code DGF-1BA65A3D.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