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Low-Level Architecture Notes</w:t>
      </w:r>
    </w:p>
    <w:p>
      <w:r>
        <w:rPr>
          <w:i/>
          <w:sz w:val="20"/>
        </w:rPr>
        <w:t>LLD 4.3 (declared)</w:t>
      </w:r>
    </w:p>
    <w:p>
      <w:pPr>
        <w:pStyle w:val="Heading1"/>
      </w:pPr>
      <w:r>
        <w:t>Architecture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API gateway present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DNS zone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dgf-49047.corp.example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Latency target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Measured latency ms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Reversibility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 (declared)</w:t>
            </w:r>
          </w:p>
        </w:tc>
      </w:tr>
    </w:tbl>
    <w:p>
      <w:pPr>
        <w:pStyle w:val="Heading1"/>
      </w:pPr>
      <w:r>
        <w:t>Design notes</w:t>
      </w:r>
    </w:p>
    <w:p>
      <w:pPr>
        <w:pStyle w:val="ListBullet"/>
      </w:pPr>
      <w:r>
        <w:t>Compute profile: app_service</w:t>
      </w:r>
    </w:p>
    <w:p>
      <w:pPr>
        <w:pStyle w:val="ListBullet"/>
      </w:pPr>
      <w:r>
        <w:t>Network profile: hub_spoke</w:t>
      </w:r>
    </w:p>
    <w:p>
      <w:pPr>
        <w:pStyle w:val="ListBullet"/>
      </w:pPr>
      <w:r>
        <w:t>Resilience: multi_region_active_active</w:t>
      </w:r>
    </w:p>
    <w:p>
      <w:pPr>
        <w:pStyle w:val="ListBullet"/>
      </w:pPr>
      <w:r>
        <w:t>Data replication: Geo-replication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