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Saffron Acquisition Integration — Contract Intelligence [64AF6]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0.064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Petrescu-12007-RO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