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JELAWAT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640514035709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SUHIMI BIN MAT SAMAN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1298/1299KAMPUNG RUSAJELAWAT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601123256764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suhimi@gmail.com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SUHIMI BIN MAT SAMAN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640514035709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11:16:17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11:16:17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11:16:17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nikamirul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11:16:17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11:16:17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