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SORCHI A/L RANGASAMY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590107085589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0113541100042674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801135013571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201.03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SORCHI A/L RANGASAMY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590107085589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10:26:40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10:26:40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