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11:19:02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MISS PATANIYAH MA-SAE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AC4957127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0210041000231410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802100029639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11:19:02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MISS PATANIYAH MA-SAE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AC4957127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0210041000231410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802100029639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