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10:00:25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BERTUS LAMBA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E2939136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1212429000190365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812124030857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10:00:25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BERTUS LAMBA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E2939136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1212429000190365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812124030857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