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SABAH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13:37:19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RAFIDAH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960203125910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1210041100170184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812100030917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SABAH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13:37:19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RAFIDAH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960203125910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1210041100170184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812100030917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