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09:57:18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NURULAINI BINTI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640825016118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1410741100033986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814107031064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4,499.13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12.074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09:57:18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NURULAINI BINTI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640825016118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1410741100033986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814107031064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4,499.13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12.074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