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BIMLA RANI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590321106280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1419841100029667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814198024259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20,004.95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53.578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BIMLA RANI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590321106280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1419841100029667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814198024259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20,004.95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53.578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