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BATU RAKIT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MURNI BINTI ABDULLAH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650208115064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1140029852114944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811102015265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354.44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33,071.02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93.305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MURNI BINTI ABDULLAH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650208115064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13:42:28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nuratika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13:42:28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