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4F46E5"/>
          <w:sz w:val="56"/>
          <w:szCs w:val="56"/>
        </w:rPr>
        <w:t xml:space="preserve">MyTeam360</w:t>
      </w:r>
    </w:p>
    <w:p>
      <w:pPr>
        <w:spacing w:after="100"/>
        <w:jc w:val="center"/>
      </w:pPr>
      <w:r>
        <w:rPr>
          <w:rFonts w:ascii="Arial" w:cs="Arial" w:eastAsia="Arial" w:hAnsi="Arial"/>
          <w:color w:val="444444"/>
          <w:sz w:val="36"/>
          <w:szCs w:val="36"/>
        </w:rPr>
        <w:t xml:space="preserve">User Guide</w:t>
      </w:r>
    </w:p>
    <w:p>
      <w:pPr>
        <w:spacing w:after="600"/>
        <w:jc w:val="center"/>
      </w:pPr>
      <w:r>
        <w:rPr>
          <w:rFonts w:ascii="Arial" w:cs="Arial" w:eastAsia="Arial" w:hAnsi="Arial"/>
          <w:color w:val="888888"/>
          <w:sz w:val="22"/>
          <w:szCs w:val="22"/>
        </w:rPr>
        <w:t xml:space="preserve">Version 1.0  |  March 2026</w:t>
      </w:r>
    </w:p>
    <w:p>
      <w:r>
        <w:br w:type="page"/>
      </w:r>
    </w:p>
    <w:p>
      <w:pPr>
        <w:pStyle w:val="Heading1"/>
      </w:pPr>
      <w:r>
        <w:t xml:space="preserve">Getting Started</w:t>
      </w:r>
    </w:p>
    <w:p>
      <w:pPr>
        <w:spacing w:after="120"/>
      </w:pPr>
      <w:r>
        <w:t xml:space="preserve">MyTeam360 is a multi-user AI workspace that lets your team chat with customizable AI agents, build automated workflows, and share knowledge — all within a secure, self-hosted platform.</w:t>
      </w:r>
    </w:p>
    <w:p>
      <w:pPr>
        <w:pStyle w:val="Heading2"/>
      </w:pPr>
      <w:r>
        <w:t xml:space="preserve">Signing In</w:t>
      </w:r>
    </w:p>
    <w:p>
      <w:pPr>
        <w:spacing w:after="120"/>
      </w:pPr>
      <w:r>
        <w:t xml:space="preserve">Navigate to your MyTeam360 URL (typically http://localhost:5000). Enter your email and password on the login screen. If your admin has enabled open registration, you can create an account from the login page.</w:t>
      </w:r>
    </w:p>
    <w:p>
      <w:pPr>
        <w:pStyle w:val="Heading2"/>
      </w:pPr>
      <w:r>
        <w:t xml:space="preserve">Dashboard</w:t>
      </w:r>
    </w:p>
    <w:p>
      <w:pPr>
        <w:spacing w:after="120"/>
      </w:pPr>
      <w:r>
        <w:t xml:space="preserve">After signing in, you land on the Dashboard which shows:</w:t>
      </w:r>
    </w:p>
    <w:p>
      <w:pPr>
        <w:pStyle w:val="ListParagraph"/>
        <w:numPr>
          <w:ilvl w:val="0"/>
          <w:numId w:val="2"/>
        </w:numPr>
        <w:spacing w:after="80"/>
      </w:pPr>
      <w:r>
        <w:rPr>
          <w:sz w:val="22"/>
          <w:szCs w:val="22"/>
        </w:rPr>
        <w:t xml:space="preserve">Conversation, agent, workflow, and document counts</w:t>
      </w:r>
    </w:p>
    <w:p>
      <w:pPr>
        <w:pStyle w:val="ListParagraph"/>
        <w:numPr>
          <w:ilvl w:val="0"/>
          <w:numId w:val="2"/>
        </w:numPr>
        <w:spacing w:after="80"/>
      </w:pPr>
      <w:r>
        <w:rPr>
          <w:sz w:val="22"/>
          <w:szCs w:val="22"/>
        </w:rPr>
        <w:t xml:space="preserve">Recent activity feed with latest conversations</w:t>
      </w:r>
    </w:p>
    <w:p>
      <w:pPr>
        <w:pStyle w:val="ListParagraph"/>
        <w:numPr>
          <w:ilvl w:val="0"/>
          <w:numId w:val="2"/>
        </w:numPr>
        <w:spacing w:after="80"/>
      </w:pPr>
      <w:r>
        <w:rPr>
          <w:sz w:val="22"/>
          <w:szCs w:val="22"/>
        </w:rPr>
        <w:t xml:space="preserve">Quick-access list of your most-used agents</w:t>
      </w:r>
    </w:p>
    <w:p>
      <w:pPr>
        <w:pStyle w:val="Heading2"/>
      </w:pPr>
      <w:r>
        <w:t xml:space="preserve">Keyboard Shortcuts</w:t>
      </w:r>
    </w:p>
    <w:p>
      <w:pPr>
        <w:spacing w:after="120"/>
      </w:pPr>
      <w:r>
        <w:t xml:space="preserve">Press ? at any time to see all shortcuts. Key shortcuts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 then D</w:t>
            </w:r>
          </w:p>
        </w:tc>
        <w:tc>
          <w:tcPr>
            <w:tcW w:type="dxa" w:w="63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Go to Dashboard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 then 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to Chat</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 then A</w:t>
            </w:r>
          </w:p>
        </w:tc>
        <w:tc>
          <w:tcPr>
            <w:tcW w:type="dxa" w:w="63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Go to Agents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 then 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to Knowledge Base</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 then W</w:t>
            </w:r>
          </w:p>
        </w:tc>
        <w:tc>
          <w:tcPr>
            <w:tcW w:type="dxa" w:w="63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Go to Workflows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 then 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to Team</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 then S</w:t>
            </w:r>
          </w:p>
        </w:tc>
        <w:tc>
          <w:tcPr>
            <w:tcW w:type="dxa" w:w="63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Go to Settings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conversation (in Chat)</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w:t>
            </w:r>
          </w:p>
        </w:tc>
        <w:tc>
          <w:tcPr>
            <w:tcW w:type="dxa" w:w="63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Focus chat input (in Chat)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Cmd/Ctrl + 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 search bar</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Esc</w:t>
            </w:r>
          </w:p>
        </w:tc>
        <w:tc>
          <w:tcPr>
            <w:tcW w:type="dxa" w:w="63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Close modals and panels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help panel</w:t>
            </w:r>
          </w:p>
        </w:tc>
      </w:tr>
    </w:tbl>
    <w:p>
      <w:pPr>
        <w:spacing w:after="200"/>
      </w:pPr>
    </w:p>
    <w:p>
      <w:r>
        <w:br w:type="page"/>
      </w:r>
    </w:p>
    <w:p>
      <w:pPr>
        <w:pStyle w:val="Heading1"/>
      </w:pPr>
      <w:r>
        <w:t xml:space="preserve">Chat</w:t>
      </w:r>
    </w:p>
    <w:p>
      <w:pPr>
        <w:spacing w:after="120"/>
      </w:pPr>
      <w:r>
        <w:t xml:space="preserve">The Chat screen is where you interact with AI agents in real-time.</w:t>
      </w:r>
    </w:p>
    <w:p>
      <w:pPr>
        <w:pStyle w:val="Heading2"/>
      </w:pPr>
      <w:r>
        <w:t xml:space="preserve">Starting a Conversation</w:t>
      </w:r>
    </w:p>
    <w:p>
      <w:pPr>
        <w:pStyle w:val="ListParagraph"/>
        <w:numPr>
          <w:ilvl w:val="0"/>
          <w:numId w:val="3"/>
        </w:numPr>
        <w:spacing w:after="80"/>
      </w:pPr>
      <w:r>
        <w:rPr>
          <w:sz w:val="22"/>
          <w:szCs w:val="22"/>
        </w:rPr>
        <w:t xml:space="preserve">Navigate to Chat (G then C)</w:t>
      </w:r>
    </w:p>
    <w:p>
      <w:pPr>
        <w:pStyle w:val="ListParagraph"/>
        <w:numPr>
          <w:ilvl w:val="0"/>
          <w:numId w:val="3"/>
        </w:numPr>
        <w:spacing w:after="80"/>
      </w:pPr>
      <w:r>
        <w:rPr>
          <w:sz w:val="22"/>
          <w:szCs w:val="22"/>
        </w:rPr>
        <w:t xml:space="preserve">Select an agent from the dropdown at the top</w:t>
      </w:r>
    </w:p>
    <w:p>
      <w:pPr>
        <w:pStyle w:val="ListParagraph"/>
        <w:numPr>
          <w:ilvl w:val="0"/>
          <w:numId w:val="3"/>
        </w:numPr>
        <w:spacing w:after="80"/>
      </w:pPr>
      <w:r>
        <w:rPr>
          <w:sz w:val="22"/>
          <w:szCs w:val="22"/>
        </w:rPr>
        <w:t xml:space="preserve">Click the + button or press N to create a new conversation</w:t>
      </w:r>
    </w:p>
    <w:p>
      <w:pPr>
        <w:pStyle w:val="ListParagraph"/>
        <w:numPr>
          <w:ilvl w:val="0"/>
          <w:numId w:val="3"/>
        </w:numPr>
        <w:spacing w:after="80"/>
      </w:pPr>
      <w:r>
        <w:rPr>
          <w:sz w:val="22"/>
          <w:szCs w:val="22"/>
        </w:rPr>
        <w:t xml:space="preserve">Type your message and press Enter to send</w:t>
      </w:r>
    </w:p>
    <w:p>
      <w:pPr>
        <w:spacing w:after="120"/>
      </w:pPr>
      <w:r>
        <w:t xml:space="preserve">The agent's response streams in real-time. Previous conversations are listed in the left sidebar for easy switching.</w:t>
      </w:r>
    </w:p>
    <w:p>
      <w:pPr>
        <w:pStyle w:val="Heading2"/>
      </w:pPr>
      <w:r>
        <w:t xml:space="preserve">Message Feedback</w:t>
      </w:r>
    </w:p>
    <w:p>
      <w:pPr>
        <w:spacing w:after="120"/>
      </w:pPr>
      <w:r>
        <w:t xml:space="preserve">Every assistant response includes thumbs-up and thumbs-down buttons. This feedback is tracked per-agent and contributes to the satisfaction rate visible in the Admin Panel's Performance tab. Use this to help admins identify which agents are working well and which need tuning.</w:t>
      </w:r>
    </w:p>
    <w:p>
      <w:pPr>
        <w:pStyle w:val="Heading2"/>
      </w:pPr>
      <w:r>
        <w:t xml:space="preserve">Managing Conversations</w:t>
      </w:r>
    </w:p>
    <w:p>
      <w:pPr>
        <w:pStyle w:val="ListParagraph"/>
        <w:numPr>
          <w:ilvl w:val="0"/>
          <w:numId w:val="2"/>
        </w:numPr>
        <w:spacing w:after="80"/>
      </w:pPr>
      <w:r>
        <w:rPr>
          <w:sz w:val="22"/>
          <w:szCs w:val="22"/>
        </w:rPr>
        <w:t xml:space="preserve">Rename: Click the 'Rename' button in the chat toolbar</w:t>
      </w:r>
    </w:p>
    <w:p>
      <w:pPr>
        <w:pStyle w:val="ListParagraph"/>
        <w:numPr>
          <w:ilvl w:val="0"/>
          <w:numId w:val="2"/>
        </w:numPr>
        <w:spacing w:after="80"/>
      </w:pPr>
      <w:r>
        <w:rPr>
          <w:sz w:val="22"/>
          <w:szCs w:val="22"/>
        </w:rPr>
        <w:t xml:space="preserve">Delete: Click 'Delete' to remove a conversation permanently</w:t>
      </w:r>
    </w:p>
    <w:p>
      <w:pPr>
        <w:pStyle w:val="ListParagraph"/>
        <w:numPr>
          <w:ilvl w:val="0"/>
          <w:numId w:val="2"/>
        </w:numPr>
        <w:spacing w:after="80"/>
      </w:pPr>
      <w:r>
        <w:rPr>
          <w:sz w:val="22"/>
          <w:szCs w:val="22"/>
        </w:rPr>
        <w:t xml:space="preserve">Search: Use the search box in the sidebar to filter conversations by title</w:t>
      </w:r>
    </w:p>
    <w:p>
      <w:r>
        <w:br w:type="page"/>
      </w:r>
    </w:p>
    <w:p>
      <w:pPr>
        <w:pStyle w:val="Heading1"/>
      </w:pPr>
      <w:r>
        <w:t xml:space="preserve">Agents</w:t>
      </w:r>
    </w:p>
    <w:p>
      <w:pPr>
        <w:spacing w:after="120"/>
      </w:pPr>
      <w:r>
        <w:t xml:space="preserve">Agents are the AI assistants configured for your workspace. Each agent has its own personality, instructions, AI model, and behavior settings.</w:t>
      </w:r>
    </w:p>
    <w:p>
      <w:pPr>
        <w:pStyle w:val="Heading2"/>
      </w:pPr>
      <w:r>
        <w:t xml:space="preserve">Browsing Agents</w:t>
      </w:r>
    </w:p>
    <w:p>
      <w:pPr>
        <w:spacing w:after="120"/>
      </w:pPr>
      <w:r>
        <w:t xml:space="preserve">The Agents screen shows all available agents in a card grid. Use the filter tabs:</w:t>
      </w:r>
    </w:p>
    <w:p>
      <w:pPr>
        <w:pStyle w:val="ListParagraph"/>
        <w:numPr>
          <w:ilvl w:val="0"/>
          <w:numId w:val="2"/>
        </w:numPr>
        <w:spacing w:after="80"/>
      </w:pPr>
      <w:r>
        <w:rPr>
          <w:sz w:val="22"/>
          <w:szCs w:val="22"/>
        </w:rPr>
        <w:t xml:space="preserve">All — every agent you can access</w:t>
      </w:r>
    </w:p>
    <w:p>
      <w:pPr>
        <w:pStyle w:val="ListParagraph"/>
        <w:numPr>
          <w:ilvl w:val="0"/>
          <w:numId w:val="2"/>
        </w:numPr>
        <w:spacing w:after="80"/>
      </w:pPr>
      <w:r>
        <w:rPr>
          <w:sz w:val="22"/>
          <w:szCs w:val="22"/>
        </w:rPr>
        <w:t xml:space="preserve">My Agents — agents you created</w:t>
      </w:r>
    </w:p>
    <w:p>
      <w:pPr>
        <w:pStyle w:val="ListParagraph"/>
        <w:numPr>
          <w:ilvl w:val="0"/>
          <w:numId w:val="2"/>
        </w:numPr>
        <w:spacing w:after="80"/>
      </w:pPr>
      <w:r>
        <w:rPr>
          <w:sz w:val="22"/>
          <w:szCs w:val="22"/>
        </w:rPr>
        <w:t xml:space="preserve">Shared — agents shared by teammates</w:t>
      </w:r>
    </w:p>
    <w:p>
      <w:pPr>
        <w:pStyle w:val="ListParagraph"/>
        <w:numPr>
          <w:ilvl w:val="0"/>
          <w:numId w:val="2"/>
        </w:numPr>
        <w:spacing w:after="80"/>
      </w:pPr>
      <w:r>
        <w:rPr>
          <w:sz w:val="22"/>
          <w:szCs w:val="22"/>
        </w:rPr>
        <w:t xml:space="preserve">Templates — pre-built agent templates you can deploy with one click</w:t>
      </w:r>
    </w:p>
    <w:p>
      <w:pPr>
        <w:pStyle w:val="Heading2"/>
      </w:pPr>
      <w:r>
        <w:t xml:space="preserve">Creating an Agent</w:t>
      </w:r>
    </w:p>
    <w:p>
      <w:pPr>
        <w:pStyle w:val="ListParagraph"/>
        <w:numPr>
          <w:ilvl w:val="0"/>
          <w:numId w:val="3"/>
        </w:numPr>
        <w:spacing w:after="80"/>
      </w:pPr>
      <w:r>
        <w:rPr>
          <w:sz w:val="22"/>
          <w:szCs w:val="22"/>
        </w:rPr>
        <w:t xml:space="preserve">Click '+ New Agent'</w:t>
      </w:r>
    </w:p>
    <w:p>
      <w:pPr>
        <w:pStyle w:val="ListParagraph"/>
        <w:numPr>
          <w:ilvl w:val="0"/>
          <w:numId w:val="3"/>
        </w:numPr>
        <w:spacing w:after="80"/>
      </w:pPr>
      <w:r>
        <w:rPr>
          <w:sz w:val="22"/>
          <w:szCs w:val="22"/>
        </w:rPr>
        <w:t xml:space="preserve">Set a name, icon, and role description</w:t>
      </w:r>
    </w:p>
    <w:p>
      <w:pPr>
        <w:pStyle w:val="ListParagraph"/>
        <w:numPr>
          <w:ilvl w:val="0"/>
          <w:numId w:val="3"/>
        </w:numPr>
        <w:spacing w:after="80"/>
      </w:pPr>
      <w:r>
        <w:rPr>
          <w:sz w:val="22"/>
          <w:szCs w:val="22"/>
        </w:rPr>
        <w:t xml:space="preserve">Choose the AI provider and model (or leave as Default)</w:t>
      </w:r>
    </w:p>
    <w:p>
      <w:pPr>
        <w:pStyle w:val="ListParagraph"/>
        <w:numPr>
          <w:ilvl w:val="0"/>
          <w:numId w:val="3"/>
        </w:numPr>
        <w:spacing w:after="80"/>
      </w:pPr>
      <w:r>
        <w:rPr>
          <w:sz w:val="22"/>
          <w:szCs w:val="22"/>
        </w:rPr>
        <w:t xml:space="preserve">Write the system instructions — this is the most important field, as it controls how the agent behaves</w:t>
      </w:r>
    </w:p>
    <w:p>
      <w:pPr>
        <w:pStyle w:val="ListParagraph"/>
        <w:numPr>
          <w:ilvl w:val="0"/>
          <w:numId w:val="3"/>
        </w:numPr>
        <w:spacing w:after="80"/>
      </w:pPr>
      <w:r>
        <w:rPr>
          <w:sz w:val="22"/>
          <w:szCs w:val="22"/>
        </w:rPr>
        <w:t xml:space="preserve">Adjust temperature (creativity) and max tokens (response length)</w:t>
      </w:r>
    </w:p>
    <w:p>
      <w:pPr>
        <w:pStyle w:val="ListParagraph"/>
        <w:numPr>
          <w:ilvl w:val="0"/>
          <w:numId w:val="3"/>
        </w:numPr>
        <w:spacing w:after="80"/>
      </w:pPr>
      <w:r>
        <w:rPr>
          <w:sz w:val="22"/>
          <w:szCs w:val="22"/>
        </w:rPr>
        <w:t xml:space="preserve">Toggle options: Share with team, Company-wide, Enable knowledge base, Include user profile</w:t>
      </w:r>
    </w:p>
    <w:p>
      <w:pPr>
        <w:pStyle w:val="ListParagraph"/>
        <w:numPr>
          <w:ilvl w:val="0"/>
          <w:numId w:val="3"/>
        </w:numPr>
        <w:spacing w:after="80"/>
      </w:pPr>
      <w:r>
        <w:rPr>
          <w:sz w:val="22"/>
          <w:szCs w:val="22"/>
        </w:rPr>
        <w:t xml:space="preserve">Click Save</w:t>
      </w:r>
    </w:p>
    <w:p>
      <w:pPr>
        <w:pStyle w:val="Heading2"/>
      </w:pPr>
      <w:r>
        <w:t xml:space="preserve">Template Library</w:t>
      </w:r>
    </w:p>
    <w:p>
      <w:pPr>
        <w:spacing w:after="120"/>
      </w:pPr>
      <w:r>
        <w:t xml:space="preserve">Click the 'Templates' tab to browse 10 pre-built agent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1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7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Legal Researcher</w:t>
            </w:r>
          </w:p>
        </w:tc>
        <w:tc>
          <w:tcPr>
            <w:tcW w:type="dxa" w:w="1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Legal</w:t>
            </w:r>
          </w:p>
        </w:tc>
        <w:tc>
          <w:tcPr>
            <w:tcW w:type="dxa" w:w="47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Case law research and legal analysis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Reviewer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identification in contracts</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Sales Email Writer</w:t>
            </w:r>
          </w:p>
        </w:tc>
        <w:tc>
          <w:tcPr>
            <w:tcW w:type="dxa" w:w="1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Sales</w:t>
            </w:r>
          </w:p>
        </w:tc>
        <w:tc>
          <w:tcPr>
            <w:tcW w:type="dxa" w:w="47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Persuasive sales communications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Analyst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data analysis and reporting</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HR Policy Advisor</w:t>
            </w:r>
          </w:p>
        </w:tc>
        <w:tc>
          <w:tcPr>
            <w:tcW w:type="dxa" w:w="1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HR</w:t>
            </w:r>
          </w:p>
        </w:tc>
        <w:tc>
          <w:tcPr>
            <w:tcW w:type="dxa" w:w="47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Policy guidance and documentation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Reviewer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review and best practices</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Marketing Strategist</w:t>
            </w:r>
          </w:p>
        </w:tc>
        <w:tc>
          <w:tcPr>
            <w:tcW w:type="dxa" w:w="1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Marketing</w:t>
            </w:r>
          </w:p>
        </w:tc>
        <w:tc>
          <w:tcPr>
            <w:tcW w:type="dxa" w:w="47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Strategy and content planning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 Summarizer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action items from meetings</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Data Analyst</w:t>
            </w:r>
          </w:p>
        </w:tc>
        <w:tc>
          <w:tcPr>
            <w:tcW w:type="dxa" w:w="1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47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Statistical analysis and insights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Support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customer responses</w:t>
            </w:r>
          </w:p>
        </w:tc>
      </w:tr>
    </w:tbl>
    <w:p>
      <w:pPr>
        <w:spacing w:after="200"/>
      </w:pPr>
    </w:p>
    <w:p>
      <w:pPr>
        <w:spacing w:after="120"/>
      </w:pPr>
      <w:r>
        <w:t xml:space="preserve">Click 'Deploy' on any template to instantly create an agent from it. You can then customize the deployed agent further.</w:t>
      </w:r>
    </w:p>
    <w:p>
      <w:r>
        <w:br w:type="page"/>
      </w:r>
    </w:p>
    <w:p>
      <w:pPr>
        <w:pStyle w:val="Heading1"/>
      </w:pPr>
      <w:r>
        <w:t xml:space="preserve">Knowledge Base</w:t>
      </w:r>
    </w:p>
    <w:p>
      <w:pPr>
        <w:spacing w:after="120"/>
      </w:pPr>
      <w:r>
        <w:t xml:space="preserve">The Knowledge Base lets you upload documents that agents can reference when answering questions (RAG — Retrieval-Augmented Generation).</w:t>
      </w:r>
    </w:p>
    <w:p>
      <w:pPr>
        <w:pStyle w:val="Heading2"/>
      </w:pPr>
      <w:r>
        <w:t xml:space="preserve">Organizing with Folders</w:t>
      </w:r>
    </w:p>
    <w:p>
      <w:pPr>
        <w:spacing w:after="120"/>
      </w:pPr>
      <w:r>
        <w:t xml:space="preserve">Create folders to organize documents by project, department, or topic. Click '+ New' in the folder sidebar to create a folder. Click a folder to filter documents.</w:t>
      </w:r>
    </w:p>
    <w:p>
      <w:pPr>
        <w:pStyle w:val="Heading2"/>
      </w:pPr>
      <w:r>
        <w:t xml:space="preserve">Uploading Documents</w:t>
      </w:r>
    </w:p>
    <w:p>
      <w:pPr>
        <w:spacing w:after="120"/>
      </w:pPr>
      <w:r>
        <w:t xml:space="preserve">Click the upload area or drag files into it. Supported formats: PDF, DOCX, TXT, CSV, MD, XLSX. Documents are automatically chunked and indexed for semantic search.</w:t>
      </w:r>
    </w:p>
    <w:p>
      <w:pPr>
        <w:pStyle w:val="Heading2"/>
      </w:pPr>
      <w:r>
        <w:t xml:space="preserve">Searching</w:t>
      </w:r>
    </w:p>
    <w:p>
      <w:pPr>
        <w:spacing w:after="120"/>
      </w:pPr>
      <w:r>
        <w:t xml:space="preserve">Use the search bar to find relevant content across all uploaded documents. Results show matching chunks with their source document and relevance score.</w:t>
      </w:r>
    </w:p>
    <w:p>
      <w:pPr>
        <w:pStyle w:val="Heading2"/>
      </w:pPr>
      <w:r>
        <w:t xml:space="preserve">Connecting to Agents</w:t>
      </w:r>
    </w:p>
    <w:p>
      <w:pPr>
        <w:spacing w:after="120"/>
      </w:pPr>
      <w:r>
        <w:t xml:space="preserve">When creating or editing an agent, check 'Enable knowledge base' to give that agent access to your uploaded documents. The agent will automatically search relevant knowledge when answering questions.</w:t>
      </w:r>
    </w:p>
    <w:p>
      <w:r>
        <w:br w:type="page"/>
      </w:r>
    </w:p>
    <w:p>
      <w:pPr>
        <w:pStyle w:val="Heading1"/>
      </w:pPr>
      <w:r>
        <w:t xml:space="preserve">Workflows</w:t>
      </w:r>
    </w:p>
    <w:p>
      <w:pPr>
        <w:spacing w:after="120"/>
      </w:pPr>
      <w:r>
        <w:t xml:space="preserve">Workflows are multi-step automation pipelines that chain multiple agents together. For example: a 'Morning Briefing' workflow might summarize emails, check calendar, and compile a daily report.</w:t>
      </w:r>
    </w:p>
    <w:p>
      <w:pPr>
        <w:pStyle w:val="Heading2"/>
      </w:pPr>
      <w:r>
        <w:t xml:space="preserve">Creating a Workflow</w:t>
      </w:r>
    </w:p>
    <w:p>
      <w:pPr>
        <w:pStyle w:val="ListParagraph"/>
        <w:numPr>
          <w:ilvl w:val="0"/>
          <w:numId w:val="3"/>
        </w:numPr>
        <w:spacing w:after="80"/>
      </w:pPr>
      <w:r>
        <w:rPr>
          <w:sz w:val="22"/>
          <w:szCs w:val="22"/>
        </w:rPr>
        <w:t xml:space="preserve">Click '+ New Workflow'</w:t>
      </w:r>
    </w:p>
    <w:p>
      <w:pPr>
        <w:pStyle w:val="ListParagraph"/>
        <w:numPr>
          <w:ilvl w:val="0"/>
          <w:numId w:val="3"/>
        </w:numPr>
        <w:spacing w:after="80"/>
      </w:pPr>
      <w:r>
        <w:rPr>
          <w:sz w:val="22"/>
          <w:szCs w:val="22"/>
        </w:rPr>
        <w:t xml:space="preserve">Set a name, icon, and description</w:t>
      </w:r>
    </w:p>
    <w:p>
      <w:pPr>
        <w:pStyle w:val="ListParagraph"/>
        <w:numPr>
          <w:ilvl w:val="0"/>
          <w:numId w:val="3"/>
        </w:numPr>
        <w:spacing w:after="80"/>
      </w:pPr>
      <w:r>
        <w:rPr>
          <w:sz w:val="22"/>
          <w:szCs w:val="22"/>
        </w:rPr>
        <w:t xml:space="preserve">Define steps as JSON: each step specifies an agent_id and prompt</w:t>
      </w:r>
    </w:p>
    <w:p>
      <w:pPr>
        <w:pStyle w:val="ListParagraph"/>
        <w:numPr>
          <w:ilvl w:val="0"/>
          <w:numId w:val="3"/>
        </w:numPr>
        <w:spacing w:after="80"/>
      </w:pPr>
      <w:r>
        <w:rPr>
          <w:sz w:val="22"/>
          <w:szCs w:val="22"/>
        </w:rPr>
        <w:t xml:space="preserve">Optionally set a schedule using cron syntax (e.g., '0 8 * * 1' for Mondays at 8am)</w:t>
      </w:r>
    </w:p>
    <w:p>
      <w:pPr>
        <w:pStyle w:val="ListParagraph"/>
        <w:numPr>
          <w:ilvl w:val="0"/>
          <w:numId w:val="3"/>
        </w:numPr>
        <w:spacing w:after="80"/>
      </w:pPr>
      <w:r>
        <w:rPr>
          <w:sz w:val="22"/>
          <w:szCs w:val="22"/>
        </w:rPr>
        <w:t xml:space="preserve">Click Create</w:t>
      </w:r>
    </w:p>
    <w:p>
      <w:pPr>
        <w:pStyle w:val="Heading2"/>
      </w:pPr>
      <w:r>
        <w:t xml:space="preserve">Running Workflows</w:t>
      </w:r>
    </w:p>
    <w:p>
      <w:pPr>
        <w:spacing w:after="120"/>
      </w:pPr>
      <w:r>
        <w:t xml:space="preserve">Click the play button on any workflow card to run it immediately. You can provide optional input text that gets passed to the first step. Steps that require human approval will appear in the Approvals queue.</w:t>
      </w:r>
    </w:p>
    <w:p>
      <w:r>
        <w:br w:type="page"/>
      </w:r>
    </w:p>
    <w:p>
      <w:pPr>
        <w:pStyle w:val="Heading1"/>
      </w:pPr>
      <w:r>
        <w:t xml:space="preserve">Departments</w:t>
      </w:r>
    </w:p>
    <w:p>
      <w:pPr>
        <w:spacing w:after="120"/>
      </w:pPr>
      <w:r>
        <w:t xml:space="preserve">Departments let admins organize users into teams and control which agents and knowledge folders each team can access.</w:t>
      </w:r>
    </w:p>
    <w:p>
      <w:pPr>
        <w:pStyle w:val="ListParagraph"/>
        <w:numPr>
          <w:ilvl w:val="0"/>
          <w:numId w:val="2"/>
        </w:numPr>
        <w:spacing w:after="80"/>
      </w:pPr>
      <w:r>
        <w:rPr>
          <w:sz w:val="22"/>
          <w:szCs w:val="22"/>
        </w:rPr>
        <w:t xml:space="preserve">Each department shows member count, monthly budget, and active status</w:t>
      </w:r>
    </w:p>
    <w:p>
      <w:pPr>
        <w:pStyle w:val="ListParagraph"/>
        <w:numPr>
          <w:ilvl w:val="0"/>
          <w:numId w:val="2"/>
        </w:numPr>
        <w:spacing w:after="80"/>
      </w:pPr>
      <w:r>
        <w:rPr>
          <w:sz w:val="22"/>
          <w:szCs w:val="22"/>
        </w:rPr>
        <w:t xml:space="preserve">Admins can assign agents and knowledge folders to specific departments</w:t>
      </w:r>
    </w:p>
    <w:p>
      <w:pPr>
        <w:pStyle w:val="ListParagraph"/>
        <w:numPr>
          <w:ilvl w:val="0"/>
          <w:numId w:val="2"/>
        </w:numPr>
        <w:spacing w:after="80"/>
      </w:pPr>
      <w:r>
        <w:rPr>
          <w:sz w:val="22"/>
          <w:szCs w:val="22"/>
        </w:rPr>
        <w:t xml:space="preserve">Members see company-wide resources plus resources assigned to their department(s)</w:t>
      </w:r>
    </w:p>
    <w:p>
      <w:pPr>
        <w:pStyle w:val="ListParagraph"/>
        <w:numPr>
          <w:ilvl w:val="0"/>
          <w:numId w:val="2"/>
        </w:numPr>
        <w:spacing w:after="80"/>
      </w:pPr>
      <w:r>
        <w:rPr>
          <w:sz w:val="22"/>
          <w:szCs w:val="22"/>
        </w:rPr>
        <w:t xml:space="preserve">Department spend is tracked separately for budget management</w:t>
      </w:r>
    </w:p>
    <w:p>
      <w:r>
        <w:br w:type="page"/>
      </w:r>
    </w:p>
    <w:p>
      <w:pPr>
        <w:pStyle w:val="Heading1"/>
      </w:pPr>
      <w:r>
        <w:t xml:space="preserve">Admin Panel</w:t>
      </w:r>
    </w:p>
    <w:p>
      <w:pPr>
        <w:spacing w:after="120"/>
      </w:pPr>
      <w:r>
        <w:t xml:space="preserve">The Admin Panel is available to Owner and Admin role users. It provides six management tabs:</w:t>
      </w:r>
    </w:p>
    <w:p>
      <w:pPr>
        <w:pStyle w:val="Heading2"/>
      </w:pPr>
      <w:r>
        <w:t xml:space="preserve">Overview</w:t>
      </w:r>
    </w:p>
    <w:p>
      <w:pPr>
        <w:spacing w:after="120"/>
      </w:pPr>
      <w:r>
        <w:t xml:space="preserve">Dashboard showing active users, agents, departments, conversations, monthly spend, and security events at a glance.</w:t>
      </w:r>
    </w:p>
    <w:p>
      <w:pPr>
        <w:pStyle w:val="Heading2"/>
      </w:pPr>
      <w:r>
        <w:t xml:space="preserve">Spend</w:t>
      </w:r>
    </w:p>
    <w:p>
      <w:pPr>
        <w:spacing w:after="120"/>
      </w:pPr>
      <w:r>
        <w:t xml:space="preserve">Cost breakdown by user and department with request counts and total costs. Helps identify heavy spenders and optimize AI usage.</w:t>
      </w:r>
    </w:p>
    <w:p>
      <w:pPr>
        <w:pStyle w:val="Heading2"/>
      </w:pPr>
      <w:r>
        <w:t xml:space="preserve">Performance</w:t>
      </w:r>
    </w:p>
    <w:p>
      <w:pPr>
        <w:spacing w:after="120"/>
      </w:pPr>
      <w:r>
        <w:t xml:space="preserve">Agent performance metrics including total calls, unique users, cost, and satisfaction rate (from thumbs up/down feedback). Agents are ranked by usage with visual bars.</w:t>
      </w:r>
    </w:p>
    <w:p>
      <w:pPr>
        <w:pStyle w:val="Heading2"/>
      </w:pPr>
      <w:r>
        <w:t xml:space="preserve">Recommendations</w:t>
      </w:r>
    </w:p>
    <w:p>
      <w:pPr>
        <w:spacing w:after="120"/>
      </w:pPr>
      <w:r>
        <w:t xml:space="preserve">AI-powered recommendations for new agents based on usage patterns. Click 'Analyze &amp; Generate' to scan for patterns like departments without agents or heavy users without custom agents. Approve recommendations to automatically deploy new agents.</w:t>
      </w:r>
    </w:p>
    <w:p>
      <w:pPr>
        <w:pStyle w:val="Heading2"/>
      </w:pPr>
      <w:r>
        <w:t xml:space="preserve">Audit Log</w:t>
      </w:r>
    </w:p>
    <w:p>
      <w:pPr>
        <w:spacing w:after="120"/>
      </w:pPr>
      <w:r>
        <w:t xml:space="preserve">Comprehensive activity log showing every API mutation (creates, updates, deletes) with timestamps, user, action, and severity. Export to CSV for compliance reporting.</w:t>
      </w:r>
    </w:p>
    <w:p>
      <w:pPr>
        <w:pStyle w:val="Heading2"/>
      </w:pPr>
      <w:r>
        <w:t xml:space="preserve">API Keys</w:t>
      </w:r>
    </w:p>
    <w:p>
      <w:pPr>
        <w:spacing w:after="120"/>
      </w:pPr>
      <w:r>
        <w:t xml:space="preserve">Vault for managing AI provider API keys. Configure keys for Anthropic, OpenAI, xAI (Grok), Azure, and Ollama. Keys are used platform-wide for all users.</w:t>
      </w:r>
    </w:p>
    <w:p>
      <w:pPr>
        <w:pStyle w:val="Heading2"/>
      </w:pPr>
      <w:r>
        <w:t xml:space="preserve">Branding</w:t>
      </w:r>
    </w:p>
    <w:p>
      <w:pPr>
        <w:spacing w:after="120"/>
      </w:pPr>
      <w:r>
        <w:t xml:space="preserve">White-label customization: company name, primary/accent colors, welcome message, and powered-by badge toggle. Changes apply immediately across the entire platform including the login screen.</w:t>
      </w:r>
    </w:p>
    <w:p>
      <w:pPr>
        <w:pStyle w:val="Heading2"/>
      </w:pPr>
      <w:r>
        <w:t xml:space="preserve">Security</w:t>
      </w:r>
    </w:p>
    <w:p>
      <w:pPr>
        <w:spacing w:after="120"/>
      </w:pPr>
      <w:r>
        <w:t xml:space="preserve">Configure open registration, auto-lock timeout, minimum password length, session duration, and LAN access settings.</w:t>
      </w:r>
    </w:p>
    <w:p>
      <w:r>
        <w:br w:type="page"/>
      </w:r>
    </w:p>
    <w:p>
      <w:pPr>
        <w:pStyle w:val="Heading1"/>
      </w:pPr>
      <w:r>
        <w:t xml:space="preserve">Settings</w:t>
      </w:r>
    </w:p>
    <w:p>
      <w:pPr>
        <w:pStyle w:val="Heading2"/>
      </w:pPr>
      <w:r>
        <w:t xml:space="preserve">General</w:t>
      </w:r>
    </w:p>
    <w:p>
      <w:pPr>
        <w:spacing w:after="120"/>
      </w:pPr>
      <w:r>
        <w:t xml:space="preserve">Configure the workspace name used across the platform.</w:t>
      </w:r>
    </w:p>
    <w:p>
      <w:pPr>
        <w:pStyle w:val="Heading2"/>
      </w:pPr>
      <w:r>
        <w:t xml:space="preserve">My Profile</w:t>
      </w:r>
    </w:p>
    <w:p>
      <w:pPr>
        <w:spacing w:after="120"/>
      </w:pPr>
      <w:r>
        <w:t xml:space="preserve">Update your display name. Email addresses cannot be changed after registration.</w:t>
      </w:r>
    </w:p>
    <w:p>
      <w:pPr>
        <w:pStyle w:val="Heading2"/>
      </w:pPr>
      <w:r>
        <w:t xml:space="preserve">Budget</w:t>
      </w:r>
    </w:p>
    <w:p>
      <w:pPr>
        <w:spacing w:after="120"/>
      </w:pPr>
      <w:r>
        <w:t xml:space="preserve">Set the global monthly budget and per-user spending limits. When a user approaches their limit, they will see a warning. Admins can adjust individual limits in the Team management screen.</w:t>
      </w:r>
    </w:p>
    <w:p>
      <w:r>
        <w:br w:type="page"/>
      </w:r>
    </w:p>
    <w:p>
      <w:pPr>
        <w:pStyle w:val="Heading1"/>
      </w:pPr>
      <w:r>
        <w:t xml:space="preserve">Help &amp; Support</w:t>
      </w:r>
    </w:p>
    <w:p>
      <w:pPr>
        <w:spacing w:after="120"/>
      </w:pPr>
      <w:r>
        <w:t xml:space="preserve">Press the ? button in the bottom-right corner at any time to open the Help panel with navigation shortcuts, action shortcuts, and quick-start tips.</w:t>
      </w:r>
    </w:p>
    <w:p>
      <w:pPr>
        <w:spacing w:after="120"/>
      </w:pPr>
      <w:r>
        <w:t xml:space="preserve">For additional support, contact your workspace administrator or refer to the Installation Guide for technical troubleshooting.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2026-03-02T14:33:53.920Z</dcterms:created>
  <dcterms:modified xsi:type="dcterms:W3CDTF">2026-03-02T14:33:53.920Z</dcterms:modified>
</cp:coreProperties>
</file>

<file path=docProps/custom.xml><?xml version="1.0" encoding="utf-8"?>
<Properties xmlns="http://schemas.openxmlformats.org/officeDocument/2006/custom-properties" xmlns:vt="http://schemas.openxmlformats.org/officeDocument/2006/docPropsVTypes"/>
</file>