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29AEE" w14:textId="77777777" w:rsidR="00B26A3D" w:rsidRDefault="00B26A3D" w:rsidP="00B26A3D">
      <w:pPr>
        <w:jc w:val="center"/>
        <w:rPr>
          <w:rFonts w:eastAsia="標楷體"/>
          <w:sz w:val="36"/>
          <w:szCs w:val="36"/>
        </w:rPr>
      </w:pPr>
    </w:p>
    <w:p w14:paraId="5702ADFB" w14:textId="77777777" w:rsidR="00B26A3D" w:rsidRDefault="00B26A3D" w:rsidP="00B26A3D">
      <w:pPr>
        <w:jc w:val="center"/>
        <w:rPr>
          <w:rFonts w:eastAsia="標楷體"/>
          <w:sz w:val="36"/>
          <w:szCs w:val="36"/>
        </w:rPr>
      </w:pPr>
    </w:p>
    <w:p w14:paraId="15C4DE87" w14:textId="19AE83CA" w:rsidR="00FB11E5" w:rsidRPr="005B3C95" w:rsidRDefault="00FB11E5" w:rsidP="00B26A3D">
      <w:pPr>
        <w:jc w:val="center"/>
        <w:rPr>
          <w:rFonts w:eastAsia="標楷體"/>
          <w:sz w:val="36"/>
          <w:szCs w:val="36"/>
        </w:rPr>
      </w:pPr>
      <w:r w:rsidRPr="005B3C95">
        <w:rPr>
          <w:rFonts w:eastAsia="標楷體"/>
          <w:sz w:val="36"/>
          <w:szCs w:val="36"/>
        </w:rPr>
        <w:t>科技部補助</w:t>
      </w:r>
    </w:p>
    <w:p w14:paraId="6756E626" w14:textId="39534118" w:rsidR="00FB11E5" w:rsidRPr="005B3C95" w:rsidRDefault="00FB11E5" w:rsidP="00B26A3D">
      <w:pPr>
        <w:jc w:val="center"/>
        <w:rPr>
          <w:rFonts w:eastAsia="標楷體"/>
          <w:sz w:val="36"/>
          <w:szCs w:val="36"/>
        </w:rPr>
      </w:pPr>
      <w:r w:rsidRPr="005B3C95">
        <w:rPr>
          <w:rFonts w:eastAsia="標楷體"/>
          <w:sz w:val="36"/>
          <w:szCs w:val="36"/>
        </w:rPr>
        <w:t>大專學生研究計畫報告</w:t>
      </w:r>
    </w:p>
    <w:p w14:paraId="1BF90227" w14:textId="152763D1" w:rsidR="00FB11E5" w:rsidRPr="005B3C95" w:rsidRDefault="00FB11E5" w:rsidP="00872A79">
      <w:pPr>
        <w:jc w:val="both"/>
        <w:rPr>
          <w:rFonts w:eastAsia="標楷體"/>
          <w:b/>
          <w:bCs/>
        </w:rPr>
      </w:pPr>
    </w:p>
    <w:p w14:paraId="4E55A46B" w14:textId="77777777" w:rsidR="002F3BAD" w:rsidRPr="005B3C95" w:rsidRDefault="002F3BAD" w:rsidP="00872A79">
      <w:pPr>
        <w:jc w:val="both"/>
        <w:rPr>
          <w:rFonts w:eastAsia="標楷體"/>
          <w:b/>
          <w:bCs/>
        </w:rPr>
      </w:pPr>
    </w:p>
    <w:p w14:paraId="578695A4" w14:textId="77777777" w:rsidR="002F3BAD" w:rsidRPr="005B3C95" w:rsidRDefault="002F3BAD" w:rsidP="00872A79">
      <w:pPr>
        <w:jc w:val="both"/>
        <w:rPr>
          <w:rFonts w:eastAsia="標楷體"/>
          <w:b/>
          <w:bCs/>
        </w:rPr>
      </w:pPr>
    </w:p>
    <w:p w14:paraId="10884555" w14:textId="3DFDCDF9" w:rsidR="002F3BAD" w:rsidRPr="005B3C95" w:rsidRDefault="002F3BAD" w:rsidP="00872A79">
      <w:pPr>
        <w:jc w:val="both"/>
        <w:rPr>
          <w:rFonts w:eastAsia="標楷體"/>
          <w:b/>
          <w:bCs/>
        </w:rPr>
      </w:pPr>
    </w:p>
    <w:p w14:paraId="1816CFFA" w14:textId="2E7BDB0A" w:rsidR="00B46571" w:rsidRPr="005B3C95" w:rsidRDefault="00B46571" w:rsidP="00B26A3D">
      <w:pPr>
        <w:jc w:val="center"/>
        <w:rPr>
          <w:rFonts w:eastAsia="標楷體"/>
          <w:sz w:val="32"/>
          <w:szCs w:val="32"/>
        </w:rPr>
      </w:pPr>
      <w:r w:rsidRPr="005B3C95">
        <w:rPr>
          <w:rFonts w:eastAsia="標楷體"/>
          <w:sz w:val="32"/>
          <w:szCs w:val="32"/>
        </w:rPr>
        <w:t>計畫名稱</w:t>
      </w:r>
      <w:r w:rsidR="00B26A3D">
        <w:rPr>
          <w:rFonts w:eastAsia="標楷體" w:hint="eastAsia"/>
          <w:sz w:val="32"/>
          <w:szCs w:val="32"/>
        </w:rPr>
        <w:t>：</w:t>
      </w:r>
      <w:r w:rsidRPr="00883EA2">
        <w:rPr>
          <w:rFonts w:eastAsia="標楷體"/>
          <w:sz w:val="32"/>
          <w:szCs w:val="32"/>
        </w:rPr>
        <w:t>ChatGPT</w:t>
      </w:r>
      <w:r w:rsidRPr="005B3C95">
        <w:rPr>
          <w:rFonts w:eastAsia="標楷體"/>
          <w:sz w:val="32"/>
          <w:szCs w:val="32"/>
        </w:rPr>
        <w:t>在</w:t>
      </w:r>
      <w:r w:rsidR="00CE4ACD">
        <w:rPr>
          <w:rFonts w:eastAsia="標楷體" w:hint="eastAsia"/>
          <w:sz w:val="32"/>
          <w:szCs w:val="32"/>
        </w:rPr>
        <w:t>對外</w:t>
      </w:r>
      <w:r w:rsidRPr="005B3C95">
        <w:rPr>
          <w:rFonts w:eastAsia="標楷體"/>
          <w:sz w:val="32"/>
          <w:szCs w:val="32"/>
        </w:rPr>
        <w:t>華語教學上</w:t>
      </w:r>
      <w:r w:rsidR="00A81BB0">
        <w:rPr>
          <w:rFonts w:eastAsia="標楷體" w:hint="eastAsia"/>
          <w:sz w:val="32"/>
          <w:szCs w:val="32"/>
        </w:rPr>
        <w:t>的</w:t>
      </w:r>
      <w:r w:rsidRPr="005B3C95">
        <w:rPr>
          <w:rFonts w:eastAsia="標楷體"/>
          <w:sz w:val="32"/>
          <w:szCs w:val="32"/>
        </w:rPr>
        <w:t>應用</w:t>
      </w:r>
    </w:p>
    <w:p w14:paraId="27D8CAB2" w14:textId="77777777" w:rsidR="002F3BAD" w:rsidRPr="005B3C95" w:rsidRDefault="002F3BAD" w:rsidP="00872A79">
      <w:pPr>
        <w:jc w:val="both"/>
        <w:rPr>
          <w:rFonts w:eastAsia="標楷體"/>
          <w:b/>
          <w:bCs/>
        </w:rPr>
      </w:pPr>
    </w:p>
    <w:p w14:paraId="7D18F5C1" w14:textId="77777777" w:rsidR="00FB11E5" w:rsidRPr="005B3C95" w:rsidRDefault="00FB11E5" w:rsidP="00872A79">
      <w:pPr>
        <w:jc w:val="both"/>
        <w:rPr>
          <w:rFonts w:eastAsia="標楷體"/>
          <w:b/>
          <w:bCs/>
        </w:rPr>
      </w:pPr>
    </w:p>
    <w:p w14:paraId="460CE6E7" w14:textId="77777777" w:rsidR="002F3BAD" w:rsidRPr="005B3C95" w:rsidRDefault="002F3BAD" w:rsidP="00872A79">
      <w:pPr>
        <w:jc w:val="both"/>
        <w:rPr>
          <w:rFonts w:eastAsia="標楷體"/>
        </w:rPr>
      </w:pPr>
    </w:p>
    <w:p w14:paraId="277F2F76" w14:textId="77777777" w:rsidR="002F3BAD" w:rsidRPr="005B3C95" w:rsidRDefault="002F3BAD" w:rsidP="00872A79">
      <w:pPr>
        <w:jc w:val="both"/>
        <w:rPr>
          <w:rFonts w:eastAsia="標楷體"/>
        </w:rPr>
      </w:pPr>
    </w:p>
    <w:p w14:paraId="72C5710D" w14:textId="77777777" w:rsidR="002F3BAD" w:rsidRPr="005B3C95" w:rsidRDefault="002F3BAD" w:rsidP="00872A79">
      <w:pPr>
        <w:jc w:val="both"/>
        <w:rPr>
          <w:rFonts w:eastAsia="標楷體"/>
        </w:rPr>
      </w:pPr>
    </w:p>
    <w:p w14:paraId="546AE1F8" w14:textId="77777777" w:rsidR="002F3BAD" w:rsidRPr="005B3C95" w:rsidRDefault="002F3BAD" w:rsidP="00872A79">
      <w:pPr>
        <w:jc w:val="both"/>
        <w:rPr>
          <w:rFonts w:eastAsia="標楷體"/>
        </w:rPr>
      </w:pPr>
    </w:p>
    <w:p w14:paraId="5B6B98C1" w14:textId="77777777" w:rsidR="002F3BAD" w:rsidRPr="005B3C95" w:rsidRDefault="002F3BAD" w:rsidP="00872A79">
      <w:pPr>
        <w:jc w:val="both"/>
        <w:rPr>
          <w:rFonts w:eastAsia="標楷體"/>
        </w:rPr>
      </w:pPr>
    </w:p>
    <w:p w14:paraId="4B11EE07" w14:textId="77777777" w:rsidR="002F3BAD" w:rsidRPr="005B3C95" w:rsidRDefault="002F3BAD" w:rsidP="00872A79">
      <w:pPr>
        <w:jc w:val="both"/>
        <w:rPr>
          <w:rFonts w:eastAsia="標楷體"/>
        </w:rPr>
      </w:pPr>
    </w:p>
    <w:p w14:paraId="382CD3FE" w14:textId="77777777" w:rsidR="007902BC" w:rsidRPr="005B3C95" w:rsidRDefault="007902BC" w:rsidP="00872A79">
      <w:pPr>
        <w:jc w:val="both"/>
        <w:rPr>
          <w:rFonts w:eastAsia="標楷體"/>
        </w:rPr>
      </w:pPr>
    </w:p>
    <w:p w14:paraId="2CE89B54" w14:textId="77777777" w:rsidR="007902BC" w:rsidRPr="005B3C95" w:rsidRDefault="007902BC" w:rsidP="00872A79">
      <w:pPr>
        <w:jc w:val="both"/>
        <w:rPr>
          <w:rFonts w:eastAsia="標楷體"/>
        </w:rPr>
      </w:pPr>
    </w:p>
    <w:p w14:paraId="407D3D1C" w14:textId="77777777" w:rsidR="002F3BAD" w:rsidRPr="005B3C95" w:rsidRDefault="002F3BAD" w:rsidP="00872A79">
      <w:pPr>
        <w:jc w:val="both"/>
        <w:rPr>
          <w:rFonts w:eastAsia="標楷體"/>
        </w:rPr>
      </w:pPr>
    </w:p>
    <w:p w14:paraId="097785AC" w14:textId="77777777" w:rsidR="00B46571" w:rsidRPr="005B3C95" w:rsidRDefault="00B46571" w:rsidP="00872A79">
      <w:pPr>
        <w:jc w:val="both"/>
        <w:rPr>
          <w:rFonts w:eastAsia="標楷體"/>
        </w:rPr>
      </w:pPr>
    </w:p>
    <w:p w14:paraId="15696531" w14:textId="77777777" w:rsidR="00B46571" w:rsidRPr="005B3C95" w:rsidRDefault="00B46571" w:rsidP="00872A79">
      <w:pPr>
        <w:jc w:val="both"/>
        <w:rPr>
          <w:rFonts w:eastAsia="標楷體"/>
        </w:rPr>
      </w:pPr>
    </w:p>
    <w:p w14:paraId="6544621C" w14:textId="77777777" w:rsidR="00B46571" w:rsidRPr="005B3C95" w:rsidRDefault="00B46571" w:rsidP="00872A79">
      <w:pPr>
        <w:jc w:val="both"/>
        <w:rPr>
          <w:rFonts w:eastAsia="標楷體"/>
        </w:rPr>
      </w:pPr>
    </w:p>
    <w:p w14:paraId="10DDC2DD" w14:textId="77777777" w:rsidR="002F3BAD" w:rsidRPr="005B3C95" w:rsidRDefault="002F3BAD" w:rsidP="00872A79">
      <w:pPr>
        <w:jc w:val="both"/>
        <w:rPr>
          <w:rFonts w:eastAsia="標楷體"/>
        </w:rPr>
      </w:pPr>
    </w:p>
    <w:p w14:paraId="7D151F08" w14:textId="77777777" w:rsidR="002F3BAD" w:rsidRPr="005B3C95" w:rsidRDefault="002F3BAD" w:rsidP="00872A79">
      <w:pPr>
        <w:jc w:val="both"/>
        <w:rPr>
          <w:rFonts w:eastAsia="標楷體"/>
        </w:rPr>
      </w:pPr>
    </w:p>
    <w:p w14:paraId="70E9AC40" w14:textId="77777777" w:rsidR="00B46571" w:rsidRPr="005B3C95" w:rsidRDefault="00B46571" w:rsidP="00872A79">
      <w:pPr>
        <w:jc w:val="both"/>
        <w:rPr>
          <w:rFonts w:eastAsia="標楷體"/>
        </w:rPr>
      </w:pPr>
      <w:r w:rsidRPr="005B3C95">
        <w:rPr>
          <w:rFonts w:eastAsia="標楷體"/>
        </w:rPr>
        <w:t>執行計畫學生：</w:t>
      </w:r>
      <w:r w:rsidRPr="005B3C95">
        <w:rPr>
          <w:rFonts w:eastAsia="標楷體"/>
        </w:rPr>
        <w:t xml:space="preserve"> </w:t>
      </w:r>
      <w:r w:rsidRPr="005B3C95">
        <w:rPr>
          <w:rFonts w:eastAsia="標楷體"/>
        </w:rPr>
        <w:t>黃柏為</w:t>
      </w:r>
      <w:r w:rsidRPr="005B3C95">
        <w:rPr>
          <w:rFonts w:eastAsia="標楷體"/>
        </w:rPr>
        <w:t xml:space="preserve"> </w:t>
      </w:r>
    </w:p>
    <w:p w14:paraId="4A4ECE24" w14:textId="77777777" w:rsidR="00B46571" w:rsidRPr="00221ED2" w:rsidRDefault="00B46571" w:rsidP="00872A79">
      <w:pPr>
        <w:jc w:val="both"/>
        <w:rPr>
          <w:rFonts w:eastAsia="標楷體"/>
        </w:rPr>
      </w:pPr>
    </w:p>
    <w:p w14:paraId="5C6D7334" w14:textId="65296F83" w:rsidR="007902BC" w:rsidRPr="005B3C95" w:rsidRDefault="00B46571" w:rsidP="00872A79">
      <w:pPr>
        <w:jc w:val="both"/>
        <w:rPr>
          <w:rFonts w:eastAsia="標楷體"/>
        </w:rPr>
      </w:pPr>
      <w:r w:rsidRPr="005B3C95">
        <w:rPr>
          <w:rFonts w:eastAsia="標楷體"/>
        </w:rPr>
        <w:t>指</w:t>
      </w:r>
      <w:r w:rsidRPr="005B3C95">
        <w:rPr>
          <w:rFonts w:eastAsia="標楷體"/>
        </w:rPr>
        <w:t xml:space="preserve"> </w:t>
      </w:r>
      <w:r w:rsidRPr="005B3C95">
        <w:rPr>
          <w:rFonts w:eastAsia="標楷體"/>
        </w:rPr>
        <w:t>導</w:t>
      </w:r>
      <w:r w:rsidRPr="005B3C95">
        <w:rPr>
          <w:rFonts w:eastAsia="標楷體"/>
        </w:rPr>
        <w:t xml:space="preserve"> </w:t>
      </w:r>
      <w:r w:rsidRPr="005B3C95">
        <w:rPr>
          <w:rFonts w:eastAsia="標楷體"/>
        </w:rPr>
        <w:t>教</w:t>
      </w:r>
      <w:r w:rsidRPr="005B3C95">
        <w:rPr>
          <w:rFonts w:eastAsia="標楷體"/>
        </w:rPr>
        <w:t xml:space="preserve"> </w:t>
      </w:r>
      <w:r w:rsidRPr="005B3C95">
        <w:rPr>
          <w:rFonts w:eastAsia="標楷體"/>
        </w:rPr>
        <w:t>授</w:t>
      </w:r>
      <w:r w:rsidRPr="005B3C95">
        <w:rPr>
          <w:rFonts w:eastAsia="標楷體"/>
        </w:rPr>
        <w:t xml:space="preserve"> </w:t>
      </w:r>
      <w:r w:rsidRPr="005B3C95">
        <w:rPr>
          <w:rFonts w:eastAsia="標楷體"/>
        </w:rPr>
        <w:t>：</w:t>
      </w:r>
      <w:r w:rsidRPr="005B3C95">
        <w:rPr>
          <w:rFonts w:eastAsia="標楷體"/>
        </w:rPr>
        <w:t xml:space="preserve"> </w:t>
      </w:r>
      <w:r w:rsidRPr="005B3C95">
        <w:rPr>
          <w:rFonts w:eastAsia="標楷體"/>
        </w:rPr>
        <w:t>施孟賢</w:t>
      </w:r>
    </w:p>
    <w:p w14:paraId="22B7894F" w14:textId="13D58AB3" w:rsidR="00B46571" w:rsidRPr="005B3C95" w:rsidRDefault="00B46571" w:rsidP="00872A79">
      <w:pPr>
        <w:jc w:val="both"/>
        <w:rPr>
          <w:rFonts w:eastAsia="標楷體"/>
        </w:rPr>
      </w:pPr>
    </w:p>
    <w:p w14:paraId="6F418EBB" w14:textId="59AD871B" w:rsidR="002F3BAD" w:rsidRPr="005B3C95" w:rsidRDefault="002F3BAD" w:rsidP="00872A79">
      <w:pPr>
        <w:jc w:val="both"/>
        <w:rPr>
          <w:rFonts w:eastAsia="標楷體"/>
        </w:rPr>
      </w:pPr>
      <w:r w:rsidRPr="005B3C95">
        <w:rPr>
          <w:rFonts w:eastAsia="標楷體"/>
        </w:rPr>
        <w:t>執</w:t>
      </w:r>
      <w:r w:rsidRPr="005B3C95">
        <w:rPr>
          <w:rFonts w:eastAsia="標楷體"/>
        </w:rPr>
        <w:t xml:space="preserve"> </w:t>
      </w:r>
      <w:r w:rsidRPr="005B3C95">
        <w:rPr>
          <w:rFonts w:eastAsia="標楷體"/>
        </w:rPr>
        <w:t>行</w:t>
      </w:r>
      <w:r w:rsidRPr="005B3C95">
        <w:rPr>
          <w:rFonts w:eastAsia="標楷體"/>
        </w:rPr>
        <w:t xml:space="preserve"> </w:t>
      </w:r>
      <w:r w:rsidRPr="005B3C95">
        <w:rPr>
          <w:rFonts w:eastAsia="標楷體"/>
        </w:rPr>
        <w:t>單</w:t>
      </w:r>
      <w:r w:rsidRPr="005B3C95">
        <w:rPr>
          <w:rFonts w:eastAsia="標楷體"/>
        </w:rPr>
        <w:t xml:space="preserve"> </w:t>
      </w:r>
      <w:r w:rsidRPr="005B3C95">
        <w:rPr>
          <w:rFonts w:eastAsia="標楷體"/>
        </w:rPr>
        <w:t>位</w:t>
      </w:r>
      <w:r w:rsidR="00221ED2">
        <w:rPr>
          <w:rFonts w:eastAsia="標楷體" w:hint="eastAsia"/>
        </w:rPr>
        <w:t xml:space="preserve"> </w:t>
      </w:r>
      <w:r w:rsidRPr="005B3C95">
        <w:rPr>
          <w:rFonts w:eastAsia="標楷體"/>
        </w:rPr>
        <w:t>：</w:t>
      </w:r>
      <w:r w:rsidR="00221ED2">
        <w:rPr>
          <w:rFonts w:eastAsia="標楷體" w:hint="eastAsia"/>
        </w:rPr>
        <w:t xml:space="preserve"> </w:t>
      </w:r>
      <w:r w:rsidR="007902BC" w:rsidRPr="005B3C95">
        <w:rPr>
          <w:rFonts w:eastAsia="標楷體"/>
        </w:rPr>
        <w:t>聯合大學華語文學系</w:t>
      </w:r>
    </w:p>
    <w:p w14:paraId="248C4BE3" w14:textId="77777777" w:rsidR="002F3BAD" w:rsidRPr="005B3C95" w:rsidRDefault="002F3BAD" w:rsidP="00872A79">
      <w:pPr>
        <w:jc w:val="both"/>
        <w:rPr>
          <w:rFonts w:eastAsia="標楷體"/>
        </w:rPr>
      </w:pPr>
    </w:p>
    <w:p w14:paraId="68F1268D" w14:textId="0AC3FC7C" w:rsidR="002F3BAD" w:rsidRPr="005B3C95" w:rsidRDefault="002F3BAD" w:rsidP="00B26A3D">
      <w:pPr>
        <w:jc w:val="distribute"/>
        <w:rPr>
          <w:rFonts w:eastAsia="標楷體"/>
          <w:b/>
          <w:bCs/>
        </w:rPr>
      </w:pPr>
      <w:r w:rsidRPr="005B3C95">
        <w:rPr>
          <w:rFonts w:eastAsia="標楷體"/>
        </w:rPr>
        <w:t>中華民國</w:t>
      </w:r>
      <w:r w:rsidRPr="005B3C95">
        <w:rPr>
          <w:rFonts w:eastAsia="標楷體"/>
        </w:rPr>
        <w:t xml:space="preserve"> </w:t>
      </w:r>
      <w:r w:rsidR="00694699">
        <w:rPr>
          <w:rFonts w:eastAsia="標楷體" w:hint="eastAsia"/>
        </w:rPr>
        <w:t>1</w:t>
      </w:r>
      <w:r w:rsidR="00694699">
        <w:rPr>
          <w:rFonts w:eastAsia="標楷體"/>
        </w:rPr>
        <w:t>13</w:t>
      </w:r>
      <w:r w:rsidRPr="005B3C95">
        <w:rPr>
          <w:rFonts w:eastAsia="標楷體"/>
        </w:rPr>
        <w:t xml:space="preserve"> </w:t>
      </w:r>
      <w:r w:rsidRPr="005B3C95">
        <w:rPr>
          <w:rFonts w:eastAsia="標楷體"/>
        </w:rPr>
        <w:t>年</w:t>
      </w:r>
      <w:r w:rsidRPr="005B3C95">
        <w:rPr>
          <w:rFonts w:eastAsia="標楷體"/>
        </w:rPr>
        <w:t xml:space="preserve"> </w:t>
      </w:r>
      <w:r w:rsidR="00694699">
        <w:rPr>
          <w:rFonts w:eastAsia="標楷體"/>
        </w:rPr>
        <w:t>2</w:t>
      </w:r>
      <w:r w:rsidRPr="005B3C95">
        <w:rPr>
          <w:rFonts w:eastAsia="標楷體"/>
        </w:rPr>
        <w:t xml:space="preserve"> </w:t>
      </w:r>
      <w:r w:rsidRPr="005B3C95">
        <w:rPr>
          <w:rFonts w:eastAsia="標楷體"/>
        </w:rPr>
        <w:t>月</w:t>
      </w:r>
      <w:r w:rsidRPr="005B3C95">
        <w:rPr>
          <w:rFonts w:eastAsia="標楷體"/>
        </w:rPr>
        <w:t xml:space="preserve"> </w:t>
      </w:r>
      <w:r w:rsidR="00694699">
        <w:rPr>
          <w:rFonts w:eastAsia="標楷體"/>
        </w:rPr>
        <w:t>17</w:t>
      </w:r>
      <w:r w:rsidRPr="005B3C95">
        <w:rPr>
          <w:rFonts w:eastAsia="標楷體"/>
        </w:rPr>
        <w:t xml:space="preserve"> </w:t>
      </w:r>
      <w:r w:rsidRPr="005B3C95">
        <w:rPr>
          <w:rFonts w:eastAsia="標楷體"/>
        </w:rPr>
        <w:t>日</w:t>
      </w:r>
    </w:p>
    <w:sdt>
      <w:sdtPr>
        <w:rPr>
          <w:rFonts w:ascii="Times New Roman" w:eastAsia="新細明體" w:hAnsi="Times New Roman" w:cs="Times New Roman"/>
          <w:color w:val="auto"/>
          <w:kern w:val="2"/>
          <w:sz w:val="24"/>
          <w:szCs w:val="24"/>
          <w:lang w:val="zh-TW"/>
        </w:rPr>
        <w:id w:val="1427072010"/>
        <w:docPartObj>
          <w:docPartGallery w:val="Table of Contents"/>
          <w:docPartUnique/>
        </w:docPartObj>
      </w:sdtPr>
      <w:sdtEndPr>
        <w:rPr>
          <w:b/>
          <w:bCs/>
          <w:sz w:val="28"/>
          <w:szCs w:val="28"/>
        </w:rPr>
      </w:sdtEndPr>
      <w:sdtContent>
        <w:p w14:paraId="5E8D8C8E" w14:textId="382CA3DD" w:rsidR="009B3A92" w:rsidRPr="005B3C95" w:rsidRDefault="009B3A92" w:rsidP="00872A79">
          <w:pPr>
            <w:pStyle w:val="a9"/>
            <w:spacing w:line="480" w:lineRule="auto"/>
            <w:jc w:val="both"/>
            <w:rPr>
              <w:rFonts w:ascii="Times New Roman" w:eastAsia="標楷體" w:hAnsi="Times New Roman" w:cs="Times New Roman"/>
              <w:color w:val="auto"/>
            </w:rPr>
          </w:pPr>
          <w:r w:rsidRPr="005B3C95">
            <w:rPr>
              <w:rFonts w:ascii="Times New Roman" w:eastAsia="標楷體" w:hAnsi="Times New Roman" w:cs="Times New Roman"/>
              <w:color w:val="auto"/>
              <w:lang w:val="zh-TW"/>
            </w:rPr>
            <w:t>目錄</w:t>
          </w:r>
        </w:p>
        <w:p w14:paraId="66DB01E9" w14:textId="6DD08131" w:rsidR="00CE4ACD" w:rsidRDefault="009B3A92">
          <w:pPr>
            <w:pStyle w:val="11"/>
            <w:tabs>
              <w:tab w:val="right" w:leader="dot" w:pos="8296"/>
            </w:tabs>
            <w:rPr>
              <w:rFonts w:asciiTheme="minorHAnsi" w:eastAsiaTheme="minorEastAsia" w:hAnsiTheme="minorHAnsi" w:cstheme="minorBidi"/>
              <w:noProof/>
              <w14:ligatures w14:val="standardContextual"/>
            </w:rPr>
          </w:pPr>
          <w:r w:rsidRPr="005B3C95">
            <w:rPr>
              <w:sz w:val="32"/>
              <w:szCs w:val="32"/>
            </w:rPr>
            <w:fldChar w:fldCharType="begin"/>
          </w:r>
          <w:r w:rsidRPr="005B3C95">
            <w:rPr>
              <w:sz w:val="32"/>
              <w:szCs w:val="32"/>
            </w:rPr>
            <w:instrText xml:space="preserve"> TOC \o "1-3" \h \z \u </w:instrText>
          </w:r>
          <w:r w:rsidRPr="005B3C95">
            <w:rPr>
              <w:sz w:val="32"/>
              <w:szCs w:val="32"/>
            </w:rPr>
            <w:fldChar w:fldCharType="separate"/>
          </w:r>
          <w:hyperlink w:anchor="_Toc159011320" w:history="1">
            <w:r w:rsidR="00CE4ACD" w:rsidRPr="007632B0">
              <w:rPr>
                <w:rStyle w:val="a8"/>
                <w:rFonts w:eastAsia="標楷體" w:hint="eastAsia"/>
                <w:b/>
                <w:bCs/>
                <w:noProof/>
              </w:rPr>
              <w:t>（一）摘要</w:t>
            </w:r>
            <w:r w:rsidR="00CE4ACD">
              <w:rPr>
                <w:noProof/>
                <w:webHidden/>
              </w:rPr>
              <w:tab/>
            </w:r>
            <w:r w:rsidR="00CE4ACD">
              <w:rPr>
                <w:noProof/>
                <w:webHidden/>
              </w:rPr>
              <w:fldChar w:fldCharType="begin"/>
            </w:r>
            <w:r w:rsidR="00CE4ACD">
              <w:rPr>
                <w:noProof/>
                <w:webHidden/>
              </w:rPr>
              <w:instrText xml:space="preserve"> PAGEREF _Toc159011320 \h </w:instrText>
            </w:r>
            <w:r w:rsidR="00CE4ACD">
              <w:rPr>
                <w:noProof/>
                <w:webHidden/>
              </w:rPr>
            </w:r>
            <w:r w:rsidR="00CE4ACD">
              <w:rPr>
                <w:noProof/>
                <w:webHidden/>
              </w:rPr>
              <w:fldChar w:fldCharType="separate"/>
            </w:r>
            <w:r w:rsidR="003F747B">
              <w:rPr>
                <w:noProof/>
                <w:webHidden/>
              </w:rPr>
              <w:t>2</w:t>
            </w:r>
            <w:r w:rsidR="00CE4ACD">
              <w:rPr>
                <w:noProof/>
                <w:webHidden/>
              </w:rPr>
              <w:fldChar w:fldCharType="end"/>
            </w:r>
          </w:hyperlink>
        </w:p>
        <w:p w14:paraId="7AE54273" w14:textId="543E487E" w:rsidR="00CE4ACD" w:rsidRDefault="00000000">
          <w:pPr>
            <w:pStyle w:val="11"/>
            <w:tabs>
              <w:tab w:val="right" w:leader="dot" w:pos="8296"/>
            </w:tabs>
            <w:rPr>
              <w:rFonts w:asciiTheme="minorHAnsi" w:eastAsiaTheme="minorEastAsia" w:hAnsiTheme="minorHAnsi" w:cstheme="minorBidi"/>
              <w:noProof/>
              <w14:ligatures w14:val="standardContextual"/>
            </w:rPr>
          </w:pPr>
          <w:hyperlink w:anchor="_Toc159011321" w:history="1">
            <w:r w:rsidR="00CE4ACD" w:rsidRPr="007632B0">
              <w:rPr>
                <w:rStyle w:val="a8"/>
                <w:rFonts w:eastAsia="標楷體" w:hint="eastAsia"/>
                <w:b/>
                <w:bCs/>
                <w:noProof/>
              </w:rPr>
              <w:t>（二）研究動機與研究問題</w:t>
            </w:r>
            <w:r w:rsidR="00CE4ACD">
              <w:rPr>
                <w:noProof/>
                <w:webHidden/>
              </w:rPr>
              <w:tab/>
            </w:r>
            <w:r w:rsidR="00CE4ACD">
              <w:rPr>
                <w:noProof/>
                <w:webHidden/>
              </w:rPr>
              <w:fldChar w:fldCharType="begin"/>
            </w:r>
            <w:r w:rsidR="00CE4ACD">
              <w:rPr>
                <w:noProof/>
                <w:webHidden/>
              </w:rPr>
              <w:instrText xml:space="preserve"> PAGEREF _Toc159011321 \h </w:instrText>
            </w:r>
            <w:r w:rsidR="00CE4ACD">
              <w:rPr>
                <w:noProof/>
                <w:webHidden/>
              </w:rPr>
            </w:r>
            <w:r w:rsidR="00CE4ACD">
              <w:rPr>
                <w:noProof/>
                <w:webHidden/>
              </w:rPr>
              <w:fldChar w:fldCharType="separate"/>
            </w:r>
            <w:r w:rsidR="003F747B">
              <w:rPr>
                <w:noProof/>
                <w:webHidden/>
              </w:rPr>
              <w:t>2</w:t>
            </w:r>
            <w:r w:rsidR="00CE4ACD">
              <w:rPr>
                <w:noProof/>
                <w:webHidden/>
              </w:rPr>
              <w:fldChar w:fldCharType="end"/>
            </w:r>
          </w:hyperlink>
        </w:p>
        <w:p w14:paraId="48332AD1" w14:textId="06BD6A35" w:rsidR="00CE4ACD" w:rsidRDefault="00000000">
          <w:pPr>
            <w:pStyle w:val="2"/>
            <w:tabs>
              <w:tab w:val="right" w:leader="dot" w:pos="8296"/>
            </w:tabs>
            <w:rPr>
              <w:rFonts w:asciiTheme="minorHAnsi" w:eastAsiaTheme="minorEastAsia" w:hAnsiTheme="minorHAnsi" w:cstheme="minorBidi"/>
              <w:noProof/>
              <w14:ligatures w14:val="standardContextual"/>
            </w:rPr>
          </w:pPr>
          <w:hyperlink w:anchor="_Toc159011322" w:history="1">
            <w:r w:rsidR="00CE4ACD" w:rsidRPr="007632B0">
              <w:rPr>
                <w:rStyle w:val="a8"/>
                <w:rFonts w:eastAsia="標楷體" w:hint="eastAsia"/>
                <w:noProof/>
              </w:rPr>
              <w:t>一、研究動機</w:t>
            </w:r>
            <w:r w:rsidR="00CE4ACD">
              <w:rPr>
                <w:noProof/>
                <w:webHidden/>
              </w:rPr>
              <w:tab/>
            </w:r>
            <w:r w:rsidR="00CE4ACD">
              <w:rPr>
                <w:noProof/>
                <w:webHidden/>
              </w:rPr>
              <w:fldChar w:fldCharType="begin"/>
            </w:r>
            <w:r w:rsidR="00CE4ACD">
              <w:rPr>
                <w:noProof/>
                <w:webHidden/>
              </w:rPr>
              <w:instrText xml:space="preserve"> PAGEREF _Toc159011322 \h </w:instrText>
            </w:r>
            <w:r w:rsidR="00CE4ACD">
              <w:rPr>
                <w:noProof/>
                <w:webHidden/>
              </w:rPr>
            </w:r>
            <w:r w:rsidR="00CE4ACD">
              <w:rPr>
                <w:noProof/>
                <w:webHidden/>
              </w:rPr>
              <w:fldChar w:fldCharType="separate"/>
            </w:r>
            <w:r w:rsidR="003F747B">
              <w:rPr>
                <w:noProof/>
                <w:webHidden/>
              </w:rPr>
              <w:t>2</w:t>
            </w:r>
            <w:r w:rsidR="00CE4ACD">
              <w:rPr>
                <w:noProof/>
                <w:webHidden/>
              </w:rPr>
              <w:fldChar w:fldCharType="end"/>
            </w:r>
          </w:hyperlink>
        </w:p>
        <w:p w14:paraId="6DFE6346" w14:textId="39093078" w:rsidR="00CE4ACD" w:rsidRDefault="00000000">
          <w:pPr>
            <w:pStyle w:val="2"/>
            <w:tabs>
              <w:tab w:val="right" w:leader="dot" w:pos="8296"/>
            </w:tabs>
            <w:rPr>
              <w:rFonts w:asciiTheme="minorHAnsi" w:eastAsiaTheme="minorEastAsia" w:hAnsiTheme="minorHAnsi" w:cstheme="minorBidi"/>
              <w:noProof/>
              <w14:ligatures w14:val="standardContextual"/>
            </w:rPr>
          </w:pPr>
          <w:hyperlink w:anchor="_Toc159011323" w:history="1">
            <w:r w:rsidR="00CE4ACD" w:rsidRPr="007632B0">
              <w:rPr>
                <w:rStyle w:val="a8"/>
                <w:rFonts w:ascii="標楷體" w:eastAsia="標楷體" w:hAnsi="標楷體" w:hint="eastAsia"/>
                <w:noProof/>
              </w:rPr>
              <w:t>二、研究問題</w:t>
            </w:r>
            <w:r w:rsidR="00CE4ACD">
              <w:rPr>
                <w:noProof/>
                <w:webHidden/>
              </w:rPr>
              <w:tab/>
            </w:r>
            <w:r w:rsidR="00CE4ACD">
              <w:rPr>
                <w:noProof/>
                <w:webHidden/>
              </w:rPr>
              <w:fldChar w:fldCharType="begin"/>
            </w:r>
            <w:r w:rsidR="00CE4ACD">
              <w:rPr>
                <w:noProof/>
                <w:webHidden/>
              </w:rPr>
              <w:instrText xml:space="preserve"> PAGEREF _Toc159011323 \h </w:instrText>
            </w:r>
            <w:r w:rsidR="00CE4ACD">
              <w:rPr>
                <w:noProof/>
                <w:webHidden/>
              </w:rPr>
            </w:r>
            <w:r w:rsidR="00CE4ACD">
              <w:rPr>
                <w:noProof/>
                <w:webHidden/>
              </w:rPr>
              <w:fldChar w:fldCharType="separate"/>
            </w:r>
            <w:r w:rsidR="003F747B">
              <w:rPr>
                <w:noProof/>
                <w:webHidden/>
              </w:rPr>
              <w:t>2</w:t>
            </w:r>
            <w:r w:rsidR="00CE4ACD">
              <w:rPr>
                <w:noProof/>
                <w:webHidden/>
              </w:rPr>
              <w:fldChar w:fldCharType="end"/>
            </w:r>
          </w:hyperlink>
        </w:p>
        <w:p w14:paraId="53335BFB" w14:textId="69A6C438" w:rsidR="00CE4ACD" w:rsidRDefault="00000000">
          <w:pPr>
            <w:pStyle w:val="11"/>
            <w:tabs>
              <w:tab w:val="right" w:leader="dot" w:pos="8296"/>
            </w:tabs>
            <w:rPr>
              <w:rFonts w:asciiTheme="minorHAnsi" w:eastAsiaTheme="minorEastAsia" w:hAnsiTheme="minorHAnsi" w:cstheme="minorBidi"/>
              <w:noProof/>
              <w14:ligatures w14:val="standardContextual"/>
            </w:rPr>
          </w:pPr>
          <w:hyperlink w:anchor="_Toc159011324" w:history="1">
            <w:r w:rsidR="00CE4ACD" w:rsidRPr="007632B0">
              <w:rPr>
                <w:rStyle w:val="a8"/>
                <w:rFonts w:eastAsia="標楷體" w:hint="eastAsia"/>
                <w:b/>
                <w:bCs/>
                <w:noProof/>
              </w:rPr>
              <w:t>（三）文獻回顧與探討</w:t>
            </w:r>
            <w:r w:rsidR="00CE4ACD">
              <w:rPr>
                <w:noProof/>
                <w:webHidden/>
              </w:rPr>
              <w:tab/>
            </w:r>
            <w:r w:rsidR="00CE4ACD">
              <w:rPr>
                <w:noProof/>
                <w:webHidden/>
              </w:rPr>
              <w:fldChar w:fldCharType="begin"/>
            </w:r>
            <w:r w:rsidR="00CE4ACD">
              <w:rPr>
                <w:noProof/>
                <w:webHidden/>
              </w:rPr>
              <w:instrText xml:space="preserve"> PAGEREF _Toc159011324 \h </w:instrText>
            </w:r>
            <w:r w:rsidR="00CE4ACD">
              <w:rPr>
                <w:noProof/>
                <w:webHidden/>
              </w:rPr>
            </w:r>
            <w:r w:rsidR="00CE4ACD">
              <w:rPr>
                <w:noProof/>
                <w:webHidden/>
              </w:rPr>
              <w:fldChar w:fldCharType="separate"/>
            </w:r>
            <w:r w:rsidR="003F747B">
              <w:rPr>
                <w:noProof/>
                <w:webHidden/>
              </w:rPr>
              <w:t>3</w:t>
            </w:r>
            <w:r w:rsidR="00CE4ACD">
              <w:rPr>
                <w:noProof/>
                <w:webHidden/>
              </w:rPr>
              <w:fldChar w:fldCharType="end"/>
            </w:r>
          </w:hyperlink>
        </w:p>
        <w:p w14:paraId="745C8738" w14:textId="699D2FFC" w:rsidR="00CE4ACD" w:rsidRDefault="00000000" w:rsidP="00CE4ACD">
          <w:pPr>
            <w:pStyle w:val="2"/>
            <w:tabs>
              <w:tab w:val="right" w:leader="dot" w:pos="8296"/>
            </w:tabs>
            <w:rPr>
              <w:rFonts w:asciiTheme="minorHAnsi" w:eastAsiaTheme="minorEastAsia" w:hAnsiTheme="minorHAnsi" w:cstheme="minorBidi"/>
              <w:noProof/>
              <w14:ligatures w14:val="standardContextual"/>
            </w:rPr>
          </w:pPr>
          <w:hyperlink w:anchor="_Toc159011325" w:history="1">
            <w:r w:rsidR="00CE4ACD" w:rsidRPr="007632B0">
              <w:rPr>
                <w:rStyle w:val="a8"/>
                <w:rFonts w:eastAsia="標楷體" w:hint="eastAsia"/>
                <w:noProof/>
              </w:rPr>
              <w:t>一、簡介</w:t>
            </w:r>
            <w:r w:rsidR="00CE4ACD" w:rsidRPr="007632B0">
              <w:rPr>
                <w:rStyle w:val="a8"/>
                <w:rFonts w:eastAsia="標楷體"/>
                <w:noProof/>
              </w:rPr>
              <w:t>ChatGPT</w:t>
            </w:r>
            <w:r w:rsidR="00CE4ACD">
              <w:rPr>
                <w:noProof/>
                <w:webHidden/>
              </w:rPr>
              <w:tab/>
            </w:r>
            <w:r w:rsidR="00CE4ACD">
              <w:rPr>
                <w:noProof/>
                <w:webHidden/>
              </w:rPr>
              <w:fldChar w:fldCharType="begin"/>
            </w:r>
            <w:r w:rsidR="00CE4ACD">
              <w:rPr>
                <w:noProof/>
                <w:webHidden/>
              </w:rPr>
              <w:instrText xml:space="preserve"> PAGEREF _Toc159011325 \h </w:instrText>
            </w:r>
            <w:r w:rsidR="00CE4ACD">
              <w:rPr>
                <w:noProof/>
                <w:webHidden/>
              </w:rPr>
            </w:r>
            <w:r w:rsidR="00CE4ACD">
              <w:rPr>
                <w:noProof/>
                <w:webHidden/>
              </w:rPr>
              <w:fldChar w:fldCharType="separate"/>
            </w:r>
            <w:r w:rsidR="003F747B">
              <w:rPr>
                <w:noProof/>
                <w:webHidden/>
              </w:rPr>
              <w:t>3</w:t>
            </w:r>
            <w:r w:rsidR="00CE4ACD">
              <w:rPr>
                <w:noProof/>
                <w:webHidden/>
              </w:rPr>
              <w:fldChar w:fldCharType="end"/>
            </w:r>
          </w:hyperlink>
        </w:p>
        <w:p w14:paraId="1CBC63C9" w14:textId="09625235" w:rsidR="00CE4ACD" w:rsidRDefault="00000000" w:rsidP="00CE4ACD">
          <w:pPr>
            <w:pStyle w:val="2"/>
            <w:tabs>
              <w:tab w:val="right" w:leader="dot" w:pos="8296"/>
            </w:tabs>
            <w:rPr>
              <w:rFonts w:asciiTheme="minorHAnsi" w:eastAsiaTheme="minorEastAsia" w:hAnsiTheme="minorHAnsi" w:cstheme="minorBidi"/>
              <w:noProof/>
              <w14:ligatures w14:val="standardContextual"/>
            </w:rPr>
          </w:pPr>
          <w:hyperlink w:anchor="_Toc159011326" w:history="1">
            <w:r w:rsidR="00CE4ACD" w:rsidRPr="007632B0">
              <w:rPr>
                <w:rStyle w:val="a8"/>
                <w:rFonts w:eastAsia="標楷體" w:hint="eastAsia"/>
                <w:noProof/>
              </w:rPr>
              <w:t>二、</w:t>
            </w:r>
            <w:r w:rsidR="00CE4ACD" w:rsidRPr="007632B0">
              <w:rPr>
                <w:rStyle w:val="a8"/>
                <w:rFonts w:eastAsia="標楷體"/>
                <w:noProof/>
              </w:rPr>
              <w:t>ChatGPT</w:t>
            </w:r>
            <w:r w:rsidR="00CE4ACD" w:rsidRPr="007632B0">
              <w:rPr>
                <w:rStyle w:val="a8"/>
                <w:rFonts w:eastAsia="標楷體" w:hint="eastAsia"/>
                <w:noProof/>
              </w:rPr>
              <w:t>在教學上的應用</w:t>
            </w:r>
            <w:r w:rsidR="00CE4ACD">
              <w:rPr>
                <w:noProof/>
                <w:webHidden/>
              </w:rPr>
              <w:tab/>
            </w:r>
            <w:r w:rsidR="00CE4ACD">
              <w:rPr>
                <w:noProof/>
                <w:webHidden/>
              </w:rPr>
              <w:fldChar w:fldCharType="begin"/>
            </w:r>
            <w:r w:rsidR="00CE4ACD">
              <w:rPr>
                <w:noProof/>
                <w:webHidden/>
              </w:rPr>
              <w:instrText xml:space="preserve"> PAGEREF _Toc159011326 \h </w:instrText>
            </w:r>
            <w:r w:rsidR="00CE4ACD">
              <w:rPr>
                <w:noProof/>
                <w:webHidden/>
              </w:rPr>
            </w:r>
            <w:r w:rsidR="00CE4ACD">
              <w:rPr>
                <w:noProof/>
                <w:webHidden/>
              </w:rPr>
              <w:fldChar w:fldCharType="separate"/>
            </w:r>
            <w:r w:rsidR="003F747B">
              <w:rPr>
                <w:noProof/>
                <w:webHidden/>
              </w:rPr>
              <w:t>3</w:t>
            </w:r>
            <w:r w:rsidR="00CE4ACD">
              <w:rPr>
                <w:noProof/>
                <w:webHidden/>
              </w:rPr>
              <w:fldChar w:fldCharType="end"/>
            </w:r>
          </w:hyperlink>
        </w:p>
        <w:p w14:paraId="024CD3FD" w14:textId="277A2E0D" w:rsidR="00CE4ACD" w:rsidRDefault="00000000">
          <w:pPr>
            <w:pStyle w:val="11"/>
            <w:tabs>
              <w:tab w:val="right" w:leader="dot" w:pos="8296"/>
            </w:tabs>
            <w:rPr>
              <w:rFonts w:asciiTheme="minorHAnsi" w:eastAsiaTheme="minorEastAsia" w:hAnsiTheme="minorHAnsi" w:cstheme="minorBidi"/>
              <w:noProof/>
              <w14:ligatures w14:val="standardContextual"/>
            </w:rPr>
          </w:pPr>
          <w:hyperlink w:anchor="_Toc159011327" w:history="1">
            <w:r w:rsidR="00CE4ACD" w:rsidRPr="007632B0">
              <w:rPr>
                <w:rStyle w:val="a8"/>
                <w:rFonts w:eastAsia="標楷體" w:hint="eastAsia"/>
                <w:b/>
                <w:bCs/>
                <w:noProof/>
              </w:rPr>
              <w:t>（四）研究方法及步驟</w:t>
            </w:r>
            <w:r w:rsidR="00CE4ACD">
              <w:rPr>
                <w:noProof/>
                <w:webHidden/>
              </w:rPr>
              <w:tab/>
            </w:r>
            <w:r w:rsidR="00CE4ACD">
              <w:rPr>
                <w:noProof/>
                <w:webHidden/>
              </w:rPr>
              <w:fldChar w:fldCharType="begin"/>
            </w:r>
            <w:r w:rsidR="00CE4ACD">
              <w:rPr>
                <w:noProof/>
                <w:webHidden/>
              </w:rPr>
              <w:instrText xml:space="preserve"> PAGEREF _Toc159011327 \h </w:instrText>
            </w:r>
            <w:r w:rsidR="00CE4ACD">
              <w:rPr>
                <w:noProof/>
                <w:webHidden/>
              </w:rPr>
            </w:r>
            <w:r w:rsidR="00CE4ACD">
              <w:rPr>
                <w:noProof/>
                <w:webHidden/>
              </w:rPr>
              <w:fldChar w:fldCharType="separate"/>
            </w:r>
            <w:r w:rsidR="003F747B">
              <w:rPr>
                <w:noProof/>
                <w:webHidden/>
              </w:rPr>
              <w:t>4</w:t>
            </w:r>
            <w:r w:rsidR="00CE4ACD">
              <w:rPr>
                <w:noProof/>
                <w:webHidden/>
              </w:rPr>
              <w:fldChar w:fldCharType="end"/>
            </w:r>
          </w:hyperlink>
        </w:p>
        <w:p w14:paraId="586D4CB4" w14:textId="2566EEBB" w:rsidR="00CE4ACD" w:rsidRDefault="00000000">
          <w:pPr>
            <w:pStyle w:val="2"/>
            <w:tabs>
              <w:tab w:val="right" w:leader="dot" w:pos="8296"/>
            </w:tabs>
            <w:rPr>
              <w:rFonts w:asciiTheme="minorHAnsi" w:eastAsiaTheme="minorEastAsia" w:hAnsiTheme="minorHAnsi" w:cstheme="minorBidi"/>
              <w:noProof/>
              <w14:ligatures w14:val="standardContextual"/>
            </w:rPr>
          </w:pPr>
          <w:hyperlink w:anchor="_Toc159011328" w:history="1">
            <w:r w:rsidR="00CE4ACD" w:rsidRPr="007632B0">
              <w:rPr>
                <w:rStyle w:val="a8"/>
                <w:rFonts w:eastAsia="標楷體" w:hint="eastAsia"/>
                <w:noProof/>
              </w:rPr>
              <w:t>一、</w:t>
            </w:r>
            <w:r w:rsidR="00CE4ACD" w:rsidRPr="007632B0">
              <w:rPr>
                <w:rStyle w:val="a8"/>
                <w:rFonts w:eastAsia="標楷體"/>
                <w:noProof/>
              </w:rPr>
              <w:t>ChatGPT</w:t>
            </w:r>
            <w:r w:rsidR="00CE4ACD" w:rsidRPr="007632B0">
              <w:rPr>
                <w:rStyle w:val="a8"/>
                <w:rFonts w:eastAsia="標楷體" w:hint="eastAsia"/>
                <w:noProof/>
              </w:rPr>
              <w:t>在生成華語文教材的表現</w:t>
            </w:r>
            <w:r w:rsidR="00CE4ACD">
              <w:rPr>
                <w:noProof/>
                <w:webHidden/>
              </w:rPr>
              <w:tab/>
            </w:r>
            <w:r w:rsidR="00CE4ACD">
              <w:rPr>
                <w:noProof/>
                <w:webHidden/>
              </w:rPr>
              <w:fldChar w:fldCharType="begin"/>
            </w:r>
            <w:r w:rsidR="00CE4ACD">
              <w:rPr>
                <w:noProof/>
                <w:webHidden/>
              </w:rPr>
              <w:instrText xml:space="preserve"> PAGEREF _Toc159011328 \h </w:instrText>
            </w:r>
            <w:r w:rsidR="00CE4ACD">
              <w:rPr>
                <w:noProof/>
                <w:webHidden/>
              </w:rPr>
            </w:r>
            <w:r w:rsidR="00CE4ACD">
              <w:rPr>
                <w:noProof/>
                <w:webHidden/>
              </w:rPr>
              <w:fldChar w:fldCharType="separate"/>
            </w:r>
            <w:r w:rsidR="003F747B">
              <w:rPr>
                <w:noProof/>
                <w:webHidden/>
              </w:rPr>
              <w:t>4</w:t>
            </w:r>
            <w:r w:rsidR="00CE4ACD">
              <w:rPr>
                <w:noProof/>
                <w:webHidden/>
              </w:rPr>
              <w:fldChar w:fldCharType="end"/>
            </w:r>
          </w:hyperlink>
        </w:p>
        <w:p w14:paraId="74246D48" w14:textId="733D914B" w:rsidR="00CE4ACD" w:rsidRDefault="00000000">
          <w:pPr>
            <w:pStyle w:val="2"/>
            <w:tabs>
              <w:tab w:val="right" w:leader="dot" w:pos="8296"/>
            </w:tabs>
            <w:rPr>
              <w:rFonts w:asciiTheme="minorHAnsi" w:eastAsiaTheme="minorEastAsia" w:hAnsiTheme="minorHAnsi" w:cstheme="minorBidi"/>
              <w:noProof/>
              <w14:ligatures w14:val="standardContextual"/>
            </w:rPr>
          </w:pPr>
          <w:hyperlink w:anchor="_Toc159011329" w:history="1">
            <w:r w:rsidR="00CE4ACD" w:rsidRPr="007632B0">
              <w:rPr>
                <w:rStyle w:val="a8"/>
                <w:rFonts w:eastAsia="標楷體" w:hint="eastAsia"/>
                <w:noProof/>
              </w:rPr>
              <w:t>二、人為設計和</w:t>
            </w:r>
            <w:r w:rsidR="00CE4ACD" w:rsidRPr="007632B0">
              <w:rPr>
                <w:rStyle w:val="a8"/>
                <w:rFonts w:eastAsia="標楷體"/>
                <w:noProof/>
              </w:rPr>
              <w:t>AI</w:t>
            </w:r>
            <w:r w:rsidR="00CE4ACD" w:rsidRPr="007632B0">
              <w:rPr>
                <w:rStyle w:val="a8"/>
                <w:rFonts w:eastAsia="標楷體" w:hint="eastAsia"/>
                <w:noProof/>
              </w:rPr>
              <w:t>設計之課程研究與比對</w:t>
            </w:r>
            <w:r w:rsidR="00CE4ACD">
              <w:rPr>
                <w:noProof/>
                <w:webHidden/>
              </w:rPr>
              <w:tab/>
            </w:r>
            <w:r w:rsidR="00CE4ACD">
              <w:rPr>
                <w:noProof/>
                <w:webHidden/>
              </w:rPr>
              <w:fldChar w:fldCharType="begin"/>
            </w:r>
            <w:r w:rsidR="00CE4ACD">
              <w:rPr>
                <w:noProof/>
                <w:webHidden/>
              </w:rPr>
              <w:instrText xml:space="preserve"> PAGEREF _Toc159011329 \h </w:instrText>
            </w:r>
            <w:r w:rsidR="00CE4ACD">
              <w:rPr>
                <w:noProof/>
                <w:webHidden/>
              </w:rPr>
            </w:r>
            <w:r w:rsidR="00CE4ACD">
              <w:rPr>
                <w:noProof/>
                <w:webHidden/>
              </w:rPr>
              <w:fldChar w:fldCharType="separate"/>
            </w:r>
            <w:r w:rsidR="003F747B">
              <w:rPr>
                <w:noProof/>
                <w:webHidden/>
              </w:rPr>
              <w:t>6</w:t>
            </w:r>
            <w:r w:rsidR="00CE4ACD">
              <w:rPr>
                <w:noProof/>
                <w:webHidden/>
              </w:rPr>
              <w:fldChar w:fldCharType="end"/>
            </w:r>
          </w:hyperlink>
        </w:p>
        <w:p w14:paraId="34815679" w14:textId="2AF388CD" w:rsidR="00CE4ACD" w:rsidRDefault="00000000">
          <w:pPr>
            <w:pStyle w:val="11"/>
            <w:tabs>
              <w:tab w:val="right" w:leader="dot" w:pos="8296"/>
            </w:tabs>
            <w:rPr>
              <w:rFonts w:asciiTheme="minorHAnsi" w:eastAsiaTheme="minorEastAsia" w:hAnsiTheme="minorHAnsi" w:cstheme="minorBidi"/>
              <w:noProof/>
              <w14:ligatures w14:val="standardContextual"/>
            </w:rPr>
          </w:pPr>
          <w:hyperlink w:anchor="_Toc159011330" w:history="1">
            <w:r w:rsidR="00CE4ACD" w:rsidRPr="007632B0">
              <w:rPr>
                <w:rStyle w:val="a8"/>
                <w:rFonts w:eastAsia="標楷體" w:hint="eastAsia"/>
                <w:b/>
                <w:bCs/>
                <w:noProof/>
              </w:rPr>
              <w:t>（五）預期結果</w:t>
            </w:r>
            <w:r w:rsidR="00CE4ACD">
              <w:rPr>
                <w:noProof/>
                <w:webHidden/>
              </w:rPr>
              <w:tab/>
            </w:r>
            <w:r w:rsidR="00CE4ACD">
              <w:rPr>
                <w:noProof/>
                <w:webHidden/>
              </w:rPr>
              <w:fldChar w:fldCharType="begin"/>
            </w:r>
            <w:r w:rsidR="00CE4ACD">
              <w:rPr>
                <w:noProof/>
                <w:webHidden/>
              </w:rPr>
              <w:instrText xml:space="preserve"> PAGEREF _Toc159011330 \h </w:instrText>
            </w:r>
            <w:r w:rsidR="00CE4ACD">
              <w:rPr>
                <w:noProof/>
                <w:webHidden/>
              </w:rPr>
            </w:r>
            <w:r w:rsidR="00CE4ACD">
              <w:rPr>
                <w:noProof/>
                <w:webHidden/>
              </w:rPr>
              <w:fldChar w:fldCharType="separate"/>
            </w:r>
            <w:r w:rsidR="003F747B">
              <w:rPr>
                <w:noProof/>
                <w:webHidden/>
              </w:rPr>
              <w:t>7</w:t>
            </w:r>
            <w:r w:rsidR="00CE4ACD">
              <w:rPr>
                <w:noProof/>
                <w:webHidden/>
              </w:rPr>
              <w:fldChar w:fldCharType="end"/>
            </w:r>
          </w:hyperlink>
        </w:p>
        <w:p w14:paraId="60DF2869" w14:textId="6BD25C47" w:rsidR="00CE4ACD" w:rsidRDefault="00000000">
          <w:pPr>
            <w:pStyle w:val="11"/>
            <w:tabs>
              <w:tab w:val="right" w:leader="dot" w:pos="8296"/>
            </w:tabs>
            <w:rPr>
              <w:rFonts w:asciiTheme="minorHAnsi" w:eastAsiaTheme="minorEastAsia" w:hAnsiTheme="minorHAnsi" w:cstheme="minorBidi"/>
              <w:noProof/>
              <w14:ligatures w14:val="standardContextual"/>
            </w:rPr>
          </w:pPr>
          <w:hyperlink w:anchor="_Toc159011331" w:history="1">
            <w:r w:rsidR="00CE4ACD" w:rsidRPr="007632B0">
              <w:rPr>
                <w:rStyle w:val="a8"/>
                <w:rFonts w:eastAsia="標楷體" w:hint="eastAsia"/>
                <w:b/>
                <w:bCs/>
                <w:noProof/>
              </w:rPr>
              <w:t>（六）需要指導教授指導內容</w:t>
            </w:r>
            <w:r w:rsidR="00CE4ACD">
              <w:rPr>
                <w:noProof/>
                <w:webHidden/>
              </w:rPr>
              <w:tab/>
            </w:r>
            <w:r w:rsidR="00CE4ACD">
              <w:rPr>
                <w:noProof/>
                <w:webHidden/>
              </w:rPr>
              <w:fldChar w:fldCharType="begin"/>
            </w:r>
            <w:r w:rsidR="00CE4ACD">
              <w:rPr>
                <w:noProof/>
                <w:webHidden/>
              </w:rPr>
              <w:instrText xml:space="preserve"> PAGEREF _Toc159011331 \h </w:instrText>
            </w:r>
            <w:r w:rsidR="00CE4ACD">
              <w:rPr>
                <w:noProof/>
                <w:webHidden/>
              </w:rPr>
            </w:r>
            <w:r w:rsidR="00CE4ACD">
              <w:rPr>
                <w:noProof/>
                <w:webHidden/>
              </w:rPr>
              <w:fldChar w:fldCharType="separate"/>
            </w:r>
            <w:r w:rsidR="003F747B">
              <w:rPr>
                <w:noProof/>
                <w:webHidden/>
              </w:rPr>
              <w:t>8</w:t>
            </w:r>
            <w:r w:rsidR="00CE4ACD">
              <w:rPr>
                <w:noProof/>
                <w:webHidden/>
              </w:rPr>
              <w:fldChar w:fldCharType="end"/>
            </w:r>
          </w:hyperlink>
        </w:p>
        <w:p w14:paraId="6C1E36C8" w14:textId="0E50E3FA" w:rsidR="00CE4ACD" w:rsidRDefault="00000000">
          <w:pPr>
            <w:pStyle w:val="11"/>
            <w:tabs>
              <w:tab w:val="right" w:leader="dot" w:pos="8296"/>
            </w:tabs>
            <w:rPr>
              <w:rFonts w:asciiTheme="minorHAnsi" w:eastAsiaTheme="minorEastAsia" w:hAnsiTheme="minorHAnsi" w:cstheme="minorBidi"/>
              <w:noProof/>
              <w14:ligatures w14:val="standardContextual"/>
            </w:rPr>
          </w:pPr>
          <w:hyperlink w:anchor="_Toc159011332" w:history="1">
            <w:r w:rsidR="00CE4ACD" w:rsidRPr="007632B0">
              <w:rPr>
                <w:rStyle w:val="a8"/>
                <w:rFonts w:eastAsia="標楷體" w:hint="eastAsia"/>
                <w:b/>
                <w:bCs/>
                <w:noProof/>
              </w:rPr>
              <w:t>（七）參考文獻</w:t>
            </w:r>
            <w:r w:rsidR="00CE4ACD">
              <w:rPr>
                <w:noProof/>
                <w:webHidden/>
              </w:rPr>
              <w:tab/>
            </w:r>
            <w:r w:rsidR="00CE4ACD">
              <w:rPr>
                <w:noProof/>
                <w:webHidden/>
              </w:rPr>
              <w:fldChar w:fldCharType="begin"/>
            </w:r>
            <w:r w:rsidR="00CE4ACD">
              <w:rPr>
                <w:noProof/>
                <w:webHidden/>
              </w:rPr>
              <w:instrText xml:space="preserve"> PAGEREF _Toc159011332 \h </w:instrText>
            </w:r>
            <w:r w:rsidR="00CE4ACD">
              <w:rPr>
                <w:noProof/>
                <w:webHidden/>
              </w:rPr>
            </w:r>
            <w:r w:rsidR="00CE4ACD">
              <w:rPr>
                <w:noProof/>
                <w:webHidden/>
              </w:rPr>
              <w:fldChar w:fldCharType="separate"/>
            </w:r>
            <w:r w:rsidR="003F747B">
              <w:rPr>
                <w:noProof/>
                <w:webHidden/>
              </w:rPr>
              <w:t>8</w:t>
            </w:r>
            <w:r w:rsidR="00CE4ACD">
              <w:rPr>
                <w:noProof/>
                <w:webHidden/>
              </w:rPr>
              <w:fldChar w:fldCharType="end"/>
            </w:r>
          </w:hyperlink>
        </w:p>
        <w:p w14:paraId="4AD2CC26" w14:textId="5E289369" w:rsidR="009B3A92" w:rsidRPr="005B3C95" w:rsidRDefault="009B3A92" w:rsidP="00872A79">
          <w:pPr>
            <w:spacing w:line="480" w:lineRule="auto"/>
            <w:jc w:val="both"/>
            <w:rPr>
              <w:sz w:val="28"/>
              <w:szCs w:val="28"/>
            </w:rPr>
          </w:pPr>
          <w:r w:rsidRPr="005B3C95">
            <w:rPr>
              <w:b/>
              <w:bCs/>
              <w:sz w:val="32"/>
              <w:szCs w:val="32"/>
              <w:lang w:val="zh-TW"/>
            </w:rPr>
            <w:fldChar w:fldCharType="end"/>
          </w:r>
        </w:p>
      </w:sdtContent>
    </w:sdt>
    <w:p w14:paraId="5FBA354B" w14:textId="77777777" w:rsidR="00BB46C8" w:rsidRPr="005B3C95" w:rsidRDefault="00BB46C8" w:rsidP="00872A79">
      <w:pPr>
        <w:jc w:val="both"/>
        <w:outlineLvl w:val="0"/>
        <w:rPr>
          <w:rFonts w:eastAsia="標楷體"/>
          <w:b/>
          <w:bCs/>
          <w:sz w:val="28"/>
          <w:szCs w:val="28"/>
        </w:rPr>
      </w:pPr>
    </w:p>
    <w:p w14:paraId="38631E0E" w14:textId="77777777" w:rsidR="00BB46C8" w:rsidRPr="005B3C95" w:rsidRDefault="00BB46C8" w:rsidP="00872A79">
      <w:pPr>
        <w:jc w:val="both"/>
        <w:outlineLvl w:val="0"/>
        <w:rPr>
          <w:rFonts w:eastAsia="標楷體"/>
          <w:b/>
          <w:bCs/>
          <w:sz w:val="28"/>
          <w:szCs w:val="28"/>
        </w:rPr>
      </w:pPr>
    </w:p>
    <w:p w14:paraId="7B57DB37" w14:textId="77777777" w:rsidR="00BB46C8" w:rsidRPr="005B3C95" w:rsidRDefault="00BB46C8" w:rsidP="00872A79">
      <w:pPr>
        <w:jc w:val="both"/>
        <w:outlineLvl w:val="0"/>
        <w:rPr>
          <w:rFonts w:eastAsia="標楷體"/>
          <w:b/>
          <w:bCs/>
          <w:sz w:val="28"/>
          <w:szCs w:val="28"/>
        </w:rPr>
      </w:pPr>
    </w:p>
    <w:p w14:paraId="33950B38" w14:textId="77777777" w:rsidR="00BB46C8" w:rsidRPr="005B3C95" w:rsidRDefault="00BB46C8" w:rsidP="00872A79">
      <w:pPr>
        <w:jc w:val="both"/>
        <w:outlineLvl w:val="0"/>
        <w:rPr>
          <w:rFonts w:eastAsia="標楷體"/>
          <w:b/>
          <w:bCs/>
          <w:sz w:val="28"/>
          <w:szCs w:val="28"/>
        </w:rPr>
      </w:pPr>
    </w:p>
    <w:p w14:paraId="4D055E07" w14:textId="7CC31F3F" w:rsidR="00237495" w:rsidRDefault="00237495">
      <w:pPr>
        <w:widowControl/>
        <w:suppressAutoHyphens w:val="0"/>
        <w:rPr>
          <w:rFonts w:eastAsia="標楷體"/>
          <w:b/>
          <w:bCs/>
          <w:sz w:val="28"/>
          <w:szCs w:val="28"/>
        </w:rPr>
      </w:pPr>
      <w:r>
        <w:rPr>
          <w:rFonts w:eastAsia="標楷體"/>
          <w:b/>
          <w:bCs/>
          <w:sz w:val="28"/>
          <w:szCs w:val="28"/>
        </w:rPr>
        <w:br w:type="page"/>
      </w:r>
    </w:p>
    <w:p w14:paraId="4687C87B" w14:textId="4FFDC149" w:rsidR="00FB11E5" w:rsidRPr="005B3C95" w:rsidRDefault="005D2C57" w:rsidP="00872A79">
      <w:pPr>
        <w:jc w:val="both"/>
        <w:outlineLvl w:val="0"/>
        <w:rPr>
          <w:rFonts w:eastAsia="標楷體"/>
          <w:b/>
          <w:bCs/>
          <w:sz w:val="28"/>
          <w:szCs w:val="28"/>
        </w:rPr>
      </w:pPr>
      <w:bookmarkStart w:id="0" w:name="_Toc159011320"/>
      <w:r>
        <w:rPr>
          <w:rFonts w:eastAsia="標楷體" w:hint="eastAsia"/>
          <w:b/>
          <w:bCs/>
          <w:sz w:val="28"/>
          <w:szCs w:val="28"/>
        </w:rPr>
        <w:lastRenderedPageBreak/>
        <w:t>（一）</w:t>
      </w:r>
      <w:r w:rsidRPr="005B3C95">
        <w:rPr>
          <w:rFonts w:eastAsia="標楷體"/>
          <w:b/>
          <w:bCs/>
          <w:sz w:val="28"/>
          <w:szCs w:val="28"/>
        </w:rPr>
        <w:t>摘要</w:t>
      </w:r>
      <w:bookmarkEnd w:id="0"/>
    </w:p>
    <w:p w14:paraId="7312E399" w14:textId="465E05CB" w:rsidR="00FB11E5" w:rsidRPr="005B3C95" w:rsidRDefault="008244BB" w:rsidP="00883EA2">
      <w:pPr>
        <w:jc w:val="both"/>
        <w:rPr>
          <w:rFonts w:eastAsia="標楷體"/>
        </w:rPr>
      </w:pPr>
      <w:r>
        <w:rPr>
          <w:rFonts w:eastAsia="標楷體" w:hint="eastAsia"/>
        </w:rPr>
        <w:t xml:space="preserve">　　</w:t>
      </w:r>
      <w:r w:rsidR="00376CBC" w:rsidRPr="005B3C95">
        <w:rPr>
          <w:rFonts w:eastAsia="標楷體"/>
        </w:rPr>
        <w:t>自從</w:t>
      </w:r>
      <w:r w:rsidR="00376CBC" w:rsidRPr="005B3C95">
        <w:rPr>
          <w:rFonts w:eastAsia="標楷體"/>
        </w:rPr>
        <w:t>2022</w:t>
      </w:r>
      <w:r w:rsidR="00376CBC" w:rsidRPr="005B3C95">
        <w:rPr>
          <w:rFonts w:eastAsia="標楷體"/>
        </w:rPr>
        <w:t>年底</w:t>
      </w:r>
      <w:r w:rsidR="00376CBC" w:rsidRPr="005B3C95">
        <w:rPr>
          <w:rFonts w:eastAsia="標楷體"/>
        </w:rPr>
        <w:t>LLM</w:t>
      </w:r>
      <w:r w:rsidR="00376CBC" w:rsidRPr="005B3C95">
        <w:rPr>
          <w:rFonts w:eastAsia="標楷體"/>
        </w:rPr>
        <w:t>強人工智慧</w:t>
      </w:r>
      <w:r w:rsidR="00376CBC" w:rsidRPr="005B3C95">
        <w:rPr>
          <w:rFonts w:eastAsia="標楷體"/>
        </w:rPr>
        <w:t>ChatGPT</w:t>
      </w:r>
      <w:r w:rsidR="00376CBC" w:rsidRPr="005B3C95">
        <w:rPr>
          <w:rFonts w:eastAsia="標楷體"/>
        </w:rPr>
        <w:t>生成式聊天機器人問世以來，已在人類各種領域造成重大影響，並引發一般人類工作是否容易被機器人取代之疑慮，華語教師亦無例外。本研究計畫旨在探討</w:t>
      </w:r>
      <w:r w:rsidR="00376CBC" w:rsidRPr="005B3C95">
        <w:rPr>
          <w:rFonts w:eastAsia="標楷體"/>
        </w:rPr>
        <w:t>ChatGPT</w:t>
      </w:r>
      <w:r w:rsidR="00376CBC" w:rsidRPr="005B3C95">
        <w:rPr>
          <w:rFonts w:eastAsia="標楷體"/>
        </w:rPr>
        <w:t>能否取代人類華語教師進行教學，並從備課開始比較新手人類教師以及</w:t>
      </w:r>
      <w:r w:rsidR="00376CBC" w:rsidRPr="005B3C95">
        <w:rPr>
          <w:rFonts w:eastAsia="標楷體"/>
        </w:rPr>
        <w:t>ChatGPT</w:t>
      </w:r>
      <w:r w:rsidR="00376CBC" w:rsidRPr="005B3C95">
        <w:rPr>
          <w:rFonts w:eastAsia="標楷體"/>
        </w:rPr>
        <w:t>之差異，以決定是否應以</w:t>
      </w:r>
      <w:r w:rsidR="00376CBC" w:rsidRPr="005B3C95">
        <w:rPr>
          <w:rFonts w:eastAsia="標楷體"/>
        </w:rPr>
        <w:t>ChatGPT</w:t>
      </w:r>
      <w:r w:rsidR="00376CBC" w:rsidRPr="005B3C95">
        <w:rPr>
          <w:rFonts w:eastAsia="標楷體"/>
        </w:rPr>
        <w:t>進行備課。初步評估顯示，</w:t>
      </w:r>
      <w:r w:rsidR="00376CBC" w:rsidRPr="005B3C95">
        <w:rPr>
          <w:rFonts w:eastAsia="標楷體"/>
        </w:rPr>
        <w:t>ChatGPT</w:t>
      </w:r>
      <w:r w:rsidR="00376CBC" w:rsidRPr="005B3C95">
        <w:rPr>
          <w:rFonts w:eastAsia="標楷體"/>
        </w:rPr>
        <w:t>作為華語教師的備課助手，在教案生成、課程設計、試題產出等方面都有一定的應用價值。然而，在精細教材的生成、試題的準確性等方面仍有待改進。本研究計畫將進一步應用</w:t>
      </w:r>
      <w:r w:rsidR="00376CBC" w:rsidRPr="005B3C95">
        <w:rPr>
          <w:rFonts w:eastAsia="標楷體"/>
        </w:rPr>
        <w:t>ChatGPT</w:t>
      </w:r>
      <w:r w:rsidR="00376CBC" w:rsidRPr="005B3C95">
        <w:rPr>
          <w:rFonts w:eastAsia="標楷體"/>
        </w:rPr>
        <w:t>於華語教學現場，呈現其在實際教學的優勢和限制。</w:t>
      </w:r>
    </w:p>
    <w:p w14:paraId="55B996A3" w14:textId="77777777" w:rsidR="00FB11E5" w:rsidRPr="005B3C95" w:rsidRDefault="00FB11E5" w:rsidP="00872A79">
      <w:pPr>
        <w:jc w:val="both"/>
        <w:rPr>
          <w:rFonts w:eastAsia="標楷體"/>
          <w:b/>
          <w:bCs/>
        </w:rPr>
      </w:pPr>
    </w:p>
    <w:p w14:paraId="78AFEC2F" w14:textId="458ECEAA" w:rsidR="00376CBC" w:rsidRPr="005B3C95" w:rsidRDefault="005D2C57" w:rsidP="00872A79">
      <w:pPr>
        <w:jc w:val="both"/>
        <w:outlineLvl w:val="0"/>
        <w:rPr>
          <w:rFonts w:eastAsia="標楷體"/>
          <w:b/>
          <w:bCs/>
          <w:sz w:val="28"/>
          <w:szCs w:val="28"/>
        </w:rPr>
      </w:pPr>
      <w:bookmarkStart w:id="1" w:name="_Toc159011321"/>
      <w:r>
        <w:rPr>
          <w:rFonts w:eastAsia="標楷體" w:hint="eastAsia"/>
          <w:b/>
          <w:bCs/>
          <w:sz w:val="28"/>
          <w:szCs w:val="28"/>
        </w:rPr>
        <w:t>（二）</w:t>
      </w:r>
      <w:r w:rsidR="00376CBC" w:rsidRPr="005B3C95">
        <w:rPr>
          <w:rFonts w:eastAsia="標楷體"/>
          <w:b/>
          <w:bCs/>
          <w:sz w:val="28"/>
          <w:szCs w:val="28"/>
        </w:rPr>
        <w:t>研究動機與研究問題</w:t>
      </w:r>
      <w:bookmarkEnd w:id="1"/>
    </w:p>
    <w:p w14:paraId="3F1BD873" w14:textId="56BE6014" w:rsidR="00376CBC" w:rsidRPr="005B3C95" w:rsidRDefault="00BE3D1A" w:rsidP="00CE4ACD">
      <w:pPr>
        <w:pStyle w:val="paragraph"/>
        <w:spacing w:before="0" w:beforeAutospacing="0" w:after="0" w:afterAutospacing="0"/>
        <w:ind w:right="-28"/>
        <w:jc w:val="both"/>
        <w:textAlignment w:val="baseline"/>
        <w:outlineLvl w:val="1"/>
        <w:rPr>
          <w:rFonts w:ascii="Times New Roman" w:eastAsia="標楷體" w:hAnsi="Times New Roman" w:cs="Times New Roman"/>
          <w:kern w:val="2"/>
        </w:rPr>
      </w:pPr>
      <w:bookmarkStart w:id="2" w:name="_Toc159011322"/>
      <w:r w:rsidRPr="005B3C95">
        <w:rPr>
          <w:rFonts w:ascii="Times New Roman" w:eastAsia="標楷體" w:hAnsi="Times New Roman" w:cs="Times New Roman"/>
          <w:kern w:val="2"/>
        </w:rPr>
        <w:t>一、</w:t>
      </w:r>
      <w:r w:rsidR="00376CBC" w:rsidRPr="005B3C95">
        <w:rPr>
          <w:rFonts w:ascii="Times New Roman" w:eastAsia="標楷體" w:hAnsi="Times New Roman" w:cs="Times New Roman"/>
          <w:kern w:val="2"/>
        </w:rPr>
        <w:t>研究動機</w:t>
      </w:r>
      <w:bookmarkEnd w:id="2"/>
    </w:p>
    <w:p w14:paraId="26E3FA88" w14:textId="77777777" w:rsidR="000529F5" w:rsidRDefault="005131E0" w:rsidP="000529F5">
      <w:pPr>
        <w:rPr>
          <w:rFonts w:ascii="標楷體" w:eastAsia="標楷體" w:hAnsi="標楷體"/>
          <w:szCs w:val="22"/>
        </w:rPr>
      </w:pPr>
      <w:r>
        <w:rPr>
          <w:rFonts w:eastAsia="標楷體" w:hint="eastAsia"/>
        </w:rPr>
        <w:t xml:space="preserve">　　</w:t>
      </w:r>
      <w:r w:rsidR="000529F5">
        <w:rPr>
          <w:rFonts w:eastAsia="標楷體"/>
        </w:rPr>
        <w:t>ChatGPT</w:t>
      </w:r>
      <w:r w:rsidR="000529F5">
        <w:rPr>
          <w:rFonts w:ascii="標楷體" w:eastAsia="標楷體" w:hAnsi="標楷體" w:hint="eastAsia"/>
        </w:rPr>
        <w:t>問世之後在各個領域都有極大貢獻，</w:t>
      </w:r>
      <w:r w:rsidR="000529F5">
        <w:rPr>
          <w:rFonts w:eastAsia="標楷體"/>
        </w:rPr>
        <w:t>ChatGPT</w:t>
      </w:r>
      <w:r w:rsidR="000529F5">
        <w:rPr>
          <w:rFonts w:ascii="標楷體" w:eastAsia="標楷體" w:hAnsi="標楷體" w:hint="eastAsia"/>
        </w:rPr>
        <w:t>特別設計用於進行對話，它能夠根據給定的上下文生成連貫、合理的文本回應。這種技術的目的是實現自然、流暢的對話，並在各種應用中提供智能的語言處理能力，包括文本生成、對話應答、語言理解等。由於其靈活性和廣泛的應用性，</w:t>
      </w:r>
      <w:r w:rsidR="000529F5">
        <w:rPr>
          <w:rFonts w:eastAsia="標楷體"/>
        </w:rPr>
        <w:t>ChatGPT</w:t>
      </w:r>
      <w:r w:rsidR="000529F5">
        <w:rPr>
          <w:rFonts w:ascii="標楷體" w:eastAsia="標楷體" w:hAnsi="標楷體" w:hint="eastAsia"/>
        </w:rPr>
        <w:t>引起了在教育、客服、語言學習等領域的興趣和應用。</w:t>
      </w:r>
    </w:p>
    <w:p w14:paraId="130F0A1A" w14:textId="77777777" w:rsidR="000529F5" w:rsidRDefault="000529F5" w:rsidP="000529F5">
      <w:pPr>
        <w:rPr>
          <w:rFonts w:ascii="標楷體" w:eastAsia="標楷體" w:hAnsi="標楷體"/>
        </w:rPr>
      </w:pPr>
      <w:r>
        <w:rPr>
          <w:rFonts w:ascii="標楷體" w:eastAsia="標楷體" w:hAnsi="標楷體" w:hint="eastAsia"/>
        </w:rPr>
        <w:t xml:space="preserve">    使用</w:t>
      </w:r>
      <w:r>
        <w:rPr>
          <w:rFonts w:eastAsia="標楷體"/>
        </w:rPr>
        <w:t>ChatGPT</w:t>
      </w:r>
      <w:r>
        <w:rPr>
          <w:rFonts w:ascii="標楷體" w:eastAsia="標楷體" w:hAnsi="標楷體" w:hint="eastAsia"/>
        </w:rPr>
        <w:t>進行華語教學備課的理由之一在於其語言生成的能力。</w:t>
      </w:r>
      <w:r>
        <w:rPr>
          <w:rFonts w:eastAsia="標楷體"/>
        </w:rPr>
        <w:t>ChatGPT</w:t>
      </w:r>
      <w:r>
        <w:rPr>
          <w:rFonts w:ascii="標楷體" w:eastAsia="標楷體" w:hAnsi="標楷體" w:hint="eastAsia"/>
        </w:rPr>
        <w:t>能夠根據給定的內容，生成自然、流暢的文本回應，這使得它成為一個有力的語言生成工具。教師可以利用</w:t>
      </w:r>
      <w:r>
        <w:rPr>
          <w:rFonts w:eastAsia="標楷體"/>
        </w:rPr>
        <w:t>ChatGPT</w:t>
      </w:r>
      <w:r>
        <w:rPr>
          <w:rFonts w:ascii="標楷體" w:eastAsia="標楷體" w:hAnsi="標楷體" w:hint="eastAsia"/>
        </w:rPr>
        <w:t>製作豐富的教材，包括課堂教案、習作題目、以及多樣性的教學資源。這不僅節省了教師備課的時間，也為學生提供了更生動、具有吸引力的學習體驗。</w:t>
      </w:r>
    </w:p>
    <w:p w14:paraId="430340FE" w14:textId="77777777" w:rsidR="000529F5" w:rsidRDefault="000529F5" w:rsidP="000529F5">
      <w:pPr>
        <w:rPr>
          <w:rFonts w:ascii="標楷體" w:eastAsia="標楷體" w:hAnsi="標楷體"/>
        </w:rPr>
      </w:pPr>
      <w:r>
        <w:rPr>
          <w:rFonts w:ascii="標楷體" w:eastAsia="標楷體" w:hAnsi="標楷體" w:hint="eastAsia"/>
        </w:rPr>
        <w:t xml:space="preserve">    華文教育在傳統模式下面臨的教學挑戰是不可忽視的。學生可能因為語言背景的不同或學習風格的差異而面臨困難，教師則需要找到更有效的方法激發學生的學習興趣並提供適應性教學。</w:t>
      </w:r>
      <w:r>
        <w:rPr>
          <w:rFonts w:eastAsia="標楷體"/>
        </w:rPr>
        <w:t>ChatGPT</w:t>
      </w:r>
      <w:r>
        <w:rPr>
          <w:rFonts w:ascii="標楷體" w:eastAsia="標楷體" w:hAnsi="標楷體" w:hint="eastAsia"/>
        </w:rPr>
        <w:t>的自然語言生成能力可能有助於提供更豐富、個別化的教學內容，以滿足不同學生的需求。總的來說，這項研究的動機在於利用</w:t>
      </w:r>
      <w:r>
        <w:rPr>
          <w:rFonts w:eastAsia="標楷體"/>
        </w:rPr>
        <w:t>ChatGPT</w:t>
      </w:r>
      <w:r>
        <w:rPr>
          <w:rFonts w:ascii="標楷體" w:eastAsia="標楷體" w:hAnsi="標楷體" w:hint="eastAsia"/>
        </w:rPr>
        <w:t>的先進技術，探索如何應用在華文教育中，以應對當前教學挑戰，滿足學生的多樣需求，並發揮教育技術的潛在優勢。</w:t>
      </w:r>
    </w:p>
    <w:p w14:paraId="6EE116EE" w14:textId="77777777" w:rsidR="000529F5" w:rsidRDefault="000529F5" w:rsidP="000529F5">
      <w:pPr>
        <w:rPr>
          <w:rFonts w:ascii="標楷體" w:eastAsia="標楷體" w:hAnsi="標楷體"/>
        </w:rPr>
      </w:pPr>
    </w:p>
    <w:p w14:paraId="4C398D50" w14:textId="0D98762F" w:rsidR="000529F5" w:rsidRPr="00CE4ACD" w:rsidRDefault="00CE4ACD" w:rsidP="00CE4ACD">
      <w:pPr>
        <w:outlineLvl w:val="1"/>
        <w:rPr>
          <w:rFonts w:ascii="標楷體" w:eastAsia="標楷體" w:hAnsi="標楷體"/>
        </w:rPr>
      </w:pPr>
      <w:bookmarkStart w:id="3" w:name="_Toc159011323"/>
      <w:r>
        <w:rPr>
          <w:rFonts w:ascii="標楷體" w:eastAsia="標楷體" w:hAnsi="標楷體" w:hint="eastAsia"/>
        </w:rPr>
        <w:t>二、研究問題</w:t>
      </w:r>
      <w:bookmarkEnd w:id="3"/>
    </w:p>
    <w:p w14:paraId="56EF22C8" w14:textId="77777777" w:rsidR="000529F5" w:rsidRDefault="000529F5" w:rsidP="000529F5">
      <w:pPr>
        <w:pStyle w:val="a3"/>
        <w:numPr>
          <w:ilvl w:val="0"/>
          <w:numId w:val="18"/>
        </w:numPr>
        <w:suppressAutoHyphens w:val="0"/>
        <w:ind w:leftChars="0"/>
        <w:rPr>
          <w:rFonts w:ascii="標楷體" w:eastAsia="標楷體" w:hAnsi="標楷體"/>
        </w:rPr>
      </w:pPr>
      <w:r>
        <w:rPr>
          <w:rFonts w:eastAsia="標楷體"/>
        </w:rPr>
        <w:t>ChatGPT</w:t>
      </w:r>
      <w:r>
        <w:rPr>
          <w:rFonts w:ascii="標楷體" w:eastAsia="標楷體" w:hAnsi="標楷體" w:hint="eastAsia"/>
        </w:rPr>
        <w:t>對教學有何用處？</w:t>
      </w:r>
    </w:p>
    <w:p w14:paraId="2F164200" w14:textId="77777777" w:rsidR="000529F5" w:rsidRDefault="000529F5" w:rsidP="000529F5">
      <w:pPr>
        <w:pStyle w:val="a3"/>
        <w:numPr>
          <w:ilvl w:val="0"/>
          <w:numId w:val="18"/>
        </w:numPr>
        <w:suppressAutoHyphens w:val="0"/>
        <w:ind w:leftChars="0"/>
        <w:rPr>
          <w:rFonts w:ascii="標楷體" w:eastAsia="標楷體" w:hAnsi="標楷體"/>
        </w:rPr>
      </w:pPr>
      <w:r>
        <w:rPr>
          <w:rFonts w:eastAsia="標楷體"/>
        </w:rPr>
        <w:t>ChatGPT</w:t>
      </w:r>
      <w:r>
        <w:rPr>
          <w:rFonts w:ascii="標楷體" w:eastAsia="標楷體" w:hAnsi="標楷體" w:hint="eastAsia"/>
        </w:rPr>
        <w:t>在華教上可以如何幫助備課？</w:t>
      </w:r>
    </w:p>
    <w:p w14:paraId="03EED0B2" w14:textId="77777777" w:rsidR="000529F5" w:rsidRDefault="000529F5" w:rsidP="000529F5">
      <w:pPr>
        <w:pStyle w:val="a3"/>
        <w:numPr>
          <w:ilvl w:val="0"/>
          <w:numId w:val="18"/>
        </w:numPr>
        <w:suppressAutoHyphens w:val="0"/>
        <w:ind w:leftChars="0"/>
        <w:rPr>
          <w:rFonts w:ascii="標楷體" w:eastAsia="標楷體" w:hAnsi="標楷體"/>
        </w:rPr>
      </w:pPr>
      <w:r>
        <w:rPr>
          <w:rFonts w:ascii="標楷體" w:eastAsia="標楷體" w:hAnsi="標楷體" w:hint="eastAsia"/>
        </w:rPr>
        <w:t>在華教上學生可以如何使用</w:t>
      </w:r>
      <w:r>
        <w:rPr>
          <w:rFonts w:eastAsia="標楷體"/>
        </w:rPr>
        <w:t>ChatGPT</w:t>
      </w:r>
      <w:r>
        <w:rPr>
          <w:rFonts w:ascii="標楷體" w:eastAsia="標楷體" w:hAnsi="標楷體" w:hint="eastAsia"/>
        </w:rPr>
        <w:t>？</w:t>
      </w:r>
    </w:p>
    <w:p w14:paraId="7BC8F635" w14:textId="77777777" w:rsidR="000529F5" w:rsidRDefault="000529F5" w:rsidP="000529F5">
      <w:pPr>
        <w:pStyle w:val="a3"/>
        <w:numPr>
          <w:ilvl w:val="0"/>
          <w:numId w:val="18"/>
        </w:numPr>
        <w:suppressAutoHyphens w:val="0"/>
        <w:ind w:leftChars="0"/>
        <w:rPr>
          <w:rFonts w:ascii="標楷體" w:eastAsia="標楷體" w:hAnsi="標楷體"/>
        </w:rPr>
      </w:pPr>
      <w:r>
        <w:rPr>
          <w:rFonts w:eastAsia="標楷體"/>
        </w:rPr>
        <w:t>ChatGPT</w:t>
      </w:r>
      <w:r>
        <w:rPr>
          <w:rFonts w:ascii="標楷體" w:eastAsia="標楷體" w:hAnsi="標楷體" w:hint="eastAsia"/>
        </w:rPr>
        <w:t>是否可以融入華教的教材中？</w:t>
      </w:r>
    </w:p>
    <w:p w14:paraId="4E2FDD78" w14:textId="679A3C46" w:rsidR="00B46571" w:rsidRPr="005B3C95" w:rsidRDefault="000529F5" w:rsidP="000529F5">
      <w:pPr>
        <w:pStyle w:val="paragraph"/>
        <w:spacing w:before="0" w:beforeAutospacing="0" w:after="0" w:afterAutospacing="0"/>
        <w:ind w:right="-30"/>
        <w:jc w:val="both"/>
        <w:textAlignment w:val="baseline"/>
        <w:rPr>
          <w:rFonts w:ascii="Times New Roman" w:eastAsia="標楷體" w:hAnsi="Times New Roman" w:cs="Times New Roman"/>
          <w:kern w:val="2"/>
        </w:rPr>
      </w:pPr>
      <w:r>
        <w:rPr>
          <w:rFonts w:ascii="標楷體" w:eastAsia="標楷體" w:hAnsi="標楷體" w:hint="eastAsia"/>
        </w:rPr>
        <w:br w:type="page"/>
      </w:r>
    </w:p>
    <w:p w14:paraId="0260804A" w14:textId="1AD0DD51" w:rsidR="00376CBC" w:rsidRPr="005B3C95" w:rsidRDefault="009E0621" w:rsidP="00872A79">
      <w:pPr>
        <w:jc w:val="both"/>
        <w:outlineLvl w:val="0"/>
        <w:rPr>
          <w:rFonts w:eastAsia="標楷體"/>
          <w:b/>
          <w:bCs/>
          <w:sz w:val="28"/>
          <w:szCs w:val="28"/>
        </w:rPr>
      </w:pPr>
      <w:bookmarkStart w:id="4" w:name="_Toc159011324"/>
      <w:r>
        <w:rPr>
          <w:rFonts w:eastAsia="標楷體" w:hint="eastAsia"/>
          <w:b/>
          <w:bCs/>
          <w:sz w:val="28"/>
          <w:szCs w:val="28"/>
        </w:rPr>
        <w:lastRenderedPageBreak/>
        <w:t>（三）</w:t>
      </w:r>
      <w:r w:rsidR="00376CBC" w:rsidRPr="005B3C95">
        <w:rPr>
          <w:rFonts w:eastAsia="標楷體"/>
          <w:b/>
          <w:bCs/>
          <w:sz w:val="28"/>
          <w:szCs w:val="28"/>
        </w:rPr>
        <w:t>文獻回顧與探討</w:t>
      </w:r>
      <w:bookmarkEnd w:id="4"/>
    </w:p>
    <w:p w14:paraId="01DC9620" w14:textId="7D4E9F2F" w:rsidR="009B3A92" w:rsidRPr="005B3C95" w:rsidRDefault="009B3A92" w:rsidP="00872A79">
      <w:pPr>
        <w:pStyle w:val="a3"/>
        <w:numPr>
          <w:ilvl w:val="0"/>
          <w:numId w:val="10"/>
        </w:numPr>
        <w:ind w:leftChars="0" w:left="482" w:hanging="482"/>
        <w:jc w:val="both"/>
        <w:outlineLvl w:val="1"/>
        <w:rPr>
          <w:rFonts w:eastAsia="標楷體"/>
        </w:rPr>
      </w:pPr>
      <w:bookmarkStart w:id="5" w:name="_Toc159011325"/>
      <w:r w:rsidRPr="005B3C95">
        <w:rPr>
          <w:rFonts w:eastAsia="標楷體"/>
        </w:rPr>
        <w:t>簡介</w:t>
      </w:r>
      <w:r w:rsidRPr="005B3C95">
        <w:rPr>
          <w:rFonts w:eastAsia="標楷體"/>
        </w:rPr>
        <w:t>ChatGPT</w:t>
      </w:r>
      <w:bookmarkEnd w:id="5"/>
    </w:p>
    <w:p w14:paraId="7779F72C" w14:textId="622BD4B0" w:rsidR="00B07246" w:rsidRPr="00A60E41" w:rsidRDefault="00946690" w:rsidP="00B07246">
      <w:pPr>
        <w:rPr>
          <w:rFonts w:ascii="標楷體" w:eastAsia="標楷體" w:hAnsi="標楷體"/>
        </w:rPr>
      </w:pPr>
      <w:r>
        <w:rPr>
          <w:rFonts w:eastAsia="標楷體" w:hint="eastAsia"/>
        </w:rPr>
        <w:t xml:space="preserve">　　</w:t>
      </w:r>
      <w:r w:rsidR="00B07246">
        <w:rPr>
          <w:rFonts w:ascii="標楷體" w:eastAsia="標楷體" w:hAnsi="標楷體" w:hint="eastAsia"/>
        </w:rPr>
        <w:t>在科技迅速發展的時代，教學方式也隨著時代的變遷，</w:t>
      </w:r>
      <w:r w:rsidR="00FB3250" w:rsidRPr="00FB3250">
        <w:rPr>
          <w:rFonts w:ascii="標楷體" w:eastAsia="標楷體" w:hAnsi="標楷體" w:hint="eastAsia"/>
        </w:rPr>
        <w:t>「</w:t>
      </w:r>
      <w:r w:rsidR="00B07246" w:rsidRPr="00FB3250">
        <w:rPr>
          <w:rFonts w:ascii="標楷體" w:eastAsia="標楷體" w:hAnsi="標楷體"/>
        </w:rPr>
        <w:t xml:space="preserve">面對 </w:t>
      </w:r>
      <w:r w:rsidR="00B07246" w:rsidRPr="00FB3250">
        <w:rPr>
          <w:rFonts w:eastAsia="標楷體"/>
        </w:rPr>
        <w:t xml:space="preserve">AI </w:t>
      </w:r>
      <w:r w:rsidR="00B07246" w:rsidRPr="00FB3250">
        <w:rPr>
          <w:rFonts w:ascii="標楷體" w:eastAsia="標楷體" w:hAnsi="標楷體"/>
        </w:rPr>
        <w:t xml:space="preserve">時代的到來，教育工作者不能再堅持傳統的教學模式，反而更應充分運用 </w:t>
      </w:r>
      <w:r w:rsidR="00B07246" w:rsidRPr="00FB3250">
        <w:rPr>
          <w:rFonts w:eastAsia="標楷體"/>
        </w:rPr>
        <w:t>ChatGPT</w:t>
      </w:r>
      <w:r w:rsidR="00B07246" w:rsidRPr="00FB3250">
        <w:rPr>
          <w:rFonts w:ascii="標楷體" w:eastAsia="標楷體" w:hAnsi="標楷體"/>
        </w:rPr>
        <w:t xml:space="preserve"> 協助教學</w:t>
      </w:r>
      <w:r w:rsidR="00B07246" w:rsidRPr="00FB3250">
        <w:rPr>
          <w:rFonts w:ascii="標楷體" w:eastAsia="標楷體" w:hAnsi="標楷體" w:hint="eastAsia"/>
        </w:rPr>
        <w:t>。</w:t>
      </w:r>
      <w:r w:rsidR="00B07246" w:rsidRPr="00FB3250">
        <w:rPr>
          <w:rFonts w:ascii="標楷體" w:eastAsia="標楷體" w:hAnsi="標楷體"/>
        </w:rPr>
        <w:t xml:space="preserve">值得留意的是，教師在運用 </w:t>
      </w:r>
      <w:r w:rsidR="00B07246" w:rsidRPr="00FB3250">
        <w:rPr>
          <w:rFonts w:eastAsia="標楷體"/>
        </w:rPr>
        <w:t>AI</w:t>
      </w:r>
      <w:r w:rsidR="00B07246" w:rsidRPr="00FB3250">
        <w:rPr>
          <w:rFonts w:ascii="標楷體" w:eastAsia="標楷體" w:hAnsi="標楷體"/>
        </w:rPr>
        <w:t xml:space="preserve"> 工具輔教教學之際，需判斷何時以及如何使用它；思考學生的需求和學習目標，評估其在特定場景中的適用性，引導學生正確的選擇使用時機</w:t>
      </w:r>
      <w:r w:rsidR="00FB3250" w:rsidRPr="00FB3250">
        <w:rPr>
          <w:rFonts w:ascii="標楷體" w:eastAsia="標楷體" w:hAnsi="標楷體" w:hint="eastAsia"/>
        </w:rPr>
        <w:t>」</w:t>
      </w:r>
      <w:r w:rsidR="00B07246" w:rsidRPr="009C5BE3">
        <w:rPr>
          <w:rFonts w:ascii="標楷體" w:eastAsia="標楷體" w:hAnsi="標楷體" w:hint="eastAsia"/>
        </w:rPr>
        <w:t>(高文忠</w:t>
      </w:r>
      <w:r w:rsidR="00FB3250">
        <w:rPr>
          <w:rFonts w:ascii="標楷體" w:eastAsia="標楷體" w:hAnsi="標楷體" w:hint="eastAsia"/>
        </w:rPr>
        <w:t>，</w:t>
      </w:r>
      <w:r w:rsidR="00B07246" w:rsidRPr="009C5BE3">
        <w:rPr>
          <w:rFonts w:ascii="標楷體" w:eastAsia="標楷體" w:hAnsi="標楷體"/>
        </w:rPr>
        <w:t>2023)</w:t>
      </w:r>
      <w:r w:rsidR="00FB3250">
        <w:rPr>
          <w:rFonts w:ascii="標楷體" w:eastAsia="標楷體" w:hAnsi="標楷體" w:hint="eastAsia"/>
        </w:rPr>
        <w:t>。</w:t>
      </w:r>
      <w:r w:rsidR="00B07246">
        <w:rPr>
          <w:rFonts w:ascii="標楷體" w:eastAsia="標楷體" w:hAnsi="標楷體" w:hint="eastAsia"/>
        </w:rPr>
        <w:t>讓學生在課堂中學會利用工具的幫助節省更多的時間。</w:t>
      </w:r>
    </w:p>
    <w:p w14:paraId="1D0C379E" w14:textId="17B9261E" w:rsidR="00B07246" w:rsidRPr="006351B6" w:rsidRDefault="00B07246" w:rsidP="00B07246">
      <w:pPr>
        <w:rPr>
          <w:rFonts w:ascii="標楷體" w:eastAsia="標楷體" w:hAnsi="標楷體"/>
        </w:rPr>
      </w:pPr>
      <w:r>
        <w:rPr>
          <w:rFonts w:ascii="標楷體" w:eastAsia="標楷體" w:hAnsi="標楷體" w:hint="eastAsia"/>
        </w:rPr>
        <w:t xml:space="preserve">    在</w:t>
      </w:r>
      <w:r w:rsidRPr="00A60E41">
        <w:rPr>
          <w:rFonts w:eastAsia="標楷體"/>
        </w:rPr>
        <w:t>AI</w:t>
      </w:r>
      <w:r>
        <w:rPr>
          <w:rFonts w:ascii="標楷體" w:eastAsia="標楷體" w:hAnsi="標楷體" w:hint="eastAsia"/>
        </w:rPr>
        <w:t>中，又由</w:t>
      </w:r>
      <w:r w:rsidRPr="00A60E41">
        <w:rPr>
          <w:rFonts w:eastAsia="標楷體"/>
        </w:rPr>
        <w:t>ChatGPT</w:t>
      </w:r>
      <w:r>
        <w:rPr>
          <w:rFonts w:ascii="標楷體" w:eastAsia="標楷體" w:hAnsi="標楷體" w:hint="eastAsia"/>
        </w:rPr>
        <w:t>最引人注目，</w:t>
      </w:r>
      <w:r w:rsidRPr="00A60E41">
        <w:rPr>
          <w:rFonts w:eastAsia="標楷體"/>
        </w:rPr>
        <w:t>ChatGPT</w:t>
      </w:r>
      <w:r>
        <w:rPr>
          <w:rFonts w:ascii="標楷體" w:eastAsia="標楷體" w:hAnsi="標楷體" w:hint="eastAsia"/>
        </w:rPr>
        <w:t>是一個不斷在進化和改進的超大型語言模型，此系統不僅能和人進行對話，還可以舉一反三從不同的角度進行回答，且在日常生活或工作中，也能利用他節省時間，</w:t>
      </w:r>
      <w:r w:rsidR="00FB3250">
        <w:rPr>
          <w:rFonts w:ascii="標楷體" w:eastAsia="標楷體" w:hAnsi="標楷體" w:hint="eastAsia"/>
        </w:rPr>
        <w:t>「</w:t>
      </w:r>
      <w:r w:rsidRPr="00FB3250">
        <w:rPr>
          <w:rFonts w:ascii="標楷體" w:eastAsia="標楷體" w:hAnsi="標楷體" w:hint="eastAsia"/>
        </w:rPr>
        <w:t xml:space="preserve">以老師和學生常要完成的工作來看，無論是出考題、答考題、寫論文、交報告、 解數學題、整理圖表、製作簡報、統計分析、語文翻譯、糾錯回饋、內容檢測，乃至寫詩、譜曲、說故事、寫小說、提計畫、編程式、畫插圖、做設計、寫報導、 做影片…，都有生成式 </w:t>
      </w:r>
      <w:r w:rsidRPr="00FB3250">
        <w:rPr>
          <w:rFonts w:eastAsia="標楷體"/>
        </w:rPr>
        <w:t>AI</w:t>
      </w:r>
      <w:r w:rsidRPr="00FB3250">
        <w:rPr>
          <w:rFonts w:ascii="標楷體" w:eastAsia="標楷體" w:hAnsi="標楷體" w:hint="eastAsia"/>
        </w:rPr>
        <w:t xml:space="preserve"> 工具可極快速地完成任務，例如：</w:t>
      </w:r>
      <w:r w:rsidRPr="00FB3250">
        <w:rPr>
          <w:rFonts w:eastAsia="標楷體"/>
        </w:rPr>
        <w:t>Midjourney</w:t>
      </w:r>
      <w:r w:rsidRPr="00FB3250">
        <w:rPr>
          <w:rFonts w:eastAsia="標楷體"/>
        </w:rPr>
        <w:t>、</w:t>
      </w:r>
      <w:r w:rsidRPr="00FB3250">
        <w:rPr>
          <w:rFonts w:eastAsia="標楷體"/>
        </w:rPr>
        <w:t>Bing</w:t>
      </w:r>
      <w:r w:rsidRPr="00FB3250">
        <w:rPr>
          <w:rFonts w:eastAsia="標楷體"/>
        </w:rPr>
        <w:t>、</w:t>
      </w:r>
      <w:r w:rsidRPr="00FB3250">
        <w:rPr>
          <w:rFonts w:eastAsia="標楷體"/>
        </w:rPr>
        <w:t xml:space="preserve"> DALL·E</w:t>
      </w:r>
      <w:r w:rsidRPr="00FB3250">
        <w:rPr>
          <w:rFonts w:eastAsia="標楷體"/>
        </w:rPr>
        <w:t>、</w:t>
      </w:r>
      <w:proofErr w:type="spellStart"/>
      <w:r w:rsidRPr="00FB3250">
        <w:rPr>
          <w:rFonts w:eastAsia="標楷體"/>
        </w:rPr>
        <w:t>DeepL</w:t>
      </w:r>
      <w:proofErr w:type="spellEnd"/>
      <w:r w:rsidRPr="00FB3250">
        <w:rPr>
          <w:rFonts w:eastAsia="標楷體"/>
        </w:rPr>
        <w:t xml:space="preserve"> </w:t>
      </w:r>
      <w:r w:rsidRPr="00FB3250">
        <w:rPr>
          <w:rFonts w:ascii="標楷體" w:eastAsia="標楷體" w:hAnsi="標楷體" w:hint="eastAsia"/>
        </w:rPr>
        <w:t>翻譯…等等</w:t>
      </w:r>
      <w:r w:rsidR="00FB3250">
        <w:rPr>
          <w:rFonts w:ascii="標楷體" w:eastAsia="標楷體" w:hAnsi="標楷體" w:hint="eastAsia"/>
        </w:rPr>
        <w:t>」</w:t>
      </w:r>
      <w:r w:rsidRPr="009C5BE3">
        <w:rPr>
          <w:rFonts w:ascii="標楷體" w:eastAsia="標楷體" w:hAnsi="標楷體" w:hint="eastAsia"/>
        </w:rPr>
        <w:t>(張芬芬</w:t>
      </w:r>
      <w:r w:rsidR="00FB3250">
        <w:rPr>
          <w:rFonts w:ascii="標楷體" w:eastAsia="標楷體" w:hAnsi="標楷體" w:hint="eastAsia"/>
        </w:rPr>
        <w:t>，</w:t>
      </w:r>
      <w:r w:rsidRPr="009C5BE3">
        <w:rPr>
          <w:rFonts w:ascii="標楷體" w:eastAsia="標楷體" w:hAnsi="標楷體" w:hint="eastAsia"/>
        </w:rPr>
        <w:t>2023）</w:t>
      </w:r>
      <w:r w:rsidR="00FB3250">
        <w:rPr>
          <w:rFonts w:ascii="標楷體" w:eastAsia="標楷體" w:hAnsi="標楷體" w:hint="eastAsia"/>
        </w:rPr>
        <w:t>。</w:t>
      </w:r>
      <w:r>
        <w:rPr>
          <w:rFonts w:ascii="標楷體" w:eastAsia="標楷體" w:hAnsi="標楷體" w:hint="eastAsia"/>
        </w:rPr>
        <w:t>在節省時間更快速完成工作的同時，我們更需要注意到學生是否在過程中學到了知識，又或者只是利用ChatGPT高效的完成作業但卻對專業知識一無所知，更深入可能涉及到學術誠信，隱私權及著作權等。</w:t>
      </w:r>
    </w:p>
    <w:p w14:paraId="1125621A" w14:textId="78BE59C6" w:rsidR="009E0621" w:rsidRPr="00B07246" w:rsidRDefault="009E0621" w:rsidP="00B07246">
      <w:pPr>
        <w:jc w:val="both"/>
        <w:rPr>
          <w:rFonts w:eastAsia="標楷體"/>
        </w:rPr>
      </w:pPr>
    </w:p>
    <w:p w14:paraId="65CF9AD4" w14:textId="79B2C034" w:rsidR="009E4D4B" w:rsidRPr="005B3C95" w:rsidRDefault="009E4D4B" w:rsidP="00872A79">
      <w:pPr>
        <w:pStyle w:val="a3"/>
        <w:numPr>
          <w:ilvl w:val="0"/>
          <w:numId w:val="10"/>
        </w:numPr>
        <w:ind w:leftChars="0" w:left="482" w:hanging="482"/>
        <w:jc w:val="both"/>
        <w:outlineLvl w:val="1"/>
        <w:rPr>
          <w:rFonts w:eastAsia="標楷體"/>
        </w:rPr>
      </w:pPr>
      <w:bookmarkStart w:id="6" w:name="_Toc159011326"/>
      <w:r w:rsidRPr="005B3C95">
        <w:rPr>
          <w:rFonts w:eastAsia="標楷體"/>
        </w:rPr>
        <w:t>ChatG</w:t>
      </w:r>
      <w:r w:rsidR="00A12D63" w:rsidRPr="005B3C95">
        <w:rPr>
          <w:rFonts w:eastAsia="標楷體"/>
        </w:rPr>
        <w:t>PT</w:t>
      </w:r>
      <w:r w:rsidRPr="005B3C95">
        <w:rPr>
          <w:rFonts w:eastAsia="標楷體"/>
        </w:rPr>
        <w:t>在教學上的應用</w:t>
      </w:r>
      <w:bookmarkEnd w:id="6"/>
    </w:p>
    <w:p w14:paraId="435B4088" w14:textId="01ABB888" w:rsidR="00B07246" w:rsidRPr="00530BAE" w:rsidRDefault="00B07246" w:rsidP="00B07246">
      <w:pPr>
        <w:ind w:firstLineChars="200" w:firstLine="480"/>
        <w:rPr>
          <w:rFonts w:ascii="標楷體" w:eastAsia="標楷體" w:hAnsi="標楷體" w:cs="標楷體"/>
          <w:color w:val="000000" w:themeColor="text1"/>
        </w:rPr>
      </w:pPr>
      <w:r w:rsidRPr="00530BAE">
        <w:rPr>
          <w:rFonts w:ascii="標楷體" w:eastAsia="標楷體" w:hAnsi="標楷體" w:cs="標楷體" w:hint="eastAsia"/>
          <w:color w:val="000000" w:themeColor="text1"/>
        </w:rPr>
        <w:t xml:space="preserve">在華語教學領域，ChatGPT及其他AI技術的應用引起了廣泛的關注。 </w:t>
      </w:r>
    </w:p>
    <w:p w14:paraId="1EC76A77" w14:textId="3BF38181" w:rsidR="00B07246" w:rsidRPr="00530BAE" w:rsidRDefault="00B07246" w:rsidP="00B07246">
      <w:pPr>
        <w:ind w:firstLineChars="200" w:firstLine="480"/>
        <w:rPr>
          <w:rFonts w:ascii="標楷體" w:eastAsia="標楷體" w:hAnsi="標楷體" w:cs="標楷體"/>
          <w:color w:val="000000" w:themeColor="text1"/>
        </w:rPr>
      </w:pPr>
      <w:r w:rsidRPr="00530BAE">
        <w:rPr>
          <w:rFonts w:ascii="標楷體" w:eastAsia="標楷體" w:hAnsi="標楷體" w:cs="標楷體" w:hint="eastAsia"/>
          <w:color w:val="000000" w:themeColor="text1"/>
        </w:rPr>
        <w:t>AI協助教案設計、引起動機設計、教學方案的適配性、教材編製以及作業安排等方面，深入探討了教師使用AI進行備課的相關挑戰和優勢。</w:t>
      </w:r>
    </w:p>
    <w:p w14:paraId="634C0E87" w14:textId="46C64545" w:rsidR="00B07246" w:rsidRPr="00530BAE" w:rsidRDefault="00B07246" w:rsidP="00B07246">
      <w:pPr>
        <w:ind w:firstLineChars="200" w:firstLine="480"/>
        <w:rPr>
          <w:rFonts w:ascii="標楷體" w:eastAsia="標楷體" w:hAnsi="標楷體" w:cs="標楷體"/>
          <w:i/>
          <w:iCs/>
          <w:color w:val="000000" w:themeColor="text1"/>
        </w:rPr>
      </w:pPr>
      <w:r w:rsidRPr="00530BAE">
        <w:rPr>
          <w:rFonts w:ascii="標楷體" w:eastAsia="標楷體" w:hAnsi="標楷體" w:cs="標楷體" w:hint="eastAsia"/>
          <w:color w:val="000000" w:themeColor="text1"/>
        </w:rPr>
        <w:t>在教學方案的風格適配性方面，</w:t>
      </w:r>
      <w:r w:rsidR="00FB3250" w:rsidRPr="00FB3250">
        <w:rPr>
          <w:rFonts w:ascii="標楷體" w:eastAsia="標楷體" w:hAnsi="標楷體" w:hint="eastAsia"/>
        </w:rPr>
        <w:t>「</w:t>
      </w:r>
      <w:r w:rsidRPr="00FB3250">
        <w:rPr>
          <w:rFonts w:ascii="標楷體" w:eastAsia="標楷體" w:hAnsi="標楷體" w:cs="標楷體" w:hint="eastAsia"/>
          <w:color w:val="000000" w:themeColor="text1"/>
        </w:rPr>
        <w:t>建議教師將未搭載AI的風格適配狀況作為基準，再進行搭載AI後的多重比較，以應對教學者和學習者風格組合的多樣性。這對於華語教學中不同學生群體的需求更加重要，需要個別化的教學方案</w:t>
      </w:r>
      <w:r w:rsidR="00FB3250">
        <w:rPr>
          <w:rFonts w:ascii="標楷體" w:eastAsia="標楷體" w:hAnsi="標楷體" w:hint="eastAsia"/>
        </w:rPr>
        <w:t>」</w:t>
      </w:r>
      <w:r w:rsidR="00FB3250" w:rsidRPr="00530BAE">
        <w:rPr>
          <w:rFonts w:ascii="標楷體" w:eastAsia="標楷體" w:hAnsi="標楷體" w:cs="標楷體" w:hint="eastAsia"/>
          <w:color w:val="000000" w:themeColor="text1"/>
        </w:rPr>
        <w:t>(宋明君</w:t>
      </w:r>
      <w:r w:rsidR="00FB3250">
        <w:rPr>
          <w:rFonts w:ascii="標楷體" w:eastAsia="標楷體" w:hAnsi="標楷體" w:cs="標楷體" w:hint="eastAsia"/>
          <w:color w:val="000000" w:themeColor="text1"/>
        </w:rPr>
        <w:t>，</w:t>
      </w:r>
      <w:r w:rsidR="00FB3250" w:rsidRPr="00530BAE">
        <w:rPr>
          <w:rFonts w:ascii="標楷體" w:eastAsia="標楷體" w:hAnsi="標楷體" w:cs="標楷體" w:hint="eastAsia"/>
          <w:color w:val="000000" w:themeColor="text1"/>
        </w:rPr>
        <w:t>2023)</w:t>
      </w:r>
      <w:r w:rsidRPr="00530BAE">
        <w:rPr>
          <w:rFonts w:ascii="標楷體" w:eastAsia="標楷體" w:hAnsi="標楷體" w:cs="標楷體" w:hint="eastAsia"/>
          <w:b/>
          <w:bCs/>
          <w:color w:val="000000" w:themeColor="text1"/>
        </w:rPr>
        <w:t>。</w:t>
      </w:r>
    </w:p>
    <w:p w14:paraId="77D62CD4" w14:textId="4AEE042F" w:rsidR="00B07246" w:rsidRPr="00530BAE" w:rsidRDefault="00B07246" w:rsidP="00B07246">
      <w:pPr>
        <w:rPr>
          <w:rFonts w:ascii="標楷體" w:eastAsia="標楷體" w:hAnsi="標楷體" w:cs="標楷體"/>
          <w:i/>
          <w:iCs/>
          <w:color w:val="000000" w:themeColor="text1"/>
        </w:rPr>
      </w:pPr>
      <w:r w:rsidRPr="00530BAE">
        <w:rPr>
          <w:rFonts w:ascii="標楷體" w:eastAsia="標楷體" w:hAnsi="標楷體" w:cs="標楷體" w:hint="eastAsia"/>
          <w:color w:val="000000" w:themeColor="text1"/>
        </w:rPr>
        <w:t xml:space="preserve">　　在引起動機設計方面，雖然AI在教案生成方面雖表現出色，但在引起動機方面可能缺乏默契。</w:t>
      </w:r>
      <w:r w:rsidR="00FB3250" w:rsidRPr="00FB3250">
        <w:rPr>
          <w:rFonts w:ascii="標楷體" w:eastAsia="標楷體" w:hAnsi="標楷體" w:hint="eastAsia"/>
        </w:rPr>
        <w:t>「</w:t>
      </w:r>
      <w:r w:rsidRPr="00FB3250">
        <w:rPr>
          <w:rFonts w:ascii="標楷體" w:eastAsia="標楷體" w:hAnsi="標楷體" w:cs="標楷體" w:hint="eastAsia"/>
          <w:color w:val="000000" w:themeColor="text1"/>
        </w:rPr>
        <w:t>這對於華語教學中特別關注學生主動學習的情境下，引起學生興趣和動機的有效方式至關重要</w:t>
      </w:r>
      <w:r w:rsidR="00FB3250">
        <w:rPr>
          <w:rFonts w:ascii="標楷體" w:eastAsia="標楷體" w:hAnsi="標楷體" w:hint="eastAsia"/>
        </w:rPr>
        <w:t>」</w:t>
      </w:r>
      <w:r w:rsidR="00FB3250" w:rsidRPr="00530BAE">
        <w:rPr>
          <w:rFonts w:ascii="標楷體" w:eastAsia="標楷體" w:hAnsi="標楷體" w:cs="標楷體" w:hint="eastAsia"/>
          <w:color w:val="000000" w:themeColor="text1"/>
        </w:rPr>
        <w:t>(宋明君</w:t>
      </w:r>
      <w:r w:rsidR="00FB3250">
        <w:rPr>
          <w:rFonts w:ascii="標楷體" w:eastAsia="標楷體" w:hAnsi="標楷體" w:cs="標楷體" w:hint="eastAsia"/>
          <w:color w:val="000000" w:themeColor="text1"/>
        </w:rPr>
        <w:t>，</w:t>
      </w:r>
      <w:r w:rsidR="00FB3250" w:rsidRPr="00530BAE">
        <w:rPr>
          <w:rFonts w:ascii="標楷體" w:eastAsia="標楷體" w:hAnsi="標楷體" w:cs="標楷體" w:hint="eastAsia"/>
          <w:color w:val="000000" w:themeColor="text1"/>
        </w:rPr>
        <w:t>2023)</w:t>
      </w:r>
      <w:r w:rsidRPr="00530BAE">
        <w:rPr>
          <w:rFonts w:ascii="標楷體" w:eastAsia="標楷體" w:hAnsi="標楷體" w:cs="標楷體" w:hint="eastAsia"/>
          <w:b/>
          <w:bCs/>
          <w:color w:val="000000" w:themeColor="text1"/>
        </w:rPr>
        <w:t>。</w:t>
      </w:r>
      <w:r w:rsidRPr="00530BAE">
        <w:rPr>
          <w:rFonts w:ascii="標楷體" w:eastAsia="標楷體" w:hAnsi="標楷體" w:cs="標楷體" w:hint="eastAsia"/>
          <w:color w:val="000000" w:themeColor="text1"/>
        </w:rPr>
        <w:t xml:space="preserve"> </w:t>
      </w:r>
    </w:p>
    <w:p w14:paraId="6E82AE69" w14:textId="66B70F78" w:rsidR="00B07246" w:rsidRPr="00530BAE" w:rsidRDefault="00B07246" w:rsidP="00B07246">
      <w:pPr>
        <w:rPr>
          <w:rFonts w:ascii="標楷體" w:eastAsia="標楷體" w:hAnsi="標楷體" w:cs="標楷體"/>
          <w:color w:val="000000" w:themeColor="text1"/>
        </w:rPr>
      </w:pPr>
      <w:r w:rsidRPr="00530BAE">
        <w:rPr>
          <w:rFonts w:ascii="標楷體" w:eastAsia="標楷體" w:hAnsi="標楷體" w:cs="標楷體" w:hint="eastAsia"/>
          <w:color w:val="000000" w:themeColor="text1"/>
        </w:rPr>
        <w:t xml:space="preserve">　　教材編製方面，AI能夠協助收集素材，但強調教師需先了解自己在知識論上的核心思維，以確保教材的編製符合華語教學的特殊需求，並達到預期的教學效果。</w:t>
      </w:r>
    </w:p>
    <w:p w14:paraId="2669D37A" w14:textId="0F72BEDF" w:rsidR="00B07246" w:rsidRPr="00530BAE" w:rsidRDefault="00FB3250" w:rsidP="00B07246">
      <w:pPr>
        <w:rPr>
          <w:rFonts w:ascii="標楷體" w:eastAsia="標楷體" w:hAnsi="標楷體" w:cs="標楷體"/>
          <w:i/>
          <w:iCs/>
          <w:color w:val="000000" w:themeColor="text1"/>
        </w:rPr>
      </w:pPr>
      <w:r>
        <w:rPr>
          <w:rFonts w:ascii="標楷體" w:eastAsia="標楷體" w:hAnsi="標楷體" w:cs="標楷體" w:hint="eastAsia"/>
          <w:color w:val="000000" w:themeColor="text1"/>
        </w:rPr>
        <w:t xml:space="preserve">　　</w:t>
      </w:r>
      <w:r w:rsidR="00B07246" w:rsidRPr="00530BAE">
        <w:rPr>
          <w:rFonts w:ascii="標楷體" w:eastAsia="標楷體" w:hAnsi="標楷體" w:cs="標楷體" w:hint="eastAsia"/>
          <w:color w:val="000000" w:themeColor="text1"/>
        </w:rPr>
        <w:t>最後，提到作業安排中的AI應用，</w:t>
      </w:r>
      <w:r w:rsidRPr="00FB3250">
        <w:rPr>
          <w:rFonts w:ascii="標楷體" w:eastAsia="標楷體" w:hAnsi="標楷體" w:hint="eastAsia"/>
        </w:rPr>
        <w:t>「</w:t>
      </w:r>
      <w:r w:rsidR="00B07246" w:rsidRPr="00FB3250">
        <w:rPr>
          <w:rFonts w:ascii="標楷體" w:eastAsia="標楷體" w:hAnsi="標楷體" w:cs="標楷體" w:hint="eastAsia"/>
          <w:color w:val="000000" w:themeColor="text1"/>
        </w:rPr>
        <w:t>建議應讓學生參與使用AI完成作業，將AI視為心智發展的鷹架。這對於培養學生在華語學習中的自主性和問題解決能力具有重要意義</w:t>
      </w:r>
      <w:r>
        <w:rPr>
          <w:rFonts w:ascii="標楷體" w:eastAsia="標楷體" w:hAnsi="標楷體" w:hint="eastAsia"/>
        </w:rPr>
        <w:t>」</w:t>
      </w:r>
      <w:r w:rsidR="00B07246" w:rsidRPr="00530BAE">
        <w:rPr>
          <w:rFonts w:ascii="標楷體" w:eastAsia="標楷體" w:hAnsi="標楷體" w:cs="標楷體" w:hint="eastAsia"/>
          <w:color w:val="000000" w:themeColor="text1"/>
        </w:rPr>
        <w:t xml:space="preserve"> (宋明君</w:t>
      </w:r>
      <w:r>
        <w:rPr>
          <w:rFonts w:ascii="標楷體" w:eastAsia="標楷體" w:hAnsi="標楷體" w:cs="標楷體" w:hint="eastAsia"/>
          <w:color w:val="000000" w:themeColor="text1"/>
        </w:rPr>
        <w:t>，</w:t>
      </w:r>
      <w:r w:rsidR="00B07246" w:rsidRPr="00530BAE">
        <w:rPr>
          <w:rFonts w:ascii="標楷體" w:eastAsia="標楷體" w:hAnsi="標楷體" w:cs="標楷體" w:hint="eastAsia"/>
          <w:color w:val="000000" w:themeColor="text1"/>
        </w:rPr>
        <w:t>2023)</w:t>
      </w:r>
      <w:r>
        <w:rPr>
          <w:rFonts w:ascii="標楷體" w:eastAsia="標楷體" w:hAnsi="標楷體" w:cs="標楷體" w:hint="eastAsia"/>
          <w:color w:val="000000" w:themeColor="text1"/>
        </w:rPr>
        <w:t>。</w:t>
      </w:r>
    </w:p>
    <w:p w14:paraId="5B061437" w14:textId="020DC29F" w:rsidR="00376CBC" w:rsidRPr="00530BAE" w:rsidRDefault="00B07246" w:rsidP="00B07246">
      <w:pPr>
        <w:rPr>
          <w:rFonts w:ascii="標楷體" w:eastAsia="標楷體" w:hAnsi="標楷體" w:cs="標楷體"/>
          <w:color w:val="000000" w:themeColor="text1"/>
        </w:rPr>
      </w:pPr>
      <w:r w:rsidRPr="00530BAE">
        <w:rPr>
          <w:rFonts w:ascii="標楷體" w:eastAsia="標楷體" w:hAnsi="標楷體" w:cs="標楷體" w:hint="eastAsia"/>
          <w:color w:val="000000" w:themeColor="text1"/>
        </w:rPr>
        <w:lastRenderedPageBreak/>
        <w:t xml:space="preserve">　　綜合而言，我們研究聚焦在ChatGPT於華語教學的應用提供了有價值的參考，同時也提醒我們在整合AI技術於教學中需注意到多樣性的挑戰，以及如何更有效地應對這些挑戰。</w:t>
      </w:r>
    </w:p>
    <w:p w14:paraId="33A79D86" w14:textId="77777777" w:rsidR="00B07246" w:rsidRPr="00B07246" w:rsidRDefault="00B07246" w:rsidP="00B07246">
      <w:pPr>
        <w:rPr>
          <w:rFonts w:ascii="標楷體" w:eastAsia="標楷體" w:hAnsi="標楷體" w:cs="標楷體"/>
          <w:color w:val="000000" w:themeColor="text1"/>
        </w:rPr>
      </w:pPr>
    </w:p>
    <w:p w14:paraId="323A3D8C" w14:textId="7AE314E1" w:rsidR="00376CBC" w:rsidRPr="005B3C95" w:rsidRDefault="007C5DD1" w:rsidP="00872A79">
      <w:pPr>
        <w:jc w:val="both"/>
        <w:outlineLvl w:val="0"/>
        <w:rPr>
          <w:rFonts w:eastAsia="標楷體"/>
        </w:rPr>
      </w:pPr>
      <w:bookmarkStart w:id="7" w:name="_Toc159011327"/>
      <w:r>
        <w:rPr>
          <w:rFonts w:eastAsia="標楷體" w:hint="eastAsia"/>
          <w:b/>
          <w:bCs/>
          <w:sz w:val="28"/>
          <w:szCs w:val="28"/>
        </w:rPr>
        <w:t>（四）</w:t>
      </w:r>
      <w:r w:rsidR="00376CBC" w:rsidRPr="005B3C95">
        <w:rPr>
          <w:rFonts w:eastAsia="標楷體"/>
          <w:b/>
          <w:bCs/>
          <w:sz w:val="28"/>
          <w:szCs w:val="28"/>
        </w:rPr>
        <w:t>研究方法及步驟</w:t>
      </w:r>
      <w:bookmarkEnd w:id="7"/>
    </w:p>
    <w:p w14:paraId="4D19BF10" w14:textId="0C816355" w:rsidR="00A12D63" w:rsidRPr="005B3C95" w:rsidRDefault="007902BC" w:rsidP="00872A79">
      <w:pPr>
        <w:jc w:val="both"/>
        <w:outlineLvl w:val="1"/>
        <w:rPr>
          <w:rFonts w:eastAsia="標楷體"/>
          <w:szCs w:val="22"/>
        </w:rPr>
      </w:pPr>
      <w:bookmarkStart w:id="8" w:name="_Toc159011328"/>
      <w:r w:rsidRPr="005B3C95">
        <w:rPr>
          <w:rFonts w:eastAsia="標楷體"/>
        </w:rPr>
        <w:t>一、</w:t>
      </w:r>
      <w:r w:rsidRPr="005B3C95">
        <w:rPr>
          <w:rFonts w:eastAsia="標楷體"/>
        </w:rPr>
        <w:t>ChatGPT</w:t>
      </w:r>
      <w:r w:rsidRPr="005B3C95">
        <w:rPr>
          <w:rFonts w:eastAsia="標楷體"/>
        </w:rPr>
        <w:t>在生成華語文教材的表現</w:t>
      </w:r>
      <w:bookmarkEnd w:id="8"/>
    </w:p>
    <w:p w14:paraId="6FC3AD10" w14:textId="6E98BFAA" w:rsidR="00A12D63" w:rsidRPr="005B3C95" w:rsidRDefault="00A12D63" w:rsidP="007C5DD1">
      <w:pPr>
        <w:tabs>
          <w:tab w:val="left" w:pos="5529"/>
        </w:tabs>
        <w:jc w:val="both"/>
        <w:rPr>
          <w:rFonts w:eastAsia="標楷體"/>
        </w:rPr>
      </w:pPr>
      <w:r w:rsidRPr="005B3C95">
        <w:rPr>
          <w:rFonts w:eastAsiaTheme="minorEastAsia"/>
          <w:noProof/>
          <w14:ligatures w14:val="standardContextual"/>
        </w:rPr>
        <w:drawing>
          <wp:anchor distT="0" distB="0" distL="114300" distR="114300" simplePos="0" relativeHeight="251667456" behindDoc="1" locked="0" layoutInCell="1" allowOverlap="1" wp14:anchorId="225C4E48" wp14:editId="4A33EE88">
            <wp:simplePos x="0" y="0"/>
            <wp:positionH relativeFrom="column">
              <wp:posOffset>205740</wp:posOffset>
            </wp:positionH>
            <wp:positionV relativeFrom="paragraph">
              <wp:posOffset>2545080</wp:posOffset>
            </wp:positionV>
            <wp:extent cx="5094605" cy="1958340"/>
            <wp:effectExtent l="0" t="0" r="0" b="3810"/>
            <wp:wrapTight wrapText="bothSides">
              <wp:wrapPolygon edited="0">
                <wp:start x="0" y="0"/>
                <wp:lineTo x="0" y="21432"/>
                <wp:lineTo x="21484" y="21432"/>
                <wp:lineTo x="21484" y="0"/>
                <wp:lineTo x="0" y="0"/>
              </wp:wrapPolygon>
            </wp:wrapTight>
            <wp:docPr id="786548778"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8">
                      <a:extLst>
                        <a:ext uri="{28A0092B-C50C-407E-A947-70E740481C1C}">
                          <a14:useLocalDpi xmlns:a14="http://schemas.microsoft.com/office/drawing/2010/main" val="0"/>
                        </a:ext>
                      </a:extLst>
                    </a:blip>
                    <a:srcRect t="3125" b="13750"/>
                    <a:stretch>
                      <a:fillRect/>
                    </a:stretch>
                  </pic:blipFill>
                  <pic:spPr bwMode="auto">
                    <a:xfrm>
                      <a:off x="0" y="0"/>
                      <a:ext cx="5094605" cy="1958340"/>
                    </a:xfrm>
                    <a:prstGeom prst="rect">
                      <a:avLst/>
                    </a:prstGeom>
                    <a:noFill/>
                  </pic:spPr>
                </pic:pic>
              </a:graphicData>
            </a:graphic>
            <wp14:sizeRelH relativeFrom="margin">
              <wp14:pctWidth>0</wp14:pctWidth>
            </wp14:sizeRelH>
            <wp14:sizeRelV relativeFrom="margin">
              <wp14:pctHeight>0</wp14:pctHeight>
            </wp14:sizeRelV>
          </wp:anchor>
        </w:drawing>
      </w:r>
      <w:r w:rsidR="008244BB">
        <w:rPr>
          <w:rFonts w:eastAsia="標楷體" w:hint="eastAsia"/>
        </w:rPr>
        <w:t xml:space="preserve">　　</w:t>
      </w:r>
      <w:r w:rsidRPr="005B3C95">
        <w:rPr>
          <w:rFonts w:eastAsia="標楷體"/>
        </w:rPr>
        <w:t>我們以</w:t>
      </w:r>
      <w:r w:rsidR="007902BC" w:rsidRPr="005B3C95">
        <w:rPr>
          <w:rFonts w:eastAsia="標楷體"/>
        </w:rPr>
        <w:t>ChatGPT</w:t>
      </w:r>
      <w:r w:rsidRPr="005B3C95">
        <w:rPr>
          <w:rFonts w:eastAsia="標楷體"/>
        </w:rPr>
        <w:t>對華語文教學應用為起點，先測試</w:t>
      </w:r>
      <w:r w:rsidR="007902BC" w:rsidRPr="005B3C95">
        <w:rPr>
          <w:rFonts w:eastAsia="標楷體"/>
        </w:rPr>
        <w:t>ChatGPT</w:t>
      </w:r>
      <w:r w:rsidRPr="005B3C95">
        <w:rPr>
          <w:rFonts w:eastAsia="標楷體"/>
        </w:rPr>
        <w:t>的性能是否能夠按照我們的要求，我們先行測試了</w:t>
      </w:r>
      <w:r w:rsidR="007902BC" w:rsidRPr="005B3C95">
        <w:rPr>
          <w:rFonts w:eastAsia="標楷體"/>
        </w:rPr>
        <w:t>ChatGPT</w:t>
      </w:r>
      <w:r w:rsidRPr="005B3C95">
        <w:rPr>
          <w:rFonts w:eastAsia="標楷體"/>
        </w:rPr>
        <w:t>的各種功能以及測試其功能對於教學上的幫助，並針對華語教學領域來對</w:t>
      </w:r>
      <w:r w:rsidR="007902BC" w:rsidRPr="005B3C95">
        <w:rPr>
          <w:rFonts w:eastAsia="標楷體"/>
        </w:rPr>
        <w:t>ChatGPT</w:t>
      </w:r>
      <w:r w:rsidRPr="005B3C95">
        <w:rPr>
          <w:rFonts w:eastAsia="標楷體"/>
        </w:rPr>
        <w:t>做測試測試方式主要是以</w:t>
      </w:r>
      <w:r w:rsidR="007902BC" w:rsidRPr="005B3C95">
        <w:rPr>
          <w:rFonts w:eastAsia="標楷體"/>
        </w:rPr>
        <w:t>ChatGPT</w:t>
      </w:r>
      <w:r w:rsidRPr="005B3C95">
        <w:rPr>
          <w:rFonts w:eastAsia="標楷體"/>
        </w:rPr>
        <w:t>的角色扮演功能為主要指導語方式來進行，首先是近義詞、搭配詞、文法、例句等教學項目，首先是近義詞的方面我們選擇了有在語言學課程研究過的，把字句和被字句，然後讓</w:t>
      </w:r>
      <w:proofErr w:type="spellStart"/>
      <w:r w:rsidR="007902BC" w:rsidRPr="005B3C95">
        <w:rPr>
          <w:rFonts w:eastAsia="標楷體"/>
        </w:rPr>
        <w:t>ChatGPT</w:t>
      </w:r>
      <w:proofErr w:type="spellEnd"/>
      <w:r w:rsidRPr="005B3C95">
        <w:rPr>
          <w:rFonts w:eastAsia="標楷體"/>
        </w:rPr>
        <w:t>去分析兩者之間的區別以及例句的應用等，為了測試</w:t>
      </w:r>
      <w:r w:rsidR="007902BC" w:rsidRPr="005B3C95">
        <w:rPr>
          <w:rFonts w:eastAsia="標楷體"/>
        </w:rPr>
        <w:t>ChatGPT</w:t>
      </w:r>
      <w:r w:rsidRPr="005B3C95">
        <w:rPr>
          <w:rFonts w:eastAsia="標楷體"/>
        </w:rPr>
        <w:t>在華語教學領域相關知識的正確度以及對教師的現場教學以及學生的自行應用有何幫助我們也讓</w:t>
      </w:r>
      <w:r w:rsidR="007902BC" w:rsidRPr="005B3C95">
        <w:rPr>
          <w:rFonts w:eastAsia="標楷體"/>
        </w:rPr>
        <w:t>ChatGPT</w:t>
      </w:r>
      <w:r w:rsidRPr="005B3C95">
        <w:rPr>
          <w:rFonts w:eastAsia="標楷體"/>
        </w:rPr>
        <w:t>以專業華語教師的口吻來解釋我們提出的範例，再讓它以一位資深華語教師的身分來設計出教案教材與試題作為測試，最後再將測試結果統整，進行優缺點的評估及實際的應用以幫助進行下一步的調整。我們的研究方法及步驟如下圖</w:t>
      </w:r>
    </w:p>
    <w:p w14:paraId="40D3405D" w14:textId="197F6E5D" w:rsidR="00A12D63" w:rsidRPr="005B3C95" w:rsidRDefault="00A12D63" w:rsidP="00872A79">
      <w:pPr>
        <w:tabs>
          <w:tab w:val="left" w:pos="5529"/>
        </w:tabs>
        <w:jc w:val="both"/>
        <w:rPr>
          <w:rFonts w:eastAsia="標楷體"/>
        </w:rPr>
      </w:pPr>
      <w:r w:rsidRPr="005B3C95">
        <w:rPr>
          <w:rFonts w:eastAsia="標楷體"/>
        </w:rPr>
        <w:t xml:space="preserve">　　在華教領域測試上我們放上研究過的近義詞和</w:t>
      </w:r>
      <w:r w:rsidR="007902BC" w:rsidRPr="005B3C95">
        <w:rPr>
          <w:rFonts w:eastAsia="標楷體"/>
        </w:rPr>
        <w:t>ChatGPT</w:t>
      </w:r>
      <w:r w:rsidRPr="005B3C95">
        <w:rPr>
          <w:rFonts w:eastAsia="標楷體"/>
        </w:rPr>
        <w:t>分析後的結果</w:t>
      </w:r>
    </w:p>
    <w:p w14:paraId="03590BE0" w14:textId="49FFF687" w:rsidR="00A12D63" w:rsidRPr="005B3C95" w:rsidRDefault="00A12D63" w:rsidP="00872A79">
      <w:pPr>
        <w:tabs>
          <w:tab w:val="left" w:pos="5529"/>
        </w:tabs>
        <w:jc w:val="both"/>
        <w:rPr>
          <w:rFonts w:eastAsia="標楷體"/>
        </w:rPr>
      </w:pPr>
      <w:r w:rsidRPr="005B3C95">
        <w:rPr>
          <w:rFonts w:eastAsiaTheme="minorEastAsia"/>
          <w:noProof/>
          <w14:ligatures w14:val="standardContextual"/>
        </w:rPr>
        <w:drawing>
          <wp:anchor distT="0" distB="0" distL="114300" distR="114300" simplePos="0" relativeHeight="251666432" behindDoc="1" locked="0" layoutInCell="1" allowOverlap="1" wp14:anchorId="4552B118" wp14:editId="1060CFD2">
            <wp:simplePos x="0" y="0"/>
            <wp:positionH relativeFrom="column">
              <wp:posOffset>26670</wp:posOffset>
            </wp:positionH>
            <wp:positionV relativeFrom="paragraph">
              <wp:posOffset>315595</wp:posOffset>
            </wp:positionV>
            <wp:extent cx="2000250" cy="1187450"/>
            <wp:effectExtent l="19050" t="19050" r="19050" b="12700"/>
            <wp:wrapTight wrapText="bothSides">
              <wp:wrapPolygon edited="0">
                <wp:start x="-206" y="-347"/>
                <wp:lineTo x="-206" y="21484"/>
                <wp:lineTo x="21600" y="21484"/>
                <wp:lineTo x="21600" y="-347"/>
                <wp:lineTo x="-206" y="-347"/>
              </wp:wrapPolygon>
            </wp:wrapTight>
            <wp:docPr id="202603496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
                    <pic:cNvPicPr>
                      <a:picLocks noChangeAspect="1" noChangeArrowheads="1"/>
                    </pic:cNvPicPr>
                  </pic:nvPicPr>
                  <pic:blipFill>
                    <a:blip r:embed="rId9">
                      <a:extLst>
                        <a:ext uri="{28A0092B-C50C-407E-A947-70E740481C1C}">
                          <a14:useLocalDpi xmlns:a14="http://schemas.microsoft.com/office/drawing/2010/main" val="0"/>
                        </a:ext>
                      </a:extLst>
                    </a:blip>
                    <a:srcRect l="2029" r="2319" b="4390"/>
                    <a:stretch>
                      <a:fillRect/>
                    </a:stretch>
                  </pic:blipFill>
                  <pic:spPr bwMode="auto">
                    <a:xfrm>
                      <a:off x="0" y="0"/>
                      <a:ext cx="2000250" cy="1187450"/>
                    </a:xfrm>
                    <a:prstGeom prst="rect">
                      <a:avLst/>
                    </a:prstGeom>
                    <a:noFill/>
                    <a:ln w="952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Pr="005B3C95">
        <w:rPr>
          <w:rFonts w:eastAsiaTheme="minorEastAsia"/>
          <w:noProof/>
          <w14:ligatures w14:val="standardContextual"/>
        </w:rPr>
        <w:drawing>
          <wp:anchor distT="0" distB="0" distL="114300" distR="114300" simplePos="0" relativeHeight="251659264" behindDoc="1" locked="0" layoutInCell="1" allowOverlap="1" wp14:anchorId="6D11668E" wp14:editId="495E8159">
            <wp:simplePos x="0" y="0"/>
            <wp:positionH relativeFrom="column">
              <wp:posOffset>2136775</wp:posOffset>
            </wp:positionH>
            <wp:positionV relativeFrom="paragraph">
              <wp:posOffset>315595</wp:posOffset>
            </wp:positionV>
            <wp:extent cx="3533140" cy="1178560"/>
            <wp:effectExtent l="19050" t="19050" r="10160" b="21590"/>
            <wp:wrapTight wrapText="bothSides">
              <wp:wrapPolygon edited="0">
                <wp:start x="-116" y="-349"/>
                <wp:lineTo x="-116" y="21647"/>
                <wp:lineTo x="21546" y="21647"/>
                <wp:lineTo x="21546" y="-349"/>
                <wp:lineTo x="-116" y="-349"/>
              </wp:wrapPolygon>
            </wp:wrapTight>
            <wp:docPr id="177730074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pic:cNvPicPr>
                      <a:picLocks noChangeAspect="1" noChangeArrowheads="1"/>
                    </pic:cNvPicPr>
                  </pic:nvPicPr>
                  <pic:blipFill>
                    <a:blip r:embed="rId10" cstate="print">
                      <a:extLst>
                        <a:ext uri="{28A0092B-C50C-407E-A947-70E740481C1C}">
                          <a14:useLocalDpi xmlns:a14="http://schemas.microsoft.com/office/drawing/2010/main" val="0"/>
                        </a:ext>
                      </a:extLst>
                    </a:blip>
                    <a:srcRect t="8675" r="3494"/>
                    <a:stretch>
                      <a:fillRect/>
                    </a:stretch>
                  </pic:blipFill>
                  <pic:spPr bwMode="auto">
                    <a:xfrm>
                      <a:off x="0" y="0"/>
                      <a:ext cx="3533140" cy="1178560"/>
                    </a:xfrm>
                    <a:prstGeom prst="rect">
                      <a:avLst/>
                    </a:prstGeom>
                    <a:noFill/>
                    <a:ln w="952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Pr="005B3C95">
        <w:rPr>
          <w:rFonts w:eastAsia="標楷體"/>
        </w:rPr>
        <w:t>左圖為研究後的把字句，右圖為</w:t>
      </w:r>
      <w:r w:rsidR="007902BC" w:rsidRPr="005B3C95">
        <w:rPr>
          <w:rFonts w:eastAsia="標楷體"/>
        </w:rPr>
        <w:t>ChatGPT</w:t>
      </w:r>
      <w:r w:rsidRPr="005B3C95">
        <w:rPr>
          <w:rFonts w:eastAsia="標楷體"/>
        </w:rPr>
        <w:t>生成之定義</w:t>
      </w:r>
      <w:r w:rsidR="00702F71">
        <w:rPr>
          <w:rFonts w:eastAsia="標楷體" w:hint="eastAsia"/>
        </w:rPr>
        <w:t>：</w:t>
      </w:r>
    </w:p>
    <w:p w14:paraId="6D78A437" w14:textId="44D0C661" w:rsidR="00A12D63" w:rsidRPr="005B3C95" w:rsidRDefault="00A12D63" w:rsidP="00872A79">
      <w:pPr>
        <w:jc w:val="both"/>
        <w:rPr>
          <w:rFonts w:eastAsia="標楷體"/>
        </w:rPr>
      </w:pPr>
      <w:r w:rsidRPr="005B3C95">
        <w:rPr>
          <w:rFonts w:eastAsia="標楷體"/>
        </w:rPr>
        <w:t>由上面兩項比較可以發現</w:t>
      </w:r>
      <w:r w:rsidR="007902BC" w:rsidRPr="005B3C95">
        <w:rPr>
          <w:rFonts w:eastAsia="標楷體"/>
        </w:rPr>
        <w:t>ChatGPT</w:t>
      </w:r>
      <w:r w:rsidRPr="005B3C95">
        <w:rPr>
          <w:rFonts w:eastAsia="標楷體"/>
        </w:rPr>
        <w:t>對於近義詞的分析是準確的，但對於日常使用出現的一些字句上的問題還是要由教師的判斷去做解釋。</w:t>
      </w:r>
    </w:p>
    <w:p w14:paraId="009CF512" w14:textId="086B6FC2" w:rsidR="00A12D63" w:rsidRPr="005B3C95" w:rsidRDefault="00702F71" w:rsidP="00872A79">
      <w:pPr>
        <w:jc w:val="both"/>
        <w:rPr>
          <w:rFonts w:eastAsia="標楷體"/>
          <w:noProof/>
        </w:rPr>
      </w:pPr>
      <w:r>
        <w:rPr>
          <w:rFonts w:eastAsia="標楷體" w:hint="eastAsia"/>
        </w:rPr>
        <w:t xml:space="preserve">　　</w:t>
      </w:r>
      <w:r w:rsidR="00A12D63" w:rsidRPr="005B3C95">
        <w:rPr>
          <w:rFonts w:eastAsia="標楷體"/>
        </w:rPr>
        <w:t>接著是</w:t>
      </w:r>
      <w:r w:rsidR="007902BC" w:rsidRPr="005B3C95">
        <w:rPr>
          <w:rFonts w:eastAsia="標楷體"/>
        </w:rPr>
        <w:t>ChatGPT</w:t>
      </w:r>
      <w:r w:rsidR="00A12D63" w:rsidRPr="005B3C95">
        <w:rPr>
          <w:rFonts w:eastAsia="標楷體"/>
        </w:rPr>
        <w:t>的教材生成測試，我們請</w:t>
      </w:r>
      <w:r w:rsidR="007902BC" w:rsidRPr="005B3C95">
        <w:rPr>
          <w:rFonts w:eastAsia="標楷體"/>
        </w:rPr>
        <w:t>ChatGPT</w:t>
      </w:r>
      <w:r w:rsidR="00A12D63" w:rsidRPr="005B3C95">
        <w:rPr>
          <w:rFonts w:eastAsia="標楷體"/>
        </w:rPr>
        <w:t>自行生成教案再分為請</w:t>
      </w:r>
      <w:r w:rsidR="007902BC" w:rsidRPr="005B3C95">
        <w:rPr>
          <w:rFonts w:eastAsia="標楷體"/>
        </w:rPr>
        <w:lastRenderedPageBreak/>
        <w:t>ChatGPT</w:t>
      </w:r>
      <w:r w:rsidR="00A12D63" w:rsidRPr="005B3C95">
        <w:rPr>
          <w:rFonts w:eastAsia="標楷體"/>
        </w:rPr>
        <w:t>自行生成試題和課文和餵完當代中文一第一課課文後再</w:t>
      </w:r>
      <w:r w:rsidR="007902BC" w:rsidRPr="005B3C95">
        <w:rPr>
          <w:rFonts w:eastAsia="標楷體"/>
        </w:rPr>
        <w:t>ChatGPT</w:t>
      </w:r>
      <w:r w:rsidR="00A12D63" w:rsidRPr="005B3C95">
        <w:rPr>
          <w:rFonts w:eastAsia="標楷體"/>
        </w:rPr>
        <w:t>請生成教案、試題和文本。下圖為請</w:t>
      </w:r>
      <w:r w:rsidR="007902BC" w:rsidRPr="005B3C95">
        <w:rPr>
          <w:rFonts w:eastAsia="標楷體"/>
        </w:rPr>
        <w:t>ChatGPT</w:t>
      </w:r>
      <w:r w:rsidR="00A12D63" w:rsidRPr="005B3C95">
        <w:rPr>
          <w:rFonts w:eastAsia="標楷體"/>
        </w:rPr>
        <w:t>自行生成教材</w:t>
      </w:r>
      <w:r>
        <w:rPr>
          <w:rFonts w:eastAsia="標楷體" w:hint="eastAsia"/>
        </w:rPr>
        <w:t>：</w:t>
      </w:r>
    </w:p>
    <w:p w14:paraId="20725170" w14:textId="77777777" w:rsidR="00A12D63" w:rsidRPr="005B3C95" w:rsidRDefault="00A12D63" w:rsidP="00872A79">
      <w:pPr>
        <w:jc w:val="both"/>
        <w:rPr>
          <w:rFonts w:eastAsia="標楷體"/>
        </w:rPr>
      </w:pPr>
      <w:r w:rsidRPr="005B3C95">
        <w:rPr>
          <w:rFonts w:eastAsiaTheme="minorEastAsia"/>
          <w:noProof/>
          <w14:ligatures w14:val="standardContextual"/>
        </w:rPr>
        <w:drawing>
          <wp:anchor distT="0" distB="0" distL="114300" distR="114300" simplePos="0" relativeHeight="251660288" behindDoc="0" locked="0" layoutInCell="1" allowOverlap="1" wp14:anchorId="2045AD8C" wp14:editId="2C1F8A42">
            <wp:simplePos x="0" y="0"/>
            <wp:positionH relativeFrom="column">
              <wp:posOffset>0</wp:posOffset>
            </wp:positionH>
            <wp:positionV relativeFrom="paragraph">
              <wp:posOffset>0</wp:posOffset>
            </wp:positionV>
            <wp:extent cx="4991100" cy="891540"/>
            <wp:effectExtent l="0" t="0" r="0" b="3810"/>
            <wp:wrapSquare wrapText="bothSides"/>
            <wp:docPr id="1571789072"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r="4047" b="49570"/>
                    <a:stretch>
                      <a:fillRect/>
                    </a:stretch>
                  </pic:blipFill>
                  <pic:spPr bwMode="auto">
                    <a:xfrm>
                      <a:off x="0" y="0"/>
                      <a:ext cx="4991100" cy="891540"/>
                    </a:xfrm>
                    <a:prstGeom prst="rect">
                      <a:avLst/>
                    </a:prstGeom>
                    <a:noFill/>
                  </pic:spPr>
                </pic:pic>
              </a:graphicData>
            </a:graphic>
            <wp14:sizeRelH relativeFrom="margin">
              <wp14:pctWidth>0</wp14:pctWidth>
            </wp14:sizeRelH>
            <wp14:sizeRelV relativeFrom="margin">
              <wp14:pctHeight>0</wp14:pctHeight>
            </wp14:sizeRelV>
          </wp:anchor>
        </w:drawing>
      </w:r>
      <w:r w:rsidRPr="005B3C95">
        <w:rPr>
          <w:rFonts w:eastAsiaTheme="minorEastAsia"/>
          <w:noProof/>
          <w14:ligatures w14:val="standardContextual"/>
        </w:rPr>
        <w:drawing>
          <wp:anchor distT="0" distB="0" distL="114300" distR="114300" simplePos="0" relativeHeight="251661312" behindDoc="0" locked="0" layoutInCell="1" allowOverlap="1" wp14:anchorId="5107DADF" wp14:editId="35646F22">
            <wp:simplePos x="0" y="0"/>
            <wp:positionH relativeFrom="column">
              <wp:posOffset>129540</wp:posOffset>
            </wp:positionH>
            <wp:positionV relativeFrom="paragraph">
              <wp:posOffset>838200</wp:posOffset>
            </wp:positionV>
            <wp:extent cx="2522220" cy="725805"/>
            <wp:effectExtent l="0" t="0" r="0" b="0"/>
            <wp:wrapSquare wrapText="bothSides"/>
            <wp:docPr id="13204664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2">
                      <a:extLst>
                        <a:ext uri="{28A0092B-C50C-407E-A947-70E740481C1C}">
                          <a14:useLocalDpi xmlns:a14="http://schemas.microsoft.com/office/drawing/2010/main" val="0"/>
                        </a:ext>
                      </a:extLst>
                    </a:blip>
                    <a:srcRect l="3062" r="3671"/>
                    <a:stretch>
                      <a:fillRect/>
                    </a:stretch>
                  </pic:blipFill>
                  <pic:spPr bwMode="auto">
                    <a:xfrm>
                      <a:off x="0" y="0"/>
                      <a:ext cx="2522220" cy="725805"/>
                    </a:xfrm>
                    <a:prstGeom prst="rect">
                      <a:avLst/>
                    </a:prstGeom>
                    <a:noFill/>
                  </pic:spPr>
                </pic:pic>
              </a:graphicData>
            </a:graphic>
            <wp14:sizeRelH relativeFrom="margin">
              <wp14:pctWidth>0</wp14:pctWidth>
            </wp14:sizeRelH>
            <wp14:sizeRelV relativeFrom="margin">
              <wp14:pctHeight>0</wp14:pctHeight>
            </wp14:sizeRelV>
          </wp:anchor>
        </w:drawing>
      </w:r>
    </w:p>
    <w:p w14:paraId="5CAAFB5F" w14:textId="77777777" w:rsidR="00A12D63" w:rsidRPr="005B3C95" w:rsidRDefault="00A12D63" w:rsidP="00872A79">
      <w:pPr>
        <w:jc w:val="both"/>
        <w:rPr>
          <w:rFonts w:eastAsia="標楷體"/>
        </w:rPr>
      </w:pPr>
    </w:p>
    <w:p w14:paraId="267A4E02" w14:textId="77777777" w:rsidR="00A12D63" w:rsidRPr="005B3C95" w:rsidRDefault="00A12D63" w:rsidP="00872A79">
      <w:pPr>
        <w:jc w:val="both"/>
        <w:rPr>
          <w:rFonts w:eastAsia="標楷體"/>
        </w:rPr>
      </w:pPr>
    </w:p>
    <w:p w14:paraId="3D0F6078" w14:textId="472C2AD3" w:rsidR="00A12D63" w:rsidRPr="005B3C95" w:rsidRDefault="007902BC" w:rsidP="00872A79">
      <w:pPr>
        <w:jc w:val="both"/>
        <w:rPr>
          <w:rFonts w:eastAsia="標楷體"/>
        </w:rPr>
      </w:pPr>
      <w:r w:rsidRPr="005B3C95">
        <w:rPr>
          <w:rFonts w:eastAsiaTheme="minorEastAsia"/>
          <w:noProof/>
          <w14:ligatures w14:val="standardContextual"/>
        </w:rPr>
        <w:drawing>
          <wp:anchor distT="0" distB="0" distL="114300" distR="114300" simplePos="0" relativeHeight="251663360" behindDoc="1" locked="0" layoutInCell="1" allowOverlap="1" wp14:anchorId="37F798F9" wp14:editId="154EF095">
            <wp:simplePos x="0" y="0"/>
            <wp:positionH relativeFrom="column">
              <wp:posOffset>2908300</wp:posOffset>
            </wp:positionH>
            <wp:positionV relativeFrom="paragraph">
              <wp:posOffset>746760</wp:posOffset>
            </wp:positionV>
            <wp:extent cx="2184400" cy="1195070"/>
            <wp:effectExtent l="0" t="0" r="6350" b="5080"/>
            <wp:wrapSquare wrapText="bothSides"/>
            <wp:docPr id="200872204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
                    <pic:cNvPicPr>
                      <a:picLocks noChangeAspect="1" noChangeArrowheads="1"/>
                    </pic:cNvPicPr>
                  </pic:nvPicPr>
                  <pic:blipFill>
                    <a:blip r:embed="rId13">
                      <a:extLst>
                        <a:ext uri="{28A0092B-C50C-407E-A947-70E740481C1C}">
                          <a14:useLocalDpi xmlns:a14="http://schemas.microsoft.com/office/drawing/2010/main" val="0"/>
                        </a:ext>
                      </a:extLst>
                    </a:blip>
                    <a:srcRect t="8029" r="6636" b="53168"/>
                    <a:stretch>
                      <a:fillRect/>
                    </a:stretch>
                  </pic:blipFill>
                  <pic:spPr bwMode="auto">
                    <a:xfrm>
                      <a:off x="0" y="0"/>
                      <a:ext cx="2184400" cy="1195070"/>
                    </a:xfrm>
                    <a:prstGeom prst="rect">
                      <a:avLst/>
                    </a:prstGeom>
                    <a:noFill/>
                  </pic:spPr>
                </pic:pic>
              </a:graphicData>
            </a:graphic>
            <wp14:sizeRelH relativeFrom="margin">
              <wp14:pctWidth>0</wp14:pctWidth>
            </wp14:sizeRelH>
            <wp14:sizeRelV relativeFrom="margin">
              <wp14:pctHeight>0</wp14:pctHeight>
            </wp14:sizeRelV>
          </wp:anchor>
        </w:drawing>
      </w:r>
      <w:r w:rsidR="00A12D63" w:rsidRPr="005B3C95">
        <w:rPr>
          <w:rFonts w:eastAsiaTheme="minorEastAsia"/>
          <w:noProof/>
          <w14:ligatures w14:val="standardContextual"/>
        </w:rPr>
        <w:drawing>
          <wp:anchor distT="0" distB="0" distL="114300" distR="114300" simplePos="0" relativeHeight="251662336" behindDoc="0" locked="0" layoutInCell="1" allowOverlap="1" wp14:anchorId="6908482F" wp14:editId="638A3D4C">
            <wp:simplePos x="0" y="0"/>
            <wp:positionH relativeFrom="margin">
              <wp:align>left</wp:align>
            </wp:positionH>
            <wp:positionV relativeFrom="paragraph">
              <wp:posOffset>765810</wp:posOffset>
            </wp:positionV>
            <wp:extent cx="2715260" cy="1093470"/>
            <wp:effectExtent l="0" t="0" r="8890" b="0"/>
            <wp:wrapSquare wrapText="bothSides"/>
            <wp:docPr id="86252607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
                    <pic:cNvPicPr>
                      <a:picLocks noChangeAspect="1" noChangeArrowheads="1"/>
                    </pic:cNvPicPr>
                  </pic:nvPicPr>
                  <pic:blipFill>
                    <a:blip r:embed="rId14" cstate="print">
                      <a:extLst>
                        <a:ext uri="{28A0092B-C50C-407E-A947-70E740481C1C}">
                          <a14:useLocalDpi xmlns:a14="http://schemas.microsoft.com/office/drawing/2010/main" val="0"/>
                        </a:ext>
                      </a:extLst>
                    </a:blip>
                    <a:srcRect t="7471" r="6073" b="58800"/>
                    <a:stretch>
                      <a:fillRect/>
                    </a:stretch>
                  </pic:blipFill>
                  <pic:spPr bwMode="auto">
                    <a:xfrm>
                      <a:off x="0" y="0"/>
                      <a:ext cx="2715260" cy="1093470"/>
                    </a:xfrm>
                    <a:prstGeom prst="rect">
                      <a:avLst/>
                    </a:prstGeom>
                    <a:noFill/>
                  </pic:spPr>
                </pic:pic>
              </a:graphicData>
            </a:graphic>
            <wp14:sizeRelH relativeFrom="margin">
              <wp14:pctWidth>0</wp14:pctWidth>
            </wp14:sizeRelH>
            <wp14:sizeRelV relativeFrom="margin">
              <wp14:pctHeight>0</wp14:pctHeight>
            </wp14:sizeRelV>
          </wp:anchor>
        </w:drawing>
      </w:r>
      <w:r w:rsidR="00A12D63" w:rsidRPr="005B3C95">
        <w:rPr>
          <w:rFonts w:eastAsia="標楷體"/>
        </w:rPr>
        <w:t>這是沒有提供</w:t>
      </w:r>
      <w:r w:rsidRPr="005B3C95">
        <w:rPr>
          <w:rFonts w:eastAsia="標楷體"/>
        </w:rPr>
        <w:t>ChatGPT</w:t>
      </w:r>
      <w:r w:rsidR="00A12D63" w:rsidRPr="005B3C95">
        <w:rPr>
          <w:rFonts w:eastAsia="標楷體"/>
        </w:rPr>
        <w:t>文本時他自行生成的課文、試題和解答可以發現不僅課文非常短，他所提供的習題也存在著和實際表達不同的文法，於是我們使用指導語修正請他以對話方式進行課文並重新生成試題</w:t>
      </w:r>
      <w:r w:rsidR="002256DE">
        <w:rPr>
          <w:rFonts w:eastAsia="標楷體" w:hint="eastAsia"/>
        </w:rPr>
        <w:t>：</w:t>
      </w:r>
    </w:p>
    <w:p w14:paraId="11F4A8D9" w14:textId="4A12D43B" w:rsidR="00A12D63" w:rsidRPr="005B3C95" w:rsidRDefault="00A12D63" w:rsidP="00872A79">
      <w:pPr>
        <w:jc w:val="both"/>
        <w:rPr>
          <w:rFonts w:eastAsia="標楷體"/>
        </w:rPr>
      </w:pPr>
    </w:p>
    <w:p w14:paraId="71FE4AB8" w14:textId="341B278D" w:rsidR="00A12D63" w:rsidRPr="005B3C95" w:rsidRDefault="00A12D63" w:rsidP="00872A79">
      <w:pPr>
        <w:jc w:val="both"/>
        <w:rPr>
          <w:rFonts w:eastAsia="標楷體"/>
        </w:rPr>
      </w:pPr>
      <w:r w:rsidRPr="005B3C95">
        <w:rPr>
          <w:rFonts w:eastAsia="標楷體"/>
        </w:rPr>
        <w:t>可以明顯發現課文長度的增加，但課文內的我屬於哪個生肖</w:t>
      </w:r>
      <w:r w:rsidR="004649DE">
        <w:rPr>
          <w:rFonts w:eastAsia="標楷體" w:hint="eastAsia"/>
        </w:rPr>
        <w:t>，</w:t>
      </w:r>
      <w:r w:rsidRPr="005B3C95">
        <w:rPr>
          <w:rFonts w:eastAsia="標楷體"/>
        </w:rPr>
        <w:t>就文法來說</w:t>
      </w:r>
      <w:r w:rsidR="004649DE">
        <w:rPr>
          <w:rFonts w:eastAsia="標楷體" w:hint="eastAsia"/>
        </w:rPr>
        <w:t>，</w:t>
      </w:r>
      <w:r w:rsidRPr="005B3C95">
        <w:rPr>
          <w:rFonts w:eastAsia="標楷體"/>
        </w:rPr>
        <w:t>我屬於兔本身是沒有錯的</w:t>
      </w:r>
      <w:r w:rsidR="00CF3A99">
        <w:rPr>
          <w:rFonts w:eastAsia="標楷體" w:hint="eastAsia"/>
        </w:rPr>
        <w:t>，</w:t>
      </w:r>
      <w:r w:rsidRPr="005B3C95">
        <w:rPr>
          <w:rFonts w:eastAsia="標楷體"/>
        </w:rPr>
        <w:t>但是日常對話中被問及生肖</w:t>
      </w:r>
      <w:r w:rsidR="00CF3A99">
        <w:rPr>
          <w:rFonts w:eastAsia="標楷體" w:hint="eastAsia"/>
        </w:rPr>
        <w:t>，</w:t>
      </w:r>
      <w:r w:rsidRPr="005B3C95">
        <w:rPr>
          <w:rFonts w:eastAsia="標楷體"/>
        </w:rPr>
        <w:t>通常會以我屬兔來回答</w:t>
      </w:r>
      <w:r w:rsidR="00CF3A99">
        <w:rPr>
          <w:rFonts w:eastAsia="標楷體" w:hint="eastAsia"/>
        </w:rPr>
        <w:t>；</w:t>
      </w:r>
      <w:r w:rsidRPr="005B3C95">
        <w:rPr>
          <w:rFonts w:eastAsia="標楷體"/>
        </w:rPr>
        <w:t>而根據此段文本而生出的隨堂練習</w:t>
      </w:r>
      <w:r w:rsidR="00CF3A99">
        <w:rPr>
          <w:rFonts w:eastAsia="標楷體" w:hint="eastAsia"/>
        </w:rPr>
        <w:t>，</w:t>
      </w:r>
      <w:r w:rsidRPr="005B3C95">
        <w:rPr>
          <w:rFonts w:eastAsia="標楷體"/>
        </w:rPr>
        <w:t>則以我屬於的句型作為展開，依然不合常理，所以無法直接做教學使用，而試卷的部分</w:t>
      </w:r>
      <w:r w:rsidR="007902BC" w:rsidRPr="005B3C95">
        <w:rPr>
          <w:rFonts w:eastAsia="標楷體"/>
        </w:rPr>
        <w:t>ChatGPT</w:t>
      </w:r>
      <w:r w:rsidRPr="005B3C95">
        <w:rPr>
          <w:rFonts w:eastAsia="標楷體"/>
        </w:rPr>
        <w:t>直接根據課文出題</w:t>
      </w:r>
      <w:r w:rsidR="00CF3A99">
        <w:rPr>
          <w:rFonts w:eastAsia="標楷體" w:hint="eastAsia"/>
        </w:rPr>
        <w:t>，</w:t>
      </w:r>
      <w:r w:rsidRPr="005B3C95">
        <w:rPr>
          <w:rFonts w:eastAsia="標楷體"/>
        </w:rPr>
        <w:t>但出題方向需要學生背誦課文，經評估</w:t>
      </w:r>
      <w:r w:rsidR="00CF3A99">
        <w:rPr>
          <w:rFonts w:eastAsia="標楷體" w:hint="eastAsia"/>
        </w:rPr>
        <w:t>此</w:t>
      </w:r>
      <w:r w:rsidRPr="005B3C95">
        <w:rPr>
          <w:rFonts w:eastAsia="標楷體"/>
        </w:rPr>
        <w:t>類型題目對於語文能力的提升較無顯著的幫助。</w:t>
      </w:r>
    </w:p>
    <w:p w14:paraId="43857665" w14:textId="77069022" w:rsidR="00A12D63" w:rsidRPr="005B3C95" w:rsidRDefault="007902BC" w:rsidP="00872A79">
      <w:pPr>
        <w:jc w:val="both"/>
        <w:rPr>
          <w:rFonts w:eastAsia="標楷體"/>
        </w:rPr>
      </w:pPr>
      <w:r w:rsidRPr="005B3C95">
        <w:rPr>
          <w:rFonts w:eastAsiaTheme="minorEastAsia"/>
          <w:noProof/>
          <w14:ligatures w14:val="standardContextual"/>
        </w:rPr>
        <w:drawing>
          <wp:anchor distT="0" distB="0" distL="114300" distR="114300" simplePos="0" relativeHeight="251664384" behindDoc="1" locked="0" layoutInCell="1" allowOverlap="1" wp14:anchorId="13B00956" wp14:editId="00CD6B71">
            <wp:simplePos x="0" y="0"/>
            <wp:positionH relativeFrom="margin">
              <wp:align>right</wp:align>
            </wp:positionH>
            <wp:positionV relativeFrom="paragraph">
              <wp:posOffset>774700</wp:posOffset>
            </wp:positionV>
            <wp:extent cx="2219960" cy="1066800"/>
            <wp:effectExtent l="0" t="0" r="8890" b="0"/>
            <wp:wrapTight wrapText="bothSides">
              <wp:wrapPolygon edited="0">
                <wp:start x="0" y="0"/>
                <wp:lineTo x="0" y="21214"/>
                <wp:lineTo x="21501" y="21214"/>
                <wp:lineTo x="21501" y="0"/>
                <wp:lineTo x="0" y="0"/>
              </wp:wrapPolygon>
            </wp:wrapTight>
            <wp:docPr id="135592548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6"/>
                    <pic:cNvPicPr>
                      <a:picLocks noChangeAspect="1" noChangeArrowheads="1"/>
                    </pic:cNvPicPr>
                  </pic:nvPicPr>
                  <pic:blipFill>
                    <a:blip r:embed="rId15">
                      <a:extLst>
                        <a:ext uri="{28A0092B-C50C-407E-A947-70E740481C1C}">
                          <a14:useLocalDpi xmlns:a14="http://schemas.microsoft.com/office/drawing/2010/main" val="0"/>
                        </a:ext>
                      </a:extLst>
                    </a:blip>
                    <a:srcRect r="22552" b="64890"/>
                    <a:stretch>
                      <a:fillRect/>
                    </a:stretch>
                  </pic:blipFill>
                  <pic:spPr bwMode="auto">
                    <a:xfrm>
                      <a:off x="0" y="0"/>
                      <a:ext cx="2219960" cy="1066800"/>
                    </a:xfrm>
                    <a:prstGeom prst="rect">
                      <a:avLst/>
                    </a:prstGeom>
                    <a:noFill/>
                  </pic:spPr>
                </pic:pic>
              </a:graphicData>
            </a:graphic>
            <wp14:sizeRelH relativeFrom="margin">
              <wp14:pctWidth>0</wp14:pctWidth>
            </wp14:sizeRelH>
            <wp14:sizeRelV relativeFrom="margin">
              <wp14:pctHeight>0</wp14:pctHeight>
            </wp14:sizeRelV>
          </wp:anchor>
        </w:drawing>
      </w:r>
      <w:r w:rsidRPr="005B3C95">
        <w:rPr>
          <w:rFonts w:eastAsiaTheme="minorEastAsia"/>
          <w:noProof/>
          <w14:ligatures w14:val="standardContextual"/>
        </w:rPr>
        <w:drawing>
          <wp:anchor distT="0" distB="0" distL="114300" distR="114300" simplePos="0" relativeHeight="251665408" behindDoc="0" locked="0" layoutInCell="1" allowOverlap="1" wp14:anchorId="62D8F069" wp14:editId="36B51609">
            <wp:simplePos x="0" y="0"/>
            <wp:positionH relativeFrom="margin">
              <wp:align>left</wp:align>
            </wp:positionH>
            <wp:positionV relativeFrom="paragraph">
              <wp:posOffset>863600</wp:posOffset>
            </wp:positionV>
            <wp:extent cx="3053080" cy="1009650"/>
            <wp:effectExtent l="0" t="0" r="0" b="0"/>
            <wp:wrapSquare wrapText="bothSides"/>
            <wp:docPr id="13936164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8"/>
                    <pic:cNvPicPr>
                      <a:picLocks noChangeAspect="1" noChangeArrowheads="1"/>
                    </pic:cNvPicPr>
                  </pic:nvPicPr>
                  <pic:blipFill>
                    <a:blip r:embed="rId16">
                      <a:extLst>
                        <a:ext uri="{28A0092B-C50C-407E-A947-70E740481C1C}">
                          <a14:useLocalDpi xmlns:a14="http://schemas.microsoft.com/office/drawing/2010/main" val="0"/>
                        </a:ext>
                      </a:extLst>
                    </a:blip>
                    <a:srcRect b="33084"/>
                    <a:stretch>
                      <a:fillRect/>
                    </a:stretch>
                  </pic:blipFill>
                  <pic:spPr bwMode="auto">
                    <a:xfrm>
                      <a:off x="0" y="0"/>
                      <a:ext cx="3053080" cy="1009650"/>
                    </a:xfrm>
                    <a:prstGeom prst="rect">
                      <a:avLst/>
                    </a:prstGeom>
                    <a:noFill/>
                  </pic:spPr>
                </pic:pic>
              </a:graphicData>
            </a:graphic>
            <wp14:sizeRelH relativeFrom="margin">
              <wp14:pctWidth>0</wp14:pctWidth>
            </wp14:sizeRelH>
            <wp14:sizeRelV relativeFrom="margin">
              <wp14:pctHeight>0</wp14:pctHeight>
            </wp14:sizeRelV>
          </wp:anchor>
        </w:drawing>
      </w:r>
      <w:r w:rsidR="00CF3A99">
        <w:rPr>
          <w:rFonts w:eastAsia="標楷體" w:hint="eastAsia"/>
        </w:rPr>
        <w:t xml:space="preserve">　　</w:t>
      </w:r>
      <w:r w:rsidR="00A12D63" w:rsidRPr="005B3C95">
        <w:rPr>
          <w:rFonts w:eastAsia="標楷體"/>
        </w:rPr>
        <w:t>接著是請</w:t>
      </w:r>
      <w:r w:rsidRPr="005B3C95">
        <w:rPr>
          <w:rFonts w:eastAsia="標楷體"/>
        </w:rPr>
        <w:t>ChatGPT</w:t>
      </w:r>
      <w:r w:rsidR="00CF3A99">
        <w:rPr>
          <w:rFonts w:eastAsia="標楷體" w:hint="eastAsia"/>
        </w:rPr>
        <w:t>「</w:t>
      </w:r>
      <w:r w:rsidR="00A12D63" w:rsidRPr="005B3C95">
        <w:rPr>
          <w:rFonts w:eastAsia="標楷體"/>
        </w:rPr>
        <w:t>以一位華語教師的身分，設計一份適合華語初學者在</w:t>
      </w:r>
      <w:r w:rsidR="00A12D63" w:rsidRPr="005B3C95">
        <w:rPr>
          <w:rFonts w:eastAsia="標楷體"/>
        </w:rPr>
        <w:t>240</w:t>
      </w:r>
      <w:r w:rsidR="00A12D63" w:rsidRPr="005B3C95">
        <w:rPr>
          <w:rFonts w:eastAsia="標楷體"/>
        </w:rPr>
        <w:t>分鐘內的教學內容課堂活動和試題及試題的答案。</w:t>
      </w:r>
      <w:r w:rsidR="00CF3A99">
        <w:rPr>
          <w:rFonts w:eastAsia="標楷體" w:hint="eastAsia"/>
        </w:rPr>
        <w:t>」</w:t>
      </w:r>
      <w:r w:rsidR="00A12D63" w:rsidRPr="005B3C95">
        <w:rPr>
          <w:rFonts w:eastAsia="標楷體"/>
        </w:rPr>
        <w:t>來設計當代中文第一課內容所生成的教材及試卷。</w:t>
      </w:r>
    </w:p>
    <w:p w14:paraId="721BDCC7" w14:textId="2F2825A5" w:rsidR="00A12D63" w:rsidRPr="005B3C95" w:rsidRDefault="00A12D63" w:rsidP="00872A79">
      <w:pPr>
        <w:jc w:val="both"/>
        <w:rPr>
          <w:rFonts w:eastAsia="標楷體"/>
        </w:rPr>
      </w:pPr>
      <w:r w:rsidRPr="005B3C95">
        <w:rPr>
          <w:rFonts w:eastAsia="標楷體"/>
        </w:rPr>
        <w:t>我們發現其實請</w:t>
      </w:r>
      <w:r w:rsidR="007902BC" w:rsidRPr="005B3C95">
        <w:rPr>
          <w:rFonts w:eastAsia="標楷體"/>
        </w:rPr>
        <w:t>ChatGPT</w:t>
      </w:r>
      <w:r w:rsidRPr="005B3C95">
        <w:rPr>
          <w:rFonts w:eastAsia="標楷體"/>
        </w:rPr>
        <w:t>生成的教案</w:t>
      </w:r>
      <w:r w:rsidR="00C35F97">
        <w:rPr>
          <w:rFonts w:eastAsia="標楷體" w:hint="eastAsia"/>
        </w:rPr>
        <w:t>，</w:t>
      </w:r>
      <w:r w:rsidRPr="005B3C95">
        <w:rPr>
          <w:rFonts w:eastAsia="標楷體"/>
        </w:rPr>
        <w:t>在教學的應用上是可</w:t>
      </w:r>
      <w:r w:rsidR="00C35F97">
        <w:rPr>
          <w:rFonts w:eastAsia="標楷體" w:hint="eastAsia"/>
        </w:rPr>
        <w:t>行的，</w:t>
      </w:r>
      <w:r w:rsidRPr="005B3C95">
        <w:rPr>
          <w:rFonts w:eastAsia="標楷體"/>
        </w:rPr>
        <w:t>若教師依照其所提供辦法設計活動</w:t>
      </w:r>
      <w:r w:rsidR="00C35F97">
        <w:rPr>
          <w:rFonts w:eastAsia="標楷體" w:hint="eastAsia"/>
        </w:rPr>
        <w:t>，亦</w:t>
      </w:r>
      <w:r w:rsidRPr="005B3C95">
        <w:rPr>
          <w:rFonts w:eastAsia="標楷體"/>
        </w:rPr>
        <w:t>可達成教學目的。</w:t>
      </w:r>
    </w:p>
    <w:p w14:paraId="31F1A133" w14:textId="2DD6EE75" w:rsidR="00A12D63" w:rsidRDefault="00CF3A99" w:rsidP="00872A79">
      <w:pPr>
        <w:jc w:val="both"/>
        <w:rPr>
          <w:rFonts w:eastAsia="標楷體"/>
        </w:rPr>
      </w:pPr>
      <w:r>
        <w:rPr>
          <w:rFonts w:eastAsia="標楷體" w:hint="eastAsia"/>
        </w:rPr>
        <w:t xml:space="preserve">　　</w:t>
      </w:r>
      <w:r w:rsidR="00A12D63" w:rsidRPr="005B3C95">
        <w:rPr>
          <w:rFonts w:eastAsia="標楷體"/>
        </w:rPr>
        <w:t>右圖為它生成的試題，但由於文本為基礎的關係</w:t>
      </w:r>
      <w:r w:rsidR="00D73273">
        <w:rPr>
          <w:rFonts w:eastAsia="標楷體" w:hint="eastAsia"/>
        </w:rPr>
        <w:t>，</w:t>
      </w:r>
      <w:r w:rsidR="007902BC" w:rsidRPr="005B3C95">
        <w:rPr>
          <w:rFonts w:eastAsia="標楷體"/>
        </w:rPr>
        <w:t>ChatGPT</w:t>
      </w:r>
      <w:r w:rsidR="00A12D63" w:rsidRPr="005B3C95">
        <w:rPr>
          <w:rFonts w:eastAsia="標楷體"/>
        </w:rPr>
        <w:t>生成的試題都是基於對課文的背誦與茶文化的延伸，要將例題確實</w:t>
      </w:r>
      <w:r w:rsidR="00D73273">
        <w:rPr>
          <w:rFonts w:eastAsia="標楷體" w:hint="eastAsia"/>
        </w:rPr>
        <w:t>地</w:t>
      </w:r>
      <w:r w:rsidR="00A12D63" w:rsidRPr="005B3C95">
        <w:rPr>
          <w:rFonts w:eastAsia="標楷體"/>
        </w:rPr>
        <w:t>以它能解讀的方式展示</w:t>
      </w:r>
      <w:r w:rsidR="00D73273">
        <w:rPr>
          <w:rFonts w:eastAsia="標楷體" w:hint="eastAsia"/>
        </w:rPr>
        <w:t>，</w:t>
      </w:r>
      <w:r w:rsidR="00A12D63" w:rsidRPr="005B3C95">
        <w:rPr>
          <w:rFonts w:eastAsia="標楷體"/>
        </w:rPr>
        <w:t>才能達到一定程度的改良，到這個步驟我們發現</w:t>
      </w:r>
      <w:r w:rsidR="007902BC" w:rsidRPr="005B3C95">
        <w:rPr>
          <w:rFonts w:eastAsia="標楷體"/>
        </w:rPr>
        <w:t>ChatGPT</w:t>
      </w:r>
      <w:r w:rsidR="00A12D63" w:rsidRPr="005B3C95">
        <w:rPr>
          <w:rFonts w:eastAsia="標楷體"/>
        </w:rPr>
        <w:t>在幫助老師備課上確實有一定的成效</w:t>
      </w:r>
      <w:r w:rsidR="00D73273">
        <w:rPr>
          <w:rFonts w:eastAsia="標楷體" w:hint="eastAsia"/>
        </w:rPr>
        <w:t>，例如</w:t>
      </w:r>
      <w:r w:rsidR="00A12D63" w:rsidRPr="005B3C95">
        <w:rPr>
          <w:rFonts w:eastAsia="標楷體"/>
        </w:rPr>
        <w:t>教案具有參考</w:t>
      </w:r>
      <w:r w:rsidR="001164AB">
        <w:rPr>
          <w:rFonts w:eastAsia="標楷體" w:hint="eastAsia"/>
        </w:rPr>
        <w:t>價值</w:t>
      </w:r>
      <w:r w:rsidR="00A12D63" w:rsidRPr="005B3C95">
        <w:rPr>
          <w:rFonts w:eastAsia="標楷體"/>
        </w:rPr>
        <w:t>，還有文法分析上也十分準確，但</w:t>
      </w:r>
      <w:r w:rsidR="007902BC" w:rsidRPr="005B3C95">
        <w:rPr>
          <w:rFonts w:eastAsia="標楷體"/>
        </w:rPr>
        <w:t>ChatGPT</w:t>
      </w:r>
      <w:r w:rsidR="00A12D63" w:rsidRPr="005B3C95">
        <w:rPr>
          <w:rFonts w:eastAsia="標楷體"/>
        </w:rPr>
        <w:t>並不具備思考</w:t>
      </w:r>
      <w:r w:rsidR="001164AB">
        <w:rPr>
          <w:rFonts w:eastAsia="標楷體" w:hint="eastAsia"/>
        </w:rPr>
        <w:t>能力，</w:t>
      </w:r>
      <w:r w:rsidR="00A12D63" w:rsidRPr="005B3C95">
        <w:rPr>
          <w:rFonts w:eastAsia="標楷體"/>
        </w:rPr>
        <w:t>所以需要花費心思去思考</w:t>
      </w:r>
      <w:r w:rsidR="0003005C">
        <w:rPr>
          <w:rFonts w:eastAsia="標楷體" w:hint="eastAsia"/>
        </w:rPr>
        <w:t>試題</w:t>
      </w:r>
      <w:r w:rsidR="00A12D63" w:rsidRPr="005B3C95">
        <w:rPr>
          <w:rFonts w:eastAsia="標楷體"/>
        </w:rPr>
        <w:t>內容</w:t>
      </w:r>
      <w:r w:rsidR="0003005C">
        <w:rPr>
          <w:rFonts w:eastAsia="標楷體" w:hint="eastAsia"/>
        </w:rPr>
        <w:t>，</w:t>
      </w:r>
      <w:r w:rsidR="00A12D63" w:rsidRPr="005B3C95">
        <w:rPr>
          <w:rFonts w:eastAsia="標楷體"/>
        </w:rPr>
        <w:t>依舊無法讓</w:t>
      </w:r>
      <w:r w:rsidR="007902BC" w:rsidRPr="005B3C95">
        <w:rPr>
          <w:rFonts w:eastAsia="標楷體"/>
        </w:rPr>
        <w:t>ChatGPT</w:t>
      </w:r>
      <w:r w:rsidR="00A12D63" w:rsidRPr="005B3C95">
        <w:rPr>
          <w:rFonts w:eastAsia="標楷體"/>
        </w:rPr>
        <w:t>作</w:t>
      </w:r>
      <w:r w:rsidR="00A12D63" w:rsidRPr="005B3C95">
        <w:rPr>
          <w:rFonts w:eastAsia="標楷體"/>
        </w:rPr>
        <w:lastRenderedPageBreak/>
        <w:t>為主要輔助工具來使用。</w:t>
      </w:r>
    </w:p>
    <w:p w14:paraId="171546EE" w14:textId="77777777" w:rsidR="00C35F97" w:rsidRPr="005B3C95" w:rsidRDefault="00C35F97" w:rsidP="00872A79">
      <w:pPr>
        <w:jc w:val="both"/>
        <w:rPr>
          <w:rFonts w:eastAsia="標楷體"/>
        </w:rPr>
      </w:pPr>
    </w:p>
    <w:p w14:paraId="23C3E956" w14:textId="08676B75" w:rsidR="00213C3B" w:rsidRPr="005B3C95" w:rsidRDefault="007902BC" w:rsidP="00872A79">
      <w:pPr>
        <w:jc w:val="both"/>
        <w:outlineLvl w:val="1"/>
        <w:rPr>
          <w:rFonts w:eastAsia="標楷體"/>
        </w:rPr>
      </w:pPr>
      <w:bookmarkStart w:id="9" w:name="_Toc159011329"/>
      <w:r w:rsidRPr="005B3C95">
        <w:rPr>
          <w:rFonts w:eastAsia="標楷體"/>
        </w:rPr>
        <w:t>二、人為設計</w:t>
      </w:r>
      <w:r w:rsidR="004C0CA5">
        <w:rPr>
          <w:rFonts w:eastAsia="標楷體" w:hint="eastAsia"/>
        </w:rPr>
        <w:t>和</w:t>
      </w:r>
      <w:r w:rsidR="004C0CA5">
        <w:rPr>
          <w:rFonts w:eastAsia="標楷體" w:hint="eastAsia"/>
        </w:rPr>
        <w:t>A</w:t>
      </w:r>
      <w:r w:rsidR="004C0CA5">
        <w:rPr>
          <w:rFonts w:eastAsia="標楷體"/>
        </w:rPr>
        <w:t>I</w:t>
      </w:r>
      <w:r w:rsidRPr="005B3C95">
        <w:rPr>
          <w:rFonts w:eastAsia="標楷體"/>
        </w:rPr>
        <w:t>設計之課程研究與比對</w:t>
      </w:r>
      <w:bookmarkEnd w:id="9"/>
    </w:p>
    <w:p w14:paraId="1DC1F261" w14:textId="272EEC1A" w:rsidR="00A12D63" w:rsidRPr="005B3C95" w:rsidRDefault="004A6169" w:rsidP="00872A79">
      <w:pPr>
        <w:jc w:val="both"/>
        <w:rPr>
          <w:rFonts w:eastAsia="標楷體"/>
        </w:rPr>
      </w:pPr>
      <w:r>
        <w:rPr>
          <w:rFonts w:eastAsia="標楷體" w:hint="eastAsia"/>
        </w:rPr>
        <w:t>（</w:t>
      </w:r>
      <w:r w:rsidR="00A12D63" w:rsidRPr="005B3C95">
        <w:rPr>
          <w:rFonts w:eastAsia="標楷體"/>
        </w:rPr>
        <w:t>一</w:t>
      </w:r>
      <w:r>
        <w:rPr>
          <w:rFonts w:eastAsia="標楷體" w:hint="eastAsia"/>
        </w:rPr>
        <w:t>）</w:t>
      </w:r>
      <w:r w:rsidR="00A12D63" w:rsidRPr="005B3C95">
        <w:rPr>
          <w:rFonts w:eastAsia="標楷體"/>
        </w:rPr>
        <w:t>研究設計及架構</w:t>
      </w:r>
    </w:p>
    <w:p w14:paraId="347C2657" w14:textId="5E869BCE" w:rsidR="00A12D63" w:rsidRPr="005B3C95" w:rsidRDefault="004A6169" w:rsidP="00872A79">
      <w:pPr>
        <w:jc w:val="both"/>
        <w:rPr>
          <w:rFonts w:eastAsia="標楷體"/>
        </w:rPr>
      </w:pPr>
      <w:r>
        <w:rPr>
          <w:rFonts w:eastAsia="標楷體" w:hint="eastAsia"/>
        </w:rPr>
        <w:t xml:space="preserve">　　</w:t>
      </w:r>
      <w:r w:rsidR="00A12D63" w:rsidRPr="005B3C95">
        <w:rPr>
          <w:rFonts w:eastAsia="標楷體"/>
        </w:rPr>
        <w:t>透過我們華文系學生設計出的華語教學課程與教材，與</w:t>
      </w:r>
      <w:r w:rsidR="00A12D63" w:rsidRPr="005B3C95">
        <w:rPr>
          <w:rFonts w:eastAsia="標楷體"/>
        </w:rPr>
        <w:t>ChatGPT</w:t>
      </w:r>
      <w:r w:rsidR="00A12D63" w:rsidRPr="005B3C95">
        <w:rPr>
          <w:rFonts w:eastAsia="標楷體"/>
        </w:rPr>
        <w:t>所設計的做對比，分別使用兩種課程教授華語學習者，並依照學習者對兩款課程的反饋建議，做研究與紀錄。</w:t>
      </w:r>
    </w:p>
    <w:p w14:paraId="19D7ACCD" w14:textId="68C25927" w:rsidR="00A12D63" w:rsidRPr="005B3C95" w:rsidRDefault="004A6169" w:rsidP="00872A79">
      <w:pPr>
        <w:jc w:val="both"/>
        <w:rPr>
          <w:rFonts w:eastAsia="標楷體"/>
        </w:rPr>
      </w:pPr>
      <w:r>
        <w:rPr>
          <w:rFonts w:eastAsia="標楷體" w:hint="eastAsia"/>
        </w:rPr>
        <w:t xml:space="preserve">　　</w:t>
      </w:r>
      <w:r w:rsidR="00A12D63" w:rsidRPr="005B3C95">
        <w:rPr>
          <w:rFonts w:eastAsia="標楷體"/>
        </w:rPr>
        <w:t>此</w:t>
      </w:r>
      <w:r w:rsidR="00687991">
        <w:rPr>
          <w:rFonts w:eastAsia="標楷體" w:hint="eastAsia"/>
        </w:rPr>
        <w:t>實</w:t>
      </w:r>
      <w:r w:rsidR="00A12D63" w:rsidRPr="005B3C95">
        <w:rPr>
          <w:rFonts w:eastAsia="標楷體"/>
        </w:rPr>
        <w:t>驗主要透過兩者所設計的課程</w:t>
      </w:r>
      <w:r w:rsidR="00687991">
        <w:rPr>
          <w:rFonts w:eastAsia="標楷體" w:hint="eastAsia"/>
        </w:rPr>
        <w:t>進行</w:t>
      </w:r>
      <w:r w:rsidR="00A12D63" w:rsidRPr="005B3C95">
        <w:rPr>
          <w:rFonts w:eastAsia="標楷體"/>
        </w:rPr>
        <w:t>對比，</w:t>
      </w:r>
      <w:r w:rsidR="00687991">
        <w:rPr>
          <w:rFonts w:eastAsia="標楷體" w:hint="eastAsia"/>
        </w:rPr>
        <w:t>以</w:t>
      </w:r>
      <w:r w:rsidR="00A12D63" w:rsidRPr="005B3C95">
        <w:rPr>
          <w:rFonts w:eastAsia="標楷體"/>
        </w:rPr>
        <w:t>研究在現今</w:t>
      </w:r>
      <w:r w:rsidR="00A12D63" w:rsidRPr="005B3C95">
        <w:rPr>
          <w:rFonts w:eastAsia="標楷體"/>
        </w:rPr>
        <w:t>A</w:t>
      </w:r>
      <w:r w:rsidR="0082515E">
        <w:rPr>
          <w:rFonts w:eastAsia="標楷體" w:hint="eastAsia"/>
        </w:rPr>
        <w:t>I</w:t>
      </w:r>
      <w:r w:rsidR="00A12D63" w:rsidRPr="005B3C95">
        <w:rPr>
          <w:rFonts w:eastAsia="標楷體"/>
        </w:rPr>
        <w:t>發達的時代，是否真的能透過</w:t>
      </w:r>
      <w:r w:rsidR="00A12D63" w:rsidRPr="005B3C95">
        <w:rPr>
          <w:rFonts w:eastAsia="標楷體"/>
        </w:rPr>
        <w:t>ChatGPT</w:t>
      </w:r>
      <w:r w:rsidR="00A12D63" w:rsidRPr="005B3C95">
        <w:rPr>
          <w:rFonts w:eastAsia="標楷體"/>
        </w:rPr>
        <w:t>所生成的課程與教材</w:t>
      </w:r>
      <w:r w:rsidR="00687991">
        <w:rPr>
          <w:rFonts w:eastAsia="標楷體" w:hint="eastAsia"/>
        </w:rPr>
        <w:t>，對</w:t>
      </w:r>
      <w:r w:rsidR="00F01B98" w:rsidRPr="00F73E09">
        <w:rPr>
          <w:rFonts w:eastAsia="標楷體" w:hint="eastAsia"/>
        </w:rPr>
        <w:t>外語學習者</w:t>
      </w:r>
      <w:r w:rsidR="00687991">
        <w:rPr>
          <w:rFonts w:eastAsia="標楷體" w:hint="eastAsia"/>
        </w:rPr>
        <w:t>進行華語教學</w:t>
      </w:r>
      <w:r w:rsidR="00A12D63" w:rsidRPr="005B3C95">
        <w:rPr>
          <w:rFonts w:eastAsia="標楷體"/>
        </w:rPr>
        <w:t>，其所呈現的成效又是否有其價值</w:t>
      </w:r>
      <w:r w:rsidR="00687991">
        <w:rPr>
          <w:rFonts w:eastAsia="標楷體" w:hint="eastAsia"/>
        </w:rPr>
        <w:t>、</w:t>
      </w:r>
      <w:r w:rsidR="00A12D63" w:rsidRPr="005B3C95">
        <w:rPr>
          <w:rFonts w:eastAsia="標楷體"/>
        </w:rPr>
        <w:t>能替代人為所設計的課程。</w:t>
      </w:r>
    </w:p>
    <w:p w14:paraId="020CFC1C" w14:textId="77777777" w:rsidR="00A12D63" w:rsidRPr="005B3C95" w:rsidRDefault="00A12D63" w:rsidP="00872A79">
      <w:pPr>
        <w:jc w:val="both"/>
        <w:rPr>
          <w:rFonts w:eastAsia="標楷體"/>
        </w:rPr>
      </w:pPr>
      <w:r w:rsidRPr="005B3C95">
        <w:rPr>
          <w:rFonts w:eastAsia="標楷體"/>
          <w:noProof/>
        </w:rPr>
        <w:drawing>
          <wp:inline distT="0" distB="0" distL="0" distR="0" wp14:anchorId="0A92CB10" wp14:editId="3C84E8C6">
            <wp:extent cx="5274310" cy="1920240"/>
            <wp:effectExtent l="0" t="0" r="2540" b="3810"/>
            <wp:docPr id="19883148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14821" name=""/>
                    <pic:cNvPicPr/>
                  </pic:nvPicPr>
                  <pic:blipFill>
                    <a:blip r:embed="rId17"/>
                    <a:stretch>
                      <a:fillRect/>
                    </a:stretch>
                  </pic:blipFill>
                  <pic:spPr>
                    <a:xfrm>
                      <a:off x="0" y="0"/>
                      <a:ext cx="5274310" cy="1920240"/>
                    </a:xfrm>
                    <a:prstGeom prst="rect">
                      <a:avLst/>
                    </a:prstGeom>
                  </pic:spPr>
                </pic:pic>
              </a:graphicData>
            </a:graphic>
          </wp:inline>
        </w:drawing>
      </w:r>
    </w:p>
    <w:p w14:paraId="47306429" w14:textId="5A28D3D7" w:rsidR="00A12D63" w:rsidRPr="005B3C95" w:rsidRDefault="00F01B98" w:rsidP="00872A79">
      <w:pPr>
        <w:jc w:val="both"/>
        <w:rPr>
          <w:rFonts w:eastAsia="標楷體"/>
        </w:rPr>
      </w:pPr>
      <w:r>
        <w:rPr>
          <w:rFonts w:eastAsia="標楷體" w:hint="eastAsia"/>
        </w:rPr>
        <w:t>（</w:t>
      </w:r>
      <w:r w:rsidR="007902BC" w:rsidRPr="005B3C95">
        <w:rPr>
          <w:rFonts w:eastAsia="標楷體"/>
        </w:rPr>
        <w:t>二</w:t>
      </w:r>
      <w:r>
        <w:rPr>
          <w:rFonts w:eastAsia="標楷體" w:hint="eastAsia"/>
        </w:rPr>
        <w:t>）</w:t>
      </w:r>
      <w:r w:rsidR="00A12D63" w:rsidRPr="005B3C95">
        <w:rPr>
          <w:rFonts w:eastAsia="標楷體"/>
        </w:rPr>
        <w:t>研究對象與教學範圍</w:t>
      </w:r>
    </w:p>
    <w:p w14:paraId="267F5642" w14:textId="1E64F4DB" w:rsidR="00A12D63" w:rsidRPr="005B3C95" w:rsidRDefault="00F01B98" w:rsidP="00872A79">
      <w:pPr>
        <w:jc w:val="both"/>
        <w:rPr>
          <w:rFonts w:eastAsia="標楷體"/>
        </w:rPr>
      </w:pPr>
      <w:r>
        <w:rPr>
          <w:rFonts w:eastAsia="標楷體" w:hint="eastAsia"/>
        </w:rPr>
        <w:t xml:space="preserve">　　</w:t>
      </w:r>
      <w:r w:rsidR="00A12D63" w:rsidRPr="005B3C95">
        <w:rPr>
          <w:rFonts w:eastAsia="標楷體"/>
        </w:rPr>
        <w:t>本研究以在校的</w:t>
      </w:r>
      <w:r w:rsidR="00A12D63" w:rsidRPr="00F73E09">
        <w:rPr>
          <w:rFonts w:eastAsia="標楷體"/>
        </w:rPr>
        <w:t>外國華語學習生</w:t>
      </w:r>
      <w:r w:rsidR="00A12D63" w:rsidRPr="005B3C95">
        <w:rPr>
          <w:rFonts w:eastAsia="標楷體"/>
        </w:rPr>
        <w:t>為主</w:t>
      </w:r>
      <w:r>
        <w:rPr>
          <w:rFonts w:eastAsia="標楷體" w:hint="eastAsia"/>
        </w:rPr>
        <w:t>，</w:t>
      </w:r>
      <w:r w:rsidR="00A12D63" w:rsidRPr="005B3C95">
        <w:rPr>
          <w:rFonts w:eastAsia="標楷體"/>
        </w:rPr>
        <w:t>其具備的條件為</w:t>
      </w:r>
      <w:r>
        <w:rPr>
          <w:rFonts w:eastAsia="標楷體" w:hint="eastAsia"/>
        </w:rPr>
        <w:t>：</w:t>
      </w:r>
    </w:p>
    <w:p w14:paraId="3EE88E37" w14:textId="77777777" w:rsidR="00F01B98" w:rsidRDefault="00A12D63" w:rsidP="006F08E2">
      <w:pPr>
        <w:pStyle w:val="a3"/>
        <w:numPr>
          <w:ilvl w:val="1"/>
          <w:numId w:val="11"/>
        </w:numPr>
        <w:ind w:leftChars="0"/>
        <w:jc w:val="both"/>
        <w:rPr>
          <w:rFonts w:eastAsia="標楷體"/>
        </w:rPr>
      </w:pPr>
      <w:r w:rsidRPr="00F01B98">
        <w:rPr>
          <w:rFonts w:eastAsia="標楷體"/>
        </w:rPr>
        <w:t>年齡在</w:t>
      </w:r>
      <w:r w:rsidRPr="00F01B98">
        <w:rPr>
          <w:rFonts w:eastAsia="標楷體"/>
        </w:rPr>
        <w:t>18~30</w:t>
      </w:r>
      <w:r w:rsidRPr="00F01B98">
        <w:rPr>
          <w:rFonts w:eastAsia="標楷體"/>
        </w:rPr>
        <w:t>中的青年族群華語學習者</w:t>
      </w:r>
    </w:p>
    <w:p w14:paraId="388537A4" w14:textId="711825AA" w:rsidR="00A12D63" w:rsidRPr="00F01B98" w:rsidRDefault="00A12D63" w:rsidP="006F08E2">
      <w:pPr>
        <w:pStyle w:val="a3"/>
        <w:numPr>
          <w:ilvl w:val="1"/>
          <w:numId w:val="11"/>
        </w:numPr>
        <w:ind w:leftChars="0"/>
        <w:jc w:val="both"/>
        <w:rPr>
          <w:rFonts w:eastAsia="標楷體"/>
        </w:rPr>
      </w:pPr>
      <w:r w:rsidRPr="00F01B98">
        <w:rPr>
          <w:rFonts w:eastAsia="標楷體"/>
        </w:rPr>
        <w:t>皆為高階華語學習者，能為我們的測驗做大致的分析及反饋。</w:t>
      </w:r>
    </w:p>
    <w:p w14:paraId="69B46F4F" w14:textId="5EFA5692" w:rsidR="00A12D63" w:rsidRPr="005B3C95" w:rsidRDefault="00A12D63" w:rsidP="00872A79">
      <w:pPr>
        <w:jc w:val="both"/>
        <w:rPr>
          <w:rFonts w:eastAsia="標楷體"/>
        </w:rPr>
      </w:pPr>
      <w:r w:rsidRPr="005B3C95">
        <w:rPr>
          <w:rFonts w:eastAsia="標楷體"/>
        </w:rPr>
        <w:t>教學範圍統一都以「華語文能力測驗」中的</w:t>
      </w:r>
      <w:r w:rsidRPr="005B3C95">
        <w:rPr>
          <w:rFonts w:eastAsia="標楷體"/>
        </w:rPr>
        <w:t>A1</w:t>
      </w:r>
      <w:r w:rsidRPr="005B3C95">
        <w:rPr>
          <w:rFonts w:eastAsia="標楷體"/>
        </w:rPr>
        <w:t>入門級作為教學範圍，因為其方便教授之外，也讓測試學生能將精力集中在比較兩種課程的優缺點上而不是課程難度的理解上。</w:t>
      </w:r>
    </w:p>
    <w:p w14:paraId="4A1F16A5" w14:textId="5122F803" w:rsidR="00A12D63" w:rsidRPr="005B3C95" w:rsidRDefault="00F01B98" w:rsidP="00872A79">
      <w:pPr>
        <w:jc w:val="both"/>
        <w:rPr>
          <w:rFonts w:eastAsia="標楷體"/>
        </w:rPr>
      </w:pPr>
      <w:r>
        <w:rPr>
          <w:rFonts w:eastAsia="標楷體" w:hint="eastAsia"/>
        </w:rPr>
        <w:t>（</w:t>
      </w:r>
      <w:r w:rsidR="00A12D63" w:rsidRPr="005B3C95">
        <w:rPr>
          <w:rFonts w:eastAsia="標楷體"/>
        </w:rPr>
        <w:t>三</w:t>
      </w:r>
      <w:r>
        <w:rPr>
          <w:rFonts w:eastAsia="標楷體" w:hint="eastAsia"/>
        </w:rPr>
        <w:t>）</w:t>
      </w:r>
      <w:r w:rsidR="00A12D63" w:rsidRPr="005B3C95">
        <w:rPr>
          <w:rFonts w:eastAsia="標楷體"/>
        </w:rPr>
        <w:t>研究步驟與流程</w:t>
      </w:r>
    </w:p>
    <w:p w14:paraId="25B495D4" w14:textId="1468C0F9" w:rsidR="00A12D63" w:rsidRPr="005B3C95" w:rsidRDefault="00F01B98" w:rsidP="00872A79">
      <w:pPr>
        <w:jc w:val="both"/>
        <w:rPr>
          <w:rFonts w:eastAsia="標楷體"/>
        </w:rPr>
      </w:pPr>
      <w:r>
        <w:rPr>
          <w:rFonts w:eastAsia="標楷體" w:hint="eastAsia"/>
        </w:rPr>
        <w:t xml:space="preserve">　　</w:t>
      </w:r>
      <w:r w:rsidR="00A12D63" w:rsidRPr="005B3C95">
        <w:rPr>
          <w:rFonts w:eastAsia="標楷體"/>
        </w:rPr>
        <w:t>先對參與測驗的學生進行大約</w:t>
      </w:r>
      <w:r w:rsidR="00A12D63" w:rsidRPr="005B3C95">
        <w:rPr>
          <w:rFonts w:eastAsia="標楷體"/>
        </w:rPr>
        <w:t>5</w:t>
      </w:r>
      <w:r w:rsidR="00405C08">
        <w:rPr>
          <w:rFonts w:eastAsia="標楷體" w:hint="eastAsia"/>
        </w:rPr>
        <w:t>至</w:t>
      </w:r>
      <w:r w:rsidR="00A12D63" w:rsidRPr="005B3C95">
        <w:rPr>
          <w:rFonts w:eastAsia="標楷體"/>
        </w:rPr>
        <w:t>10</w:t>
      </w:r>
      <w:r w:rsidR="00A12D63" w:rsidRPr="005B3C95">
        <w:rPr>
          <w:rFonts w:eastAsia="標楷體"/>
        </w:rPr>
        <w:t>分鐘實驗講解，之後進行</w:t>
      </w:r>
      <w:r w:rsidR="00A12D63" w:rsidRPr="005B3C95">
        <w:rPr>
          <w:rFonts w:eastAsia="標楷體"/>
        </w:rPr>
        <w:t>A</w:t>
      </w:r>
      <w:r w:rsidR="00A12D63" w:rsidRPr="005B3C95">
        <w:rPr>
          <w:rFonts w:eastAsia="標楷體"/>
        </w:rPr>
        <w:t>組</w:t>
      </w:r>
      <w:r w:rsidR="00405C08">
        <w:rPr>
          <w:rFonts w:eastAsia="標楷體" w:hint="eastAsia"/>
        </w:rPr>
        <w:t>（</w:t>
      </w:r>
      <w:r w:rsidR="00A12D63" w:rsidRPr="005B3C95">
        <w:rPr>
          <w:rFonts w:eastAsia="標楷體"/>
        </w:rPr>
        <w:t>華文系學生所設計</w:t>
      </w:r>
      <w:r w:rsidR="00405C08">
        <w:rPr>
          <w:rFonts w:eastAsia="標楷體" w:hint="eastAsia"/>
        </w:rPr>
        <w:t>）</w:t>
      </w:r>
      <w:r w:rsidR="00A12D63" w:rsidRPr="005B3C95">
        <w:rPr>
          <w:rFonts w:eastAsia="標楷體"/>
        </w:rPr>
        <w:t>的課程教授，教授時間大約</w:t>
      </w:r>
      <w:r w:rsidR="00A12D63" w:rsidRPr="005B3C95">
        <w:rPr>
          <w:rFonts w:eastAsia="標楷體"/>
        </w:rPr>
        <w:t>10</w:t>
      </w:r>
      <w:r w:rsidR="00E30DE8">
        <w:rPr>
          <w:rFonts w:eastAsia="標楷體" w:hint="eastAsia"/>
        </w:rPr>
        <w:t>至</w:t>
      </w:r>
      <w:r w:rsidR="00A12D63" w:rsidRPr="005B3C95">
        <w:rPr>
          <w:rFonts w:eastAsia="標楷體"/>
        </w:rPr>
        <w:t>15</w:t>
      </w:r>
      <w:r w:rsidR="00A12D63" w:rsidRPr="005B3C95">
        <w:rPr>
          <w:rFonts w:eastAsia="標楷體"/>
        </w:rPr>
        <w:t>分鐘。接著進行</w:t>
      </w:r>
      <w:r w:rsidR="00A12D63" w:rsidRPr="005B3C95">
        <w:rPr>
          <w:rFonts w:eastAsia="標楷體"/>
        </w:rPr>
        <w:t>B</w:t>
      </w:r>
      <w:r w:rsidR="00A12D63" w:rsidRPr="005B3C95">
        <w:rPr>
          <w:rFonts w:eastAsia="標楷體"/>
        </w:rPr>
        <w:t>組</w:t>
      </w:r>
      <w:r w:rsidR="00405C08">
        <w:rPr>
          <w:rFonts w:eastAsia="標楷體" w:hint="eastAsia"/>
        </w:rPr>
        <w:t>（</w:t>
      </w:r>
      <w:r w:rsidR="00A12D63" w:rsidRPr="005B3C95">
        <w:rPr>
          <w:rFonts w:eastAsia="標楷體"/>
        </w:rPr>
        <w:t>ChatGPT</w:t>
      </w:r>
      <w:r w:rsidR="00A12D63" w:rsidRPr="005B3C95">
        <w:rPr>
          <w:rFonts w:eastAsia="標楷體"/>
        </w:rPr>
        <w:t>所生成</w:t>
      </w:r>
      <w:r w:rsidR="00405C08">
        <w:rPr>
          <w:rFonts w:eastAsia="標楷體" w:hint="eastAsia"/>
        </w:rPr>
        <w:t>）</w:t>
      </w:r>
      <w:r w:rsidR="00A12D63" w:rsidRPr="005B3C95">
        <w:rPr>
          <w:rFonts w:eastAsia="標楷體"/>
        </w:rPr>
        <w:t>的課程教授，教授時間一樣是大約</w:t>
      </w:r>
      <w:r w:rsidR="00A12D63" w:rsidRPr="005B3C95">
        <w:rPr>
          <w:rFonts w:eastAsia="標楷體"/>
        </w:rPr>
        <w:t>10</w:t>
      </w:r>
      <w:r w:rsidR="00E30DE8">
        <w:rPr>
          <w:rFonts w:eastAsia="標楷體" w:hint="eastAsia"/>
        </w:rPr>
        <w:t>至</w:t>
      </w:r>
      <w:r w:rsidR="00A12D63" w:rsidRPr="005B3C95">
        <w:rPr>
          <w:rFonts w:eastAsia="標楷體"/>
        </w:rPr>
        <w:t>15</w:t>
      </w:r>
      <w:r w:rsidR="00A12D63" w:rsidRPr="005B3C95">
        <w:rPr>
          <w:rFonts w:eastAsia="標楷體"/>
        </w:rPr>
        <w:t>分鐘。最後請各位學生進行兩種課程的評析。</w:t>
      </w:r>
    </w:p>
    <w:p w14:paraId="1BE4B059" w14:textId="77777777" w:rsidR="00A12D63" w:rsidRPr="005B3C95" w:rsidRDefault="00A12D63" w:rsidP="00872A79">
      <w:pPr>
        <w:jc w:val="both"/>
        <w:rPr>
          <w:rFonts w:eastAsia="標楷體"/>
        </w:rPr>
      </w:pPr>
      <w:r w:rsidRPr="005B3C95">
        <w:rPr>
          <w:rFonts w:eastAsia="標楷體"/>
          <w:noProof/>
        </w:rPr>
        <w:lastRenderedPageBreak/>
        <w:drawing>
          <wp:inline distT="0" distB="0" distL="0" distR="0" wp14:anchorId="51E2C41A" wp14:editId="038A00ED">
            <wp:extent cx="3225966" cy="1797142"/>
            <wp:effectExtent l="0" t="0" r="0" b="0"/>
            <wp:docPr id="1278949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49720" name=""/>
                    <pic:cNvPicPr/>
                  </pic:nvPicPr>
                  <pic:blipFill>
                    <a:blip r:embed="rId18"/>
                    <a:stretch>
                      <a:fillRect/>
                    </a:stretch>
                  </pic:blipFill>
                  <pic:spPr>
                    <a:xfrm>
                      <a:off x="0" y="0"/>
                      <a:ext cx="3225966" cy="1797142"/>
                    </a:xfrm>
                    <a:prstGeom prst="rect">
                      <a:avLst/>
                    </a:prstGeom>
                  </pic:spPr>
                </pic:pic>
              </a:graphicData>
            </a:graphic>
          </wp:inline>
        </w:drawing>
      </w:r>
    </w:p>
    <w:p w14:paraId="2F4E0101" w14:textId="710CCC62" w:rsidR="00A12D63" w:rsidRPr="005B3C95" w:rsidRDefault="00E30DE8" w:rsidP="00872A79">
      <w:pPr>
        <w:jc w:val="both"/>
        <w:rPr>
          <w:rFonts w:eastAsia="標楷體"/>
        </w:rPr>
      </w:pPr>
      <w:r>
        <w:rPr>
          <w:rFonts w:eastAsia="標楷體" w:hint="eastAsia"/>
        </w:rPr>
        <w:t>（</w:t>
      </w:r>
      <w:r w:rsidR="00A12D63" w:rsidRPr="005B3C95">
        <w:rPr>
          <w:rFonts w:eastAsia="標楷體"/>
        </w:rPr>
        <w:t>四</w:t>
      </w:r>
      <w:r>
        <w:rPr>
          <w:rFonts w:eastAsia="標楷體" w:hint="eastAsia"/>
        </w:rPr>
        <w:t>）</w:t>
      </w:r>
      <w:r w:rsidR="00A12D63" w:rsidRPr="005B3C95">
        <w:rPr>
          <w:rFonts w:eastAsia="標楷體"/>
        </w:rPr>
        <w:t>評分標準</w:t>
      </w:r>
    </w:p>
    <w:p w14:paraId="5E893F74" w14:textId="417751EA" w:rsidR="00A12D63" w:rsidRPr="005B3C95" w:rsidRDefault="002926A5" w:rsidP="00872A79">
      <w:pPr>
        <w:jc w:val="both"/>
        <w:rPr>
          <w:rFonts w:eastAsia="標楷體"/>
        </w:rPr>
      </w:pPr>
      <w:r>
        <w:rPr>
          <w:rFonts w:eastAsia="標楷體" w:hint="eastAsia"/>
        </w:rPr>
        <w:t xml:space="preserve">    </w:t>
      </w:r>
      <w:r w:rsidR="00A12D63" w:rsidRPr="005B3C95">
        <w:rPr>
          <w:rFonts w:eastAsia="標楷體"/>
        </w:rPr>
        <w:t>在評析兩種教學的標準上，我們</w:t>
      </w:r>
      <w:r w:rsidR="00E30DE8">
        <w:rPr>
          <w:rFonts w:eastAsia="標楷體" w:hint="eastAsia"/>
        </w:rPr>
        <w:t>從</w:t>
      </w:r>
      <w:r w:rsidR="00A12D63" w:rsidRPr="005B3C95">
        <w:rPr>
          <w:rFonts w:eastAsia="標楷體"/>
        </w:rPr>
        <w:t>以下幾種方向來做對比。</w:t>
      </w:r>
    </w:p>
    <w:p w14:paraId="525438E7" w14:textId="70EC280F" w:rsidR="00A12D63" w:rsidRPr="00E30DE8" w:rsidRDefault="00A12D63" w:rsidP="00E30DE8">
      <w:pPr>
        <w:pStyle w:val="a3"/>
        <w:numPr>
          <w:ilvl w:val="0"/>
          <w:numId w:val="14"/>
        </w:numPr>
        <w:ind w:leftChars="0"/>
        <w:jc w:val="both"/>
        <w:rPr>
          <w:rFonts w:eastAsia="標楷體"/>
        </w:rPr>
      </w:pPr>
      <w:r w:rsidRPr="00E30DE8">
        <w:rPr>
          <w:rFonts w:eastAsia="標楷體"/>
        </w:rPr>
        <w:t>學習成效</w:t>
      </w:r>
      <w:r w:rsidRPr="00E30DE8">
        <w:rPr>
          <w:rFonts w:eastAsia="標楷體"/>
        </w:rPr>
        <w:t>:</w:t>
      </w:r>
      <w:r w:rsidRPr="00E30DE8">
        <w:rPr>
          <w:rFonts w:eastAsia="標楷體"/>
        </w:rPr>
        <w:t>學生在課程上的理解度</w:t>
      </w:r>
    </w:p>
    <w:p w14:paraId="0417E81D" w14:textId="27511506" w:rsidR="00A12D63" w:rsidRPr="00E30DE8" w:rsidRDefault="00A12D63" w:rsidP="00E30DE8">
      <w:pPr>
        <w:pStyle w:val="a3"/>
        <w:numPr>
          <w:ilvl w:val="0"/>
          <w:numId w:val="14"/>
        </w:numPr>
        <w:ind w:leftChars="0"/>
        <w:jc w:val="both"/>
        <w:rPr>
          <w:rFonts w:eastAsia="標楷體"/>
        </w:rPr>
      </w:pPr>
      <w:r w:rsidRPr="00E30DE8">
        <w:rPr>
          <w:rFonts w:eastAsia="標楷體"/>
        </w:rPr>
        <w:t>興趣與參與度</w:t>
      </w:r>
      <w:r w:rsidRPr="00E30DE8">
        <w:rPr>
          <w:rFonts w:eastAsia="標楷體"/>
        </w:rPr>
        <w:t>:</w:t>
      </w:r>
      <w:r w:rsidRPr="005B3C95">
        <w:t xml:space="preserve"> </w:t>
      </w:r>
      <w:r w:rsidRPr="00E30DE8">
        <w:rPr>
          <w:rFonts w:eastAsia="標楷體"/>
        </w:rPr>
        <w:t>學生對</w:t>
      </w:r>
      <w:r w:rsidRPr="00E30DE8">
        <w:rPr>
          <w:rFonts w:eastAsia="標楷體"/>
        </w:rPr>
        <w:t>A</w:t>
      </w:r>
      <w:r w:rsidRPr="00E30DE8">
        <w:rPr>
          <w:rFonts w:eastAsia="標楷體"/>
        </w:rPr>
        <w:t>組和</w:t>
      </w:r>
      <w:r w:rsidRPr="00E30DE8">
        <w:rPr>
          <w:rFonts w:eastAsia="標楷體"/>
        </w:rPr>
        <w:t>B</w:t>
      </w:r>
      <w:r w:rsidRPr="00E30DE8">
        <w:rPr>
          <w:rFonts w:eastAsia="標楷體"/>
        </w:rPr>
        <w:t>組課程的興趣程度。</w:t>
      </w:r>
    </w:p>
    <w:p w14:paraId="24304D1F" w14:textId="33EFDBF9" w:rsidR="00A12D63" w:rsidRPr="00E30DE8" w:rsidRDefault="00A12D63" w:rsidP="00E30DE8">
      <w:pPr>
        <w:pStyle w:val="a3"/>
        <w:numPr>
          <w:ilvl w:val="0"/>
          <w:numId w:val="14"/>
        </w:numPr>
        <w:ind w:leftChars="0"/>
        <w:jc w:val="both"/>
        <w:rPr>
          <w:rFonts w:eastAsia="標楷體"/>
        </w:rPr>
      </w:pPr>
      <w:r w:rsidRPr="00E30DE8">
        <w:rPr>
          <w:rFonts w:eastAsia="標楷體"/>
        </w:rPr>
        <w:t>互動性：是否有足夠的互動元素，例如討論區、問答環節等。</w:t>
      </w:r>
    </w:p>
    <w:p w14:paraId="6C0B54A8" w14:textId="39A8C228" w:rsidR="00A12D63" w:rsidRPr="00E30DE8" w:rsidRDefault="00A12D63" w:rsidP="00E30DE8">
      <w:pPr>
        <w:pStyle w:val="a3"/>
        <w:numPr>
          <w:ilvl w:val="0"/>
          <w:numId w:val="14"/>
        </w:numPr>
        <w:ind w:leftChars="0"/>
        <w:jc w:val="both"/>
        <w:rPr>
          <w:rFonts w:eastAsia="標楷體"/>
        </w:rPr>
      </w:pPr>
      <w:r w:rsidRPr="00E30DE8">
        <w:rPr>
          <w:rFonts w:eastAsia="標楷體"/>
        </w:rPr>
        <w:t>語言自然度：是否有自然流暢的表達，是否符合正常的語言使用習慣。</w:t>
      </w:r>
    </w:p>
    <w:p w14:paraId="09BBAC4B" w14:textId="20171A0B" w:rsidR="00A12D63" w:rsidRPr="00E30DE8" w:rsidRDefault="00A12D63" w:rsidP="00E30DE8">
      <w:pPr>
        <w:pStyle w:val="a3"/>
        <w:numPr>
          <w:ilvl w:val="0"/>
          <w:numId w:val="14"/>
        </w:numPr>
        <w:ind w:leftChars="0"/>
        <w:jc w:val="both"/>
        <w:rPr>
          <w:rFonts w:eastAsia="標楷體"/>
        </w:rPr>
      </w:pPr>
      <w:r w:rsidRPr="00E30DE8">
        <w:rPr>
          <w:rFonts w:eastAsia="標楷體"/>
        </w:rPr>
        <w:t>個別差異考慮：考慮學生不同學習風格、程度、文化背景等。</w:t>
      </w:r>
    </w:p>
    <w:p w14:paraId="7FCD6513" w14:textId="4E327270" w:rsidR="00A12D63" w:rsidRPr="005B3C95" w:rsidRDefault="00E30DE8" w:rsidP="00872A79">
      <w:pPr>
        <w:jc w:val="both"/>
        <w:rPr>
          <w:rFonts w:eastAsia="標楷體"/>
        </w:rPr>
      </w:pPr>
      <w:r>
        <w:rPr>
          <w:rFonts w:eastAsia="標楷體" w:hint="eastAsia"/>
        </w:rPr>
        <w:t>（</w:t>
      </w:r>
      <w:r w:rsidR="00A12D63" w:rsidRPr="005B3C95">
        <w:rPr>
          <w:rFonts w:eastAsia="標楷體"/>
        </w:rPr>
        <w:t>五</w:t>
      </w:r>
      <w:r>
        <w:rPr>
          <w:rFonts w:eastAsia="標楷體" w:hint="eastAsia"/>
        </w:rPr>
        <w:t>）</w:t>
      </w:r>
      <w:r w:rsidR="00A12D63" w:rsidRPr="005B3C95">
        <w:rPr>
          <w:rFonts w:eastAsia="標楷體"/>
        </w:rPr>
        <w:t>評估方式</w:t>
      </w:r>
    </w:p>
    <w:p w14:paraId="05AB9413" w14:textId="2B89975A" w:rsidR="00A12D63" w:rsidRDefault="00E30DE8" w:rsidP="00872A79">
      <w:pPr>
        <w:jc w:val="both"/>
        <w:rPr>
          <w:rFonts w:eastAsia="標楷體"/>
        </w:rPr>
      </w:pPr>
      <w:r>
        <w:rPr>
          <w:rFonts w:eastAsia="標楷體" w:hint="eastAsia"/>
        </w:rPr>
        <w:t xml:space="preserve">　　</w:t>
      </w:r>
      <w:r w:rsidR="00A12D63" w:rsidRPr="005B3C95">
        <w:rPr>
          <w:rFonts w:eastAsia="標楷體"/>
        </w:rPr>
        <w:t>在實驗結束後，透過與參與實驗的學生們進行討論，從各個方面上對</w:t>
      </w:r>
      <w:r w:rsidR="00A12D63" w:rsidRPr="005B3C95">
        <w:rPr>
          <w:rFonts w:eastAsia="標楷體"/>
        </w:rPr>
        <w:t>A</w:t>
      </w:r>
      <w:r w:rsidR="00A12D63" w:rsidRPr="005B3C95">
        <w:rPr>
          <w:rFonts w:eastAsia="標楷體"/>
        </w:rPr>
        <w:t>、</w:t>
      </w:r>
      <w:r w:rsidR="00A12D63" w:rsidRPr="005B3C95">
        <w:rPr>
          <w:rFonts w:eastAsia="標楷體"/>
        </w:rPr>
        <w:t>B</w:t>
      </w:r>
      <w:r w:rsidR="00A12D63" w:rsidRPr="005B3C95">
        <w:rPr>
          <w:rFonts w:eastAsia="標楷體"/>
        </w:rPr>
        <w:t>兩組進行評分及分析，以此來歸納出兩組課程在華語教學上各自的優缺點，在口頭討論結束後也以問卷的方式來請學生們填寫，希望能以問卷的方式留下文字的記錄及統整，並詢問參與者如何改進</w:t>
      </w:r>
      <w:proofErr w:type="spellStart"/>
      <w:r w:rsidR="00A12D63" w:rsidRPr="005B3C95">
        <w:rPr>
          <w:rFonts w:eastAsia="標楷體"/>
        </w:rPr>
        <w:t>B</w:t>
      </w:r>
      <w:proofErr w:type="spellEnd"/>
      <w:r w:rsidR="00A12D63" w:rsidRPr="005B3C95">
        <w:rPr>
          <w:rFonts w:eastAsia="標楷體"/>
        </w:rPr>
        <w:t>組方案的話會更優秀，最後透過整合兩種評估方式來判斷</w:t>
      </w:r>
      <w:r w:rsidR="00A12D63" w:rsidRPr="005B3C95">
        <w:rPr>
          <w:rFonts w:eastAsia="標楷體"/>
        </w:rPr>
        <w:t>B</w:t>
      </w:r>
      <w:r w:rsidR="00A12D63" w:rsidRPr="005B3C95">
        <w:rPr>
          <w:rFonts w:eastAsia="標楷體"/>
        </w:rPr>
        <w:t>組的教授課程使否有可能替代</w:t>
      </w:r>
      <w:r w:rsidR="00A12D63" w:rsidRPr="005B3C95">
        <w:rPr>
          <w:rFonts w:eastAsia="標楷體"/>
        </w:rPr>
        <w:t>A</w:t>
      </w:r>
      <w:r w:rsidR="00A12D63" w:rsidRPr="005B3C95">
        <w:rPr>
          <w:rFonts w:eastAsia="標楷體"/>
        </w:rPr>
        <w:t>組作為華語文教學上的助力。</w:t>
      </w:r>
    </w:p>
    <w:p w14:paraId="28C3A797" w14:textId="77777777" w:rsidR="00145B80" w:rsidRPr="005B3C95" w:rsidRDefault="00145B80" w:rsidP="00872A79">
      <w:pPr>
        <w:jc w:val="both"/>
        <w:rPr>
          <w:rFonts w:eastAsia="標楷體" w:hint="eastAsia"/>
        </w:rPr>
      </w:pPr>
    </w:p>
    <w:p w14:paraId="0CBA4C86" w14:textId="13AE2EEC" w:rsidR="00BE3D1A" w:rsidRPr="005B3C95" w:rsidRDefault="002906B3" w:rsidP="00872A79">
      <w:pPr>
        <w:jc w:val="both"/>
        <w:outlineLvl w:val="0"/>
        <w:rPr>
          <w:rFonts w:eastAsia="標楷體"/>
          <w:b/>
          <w:bCs/>
          <w:sz w:val="28"/>
          <w:szCs w:val="28"/>
        </w:rPr>
      </w:pPr>
      <w:bookmarkStart w:id="10" w:name="_Toc159011330"/>
      <w:r>
        <w:rPr>
          <w:rFonts w:eastAsia="標楷體" w:hint="eastAsia"/>
          <w:b/>
          <w:bCs/>
          <w:sz w:val="28"/>
          <w:szCs w:val="28"/>
        </w:rPr>
        <w:t>（五）預</w:t>
      </w:r>
      <w:r w:rsidR="00BE3D1A" w:rsidRPr="005B3C95">
        <w:rPr>
          <w:rFonts w:eastAsia="標楷體"/>
          <w:b/>
          <w:bCs/>
          <w:sz w:val="28"/>
          <w:szCs w:val="28"/>
        </w:rPr>
        <w:t>期結果</w:t>
      </w:r>
      <w:bookmarkEnd w:id="10"/>
    </w:p>
    <w:p w14:paraId="275944EF" w14:textId="414D4497" w:rsidR="00BE3D1A" w:rsidRPr="005B3C95" w:rsidRDefault="002926A5" w:rsidP="00333C7F">
      <w:pPr>
        <w:jc w:val="both"/>
        <w:rPr>
          <w:rFonts w:eastAsia="標楷體"/>
        </w:rPr>
      </w:pPr>
      <w:r>
        <w:rPr>
          <w:rFonts w:eastAsia="標楷體" w:hint="eastAsia"/>
        </w:rPr>
        <w:t xml:space="preserve">    </w:t>
      </w:r>
      <w:r w:rsidR="00BE3D1A" w:rsidRPr="005B3C95">
        <w:rPr>
          <w:rFonts w:eastAsia="標楷體"/>
        </w:rPr>
        <w:t>傳統教學加上近年來興起的</w:t>
      </w:r>
      <w:r w:rsidR="00BE3D1A" w:rsidRPr="005B3C95">
        <w:rPr>
          <w:rFonts w:eastAsia="標楷體"/>
        </w:rPr>
        <w:t>AI</w:t>
      </w:r>
      <w:r w:rsidR="00BE3D1A" w:rsidRPr="005B3C95">
        <w:rPr>
          <w:rFonts w:eastAsia="標楷體"/>
        </w:rPr>
        <w:t>教學，一般都是提起喚醒學生先</w:t>
      </w:r>
      <w:r w:rsidR="007C296A">
        <w:rPr>
          <w:rFonts w:eastAsia="標楷體" w:hint="eastAsia"/>
        </w:rPr>
        <w:t>備</w:t>
      </w:r>
      <w:r w:rsidR="00BE3D1A" w:rsidRPr="005B3C95">
        <w:rPr>
          <w:rFonts w:eastAsia="標楷體"/>
        </w:rPr>
        <w:t>知識的問題，但使用</w:t>
      </w:r>
      <w:r w:rsidR="007902BC" w:rsidRPr="005B3C95">
        <w:rPr>
          <w:rFonts w:eastAsia="標楷體"/>
        </w:rPr>
        <w:t>ChatGPT</w:t>
      </w:r>
      <w:r w:rsidR="00BE3D1A" w:rsidRPr="005B3C95">
        <w:rPr>
          <w:rFonts w:eastAsia="標楷體"/>
        </w:rPr>
        <w:t>可以設計出刺激學生學習動機的問題，擁有強烈自主性也能導向最精華驚艷的教學內容，激發出學生的思考力，</w:t>
      </w:r>
      <w:r w:rsidR="007902BC" w:rsidRPr="005B3C95">
        <w:rPr>
          <w:rFonts w:eastAsia="標楷體"/>
        </w:rPr>
        <w:t>ChatGPT</w:t>
      </w:r>
      <w:r w:rsidR="00BE3D1A" w:rsidRPr="005B3C95">
        <w:rPr>
          <w:rFonts w:eastAsia="標楷體"/>
        </w:rPr>
        <w:t>作為一個語言模型與一般</w:t>
      </w:r>
      <w:r w:rsidR="00BE3D1A" w:rsidRPr="005B3C95">
        <w:rPr>
          <w:rFonts w:eastAsia="標楷體"/>
        </w:rPr>
        <w:t>AI</w:t>
      </w:r>
      <w:r w:rsidR="00BE3D1A" w:rsidRPr="005B3C95">
        <w:rPr>
          <w:rFonts w:eastAsia="標楷體"/>
        </w:rPr>
        <w:t>的區別便是</w:t>
      </w:r>
      <w:r w:rsidR="007C296A">
        <w:rPr>
          <w:rFonts w:eastAsia="標楷體" w:hint="eastAsia"/>
        </w:rPr>
        <w:t>其</w:t>
      </w:r>
      <w:r w:rsidR="00BE3D1A" w:rsidRPr="005B3C95">
        <w:rPr>
          <w:rFonts w:eastAsia="標楷體"/>
        </w:rPr>
        <w:t>互動性，作為教師我們都希望學生</w:t>
      </w:r>
      <w:r w:rsidR="007C296A">
        <w:rPr>
          <w:rFonts w:eastAsia="標楷體" w:hint="eastAsia"/>
        </w:rPr>
        <w:t>發問、</w:t>
      </w:r>
      <w:r w:rsidR="00BE3D1A" w:rsidRPr="005B3C95">
        <w:rPr>
          <w:rFonts w:eastAsia="標楷體"/>
        </w:rPr>
        <w:t>能夠得到答案，但教師不可能對每一個學生都做出詳細的回應，因此</w:t>
      </w:r>
      <w:r w:rsidR="007902BC" w:rsidRPr="005B3C95">
        <w:rPr>
          <w:rFonts w:eastAsia="標楷體"/>
        </w:rPr>
        <w:t>ChatGPT</w:t>
      </w:r>
      <w:r w:rsidR="00BE3D1A" w:rsidRPr="005B3C95">
        <w:rPr>
          <w:rFonts w:eastAsia="標楷體"/>
        </w:rPr>
        <w:t>所扮演的</w:t>
      </w:r>
      <w:r w:rsidR="007C296A">
        <w:rPr>
          <w:rFonts w:eastAsia="標楷體" w:hint="eastAsia"/>
        </w:rPr>
        <w:t>角</w:t>
      </w:r>
      <w:r w:rsidR="00BE3D1A" w:rsidRPr="005B3C95">
        <w:rPr>
          <w:rFonts w:eastAsia="標楷體"/>
        </w:rPr>
        <w:t>色至關</w:t>
      </w:r>
      <w:r w:rsidR="007C296A">
        <w:rPr>
          <w:rFonts w:eastAsia="標楷體" w:hint="eastAsia"/>
        </w:rPr>
        <w:t>重</w:t>
      </w:r>
      <w:r w:rsidR="00BE3D1A" w:rsidRPr="005B3C95">
        <w:rPr>
          <w:rFonts w:eastAsia="標楷體"/>
        </w:rPr>
        <w:t>要，能讓學生提問並且巧妙避開了害怕問錯問題的社交壓力，更加提高學生提問的次數及學習動力，我們希望能夠將</w:t>
      </w:r>
      <w:r w:rsidR="007902BC" w:rsidRPr="005B3C95">
        <w:rPr>
          <w:rFonts w:eastAsia="標楷體"/>
        </w:rPr>
        <w:t>ChatGPT</w:t>
      </w:r>
      <w:r w:rsidR="00BE3D1A" w:rsidRPr="005B3C95">
        <w:rPr>
          <w:rFonts w:eastAsia="標楷體"/>
        </w:rPr>
        <w:t>融入華語教學中，做出與一般</w:t>
      </w:r>
      <w:r w:rsidR="00BE3D1A" w:rsidRPr="005B3C95">
        <w:rPr>
          <w:rFonts w:eastAsia="標楷體"/>
        </w:rPr>
        <w:t>AI</w:t>
      </w:r>
      <w:r w:rsidR="00BE3D1A" w:rsidRPr="005B3C95">
        <w:rPr>
          <w:rFonts w:eastAsia="標楷體"/>
        </w:rPr>
        <w:t>教學的差異。</w:t>
      </w:r>
    </w:p>
    <w:p w14:paraId="3BD38305" w14:textId="3BE66BCE" w:rsidR="00BE3D1A" w:rsidRPr="005B3C95" w:rsidRDefault="00333C7F" w:rsidP="00333C7F">
      <w:pPr>
        <w:jc w:val="both"/>
        <w:rPr>
          <w:rFonts w:eastAsia="標楷體"/>
        </w:rPr>
      </w:pPr>
      <w:r>
        <w:rPr>
          <w:rFonts w:eastAsia="標楷體" w:hint="eastAsia"/>
        </w:rPr>
        <w:t xml:space="preserve">　　</w:t>
      </w:r>
      <w:r w:rsidR="00BE3D1A" w:rsidRPr="005B3C95">
        <w:rPr>
          <w:rFonts w:eastAsia="標楷體"/>
        </w:rPr>
        <w:t>在我們的實驗中，將教學分成</w:t>
      </w:r>
      <w:r>
        <w:rPr>
          <w:rFonts w:eastAsia="標楷體" w:hint="eastAsia"/>
        </w:rPr>
        <w:t>由</w:t>
      </w:r>
      <w:r w:rsidR="00BE3D1A" w:rsidRPr="005B3C95">
        <w:rPr>
          <w:rFonts w:eastAsia="標楷體"/>
        </w:rPr>
        <w:t>華文系學生製作的教材與融入</w:t>
      </w:r>
      <w:r w:rsidR="007902BC" w:rsidRPr="005B3C95">
        <w:rPr>
          <w:rFonts w:eastAsia="標楷體"/>
        </w:rPr>
        <w:t>ChatGPT</w:t>
      </w:r>
      <w:r w:rsidR="00BE3D1A" w:rsidRPr="005B3C95">
        <w:rPr>
          <w:rFonts w:eastAsia="標楷體"/>
        </w:rPr>
        <w:t>的教材，分別給予實際操作</w:t>
      </w:r>
      <w:r w:rsidR="00A13483">
        <w:rPr>
          <w:rFonts w:eastAsia="標楷體" w:hint="eastAsia"/>
        </w:rPr>
        <w:t>，</w:t>
      </w:r>
      <w:r w:rsidR="00BE3D1A" w:rsidRPr="005B3C95">
        <w:rPr>
          <w:rFonts w:eastAsia="標楷體"/>
        </w:rPr>
        <w:t>以驗證</w:t>
      </w:r>
      <w:r w:rsidR="007902BC" w:rsidRPr="005B3C95">
        <w:rPr>
          <w:rFonts w:eastAsia="標楷體"/>
        </w:rPr>
        <w:t>ChatGPT</w:t>
      </w:r>
      <w:r w:rsidR="00BE3D1A" w:rsidRPr="005B3C95">
        <w:rPr>
          <w:rFonts w:eastAsia="標楷體"/>
        </w:rPr>
        <w:t>融入教學對學生、教師雙方是件雙贏的事，其評分標準包含學習成效、興趣與參與度、互動性、語言自然度、個別差異考慮，其中我們預期學習成效能夠達到與我們所製作的一般教材相同的高度，其興趣與參與度減少社交壓力的情況下，更能提高學生的自由度，而互動性本身就是</w:t>
      </w:r>
      <w:proofErr w:type="spellStart"/>
      <w:r w:rsidR="007902BC" w:rsidRPr="005B3C95">
        <w:rPr>
          <w:rFonts w:eastAsia="標楷體"/>
        </w:rPr>
        <w:t>ChatGPT</w:t>
      </w:r>
      <w:proofErr w:type="spellEnd"/>
      <w:r w:rsidR="00BE3D1A" w:rsidRPr="005B3C95">
        <w:rPr>
          <w:rFonts w:eastAsia="標楷體"/>
        </w:rPr>
        <w:t>的優點，我們自然期望效果大於一般教材，作為語言模型的</w:t>
      </w:r>
      <w:r w:rsidR="007902BC" w:rsidRPr="005B3C95">
        <w:rPr>
          <w:rFonts w:eastAsia="標楷體"/>
        </w:rPr>
        <w:lastRenderedPageBreak/>
        <w:t>ChatGPT</w:t>
      </w:r>
      <w:r w:rsidR="00D513BB">
        <w:rPr>
          <w:rFonts w:eastAsia="標楷體" w:hint="eastAsia"/>
        </w:rPr>
        <w:t>，</w:t>
      </w:r>
      <w:r w:rsidR="00BE3D1A" w:rsidRPr="005B3C95">
        <w:rPr>
          <w:rFonts w:eastAsia="標楷體"/>
        </w:rPr>
        <w:t>語言自然度的部分大致上是沒有問題的，個別差異考慮的部分給予了學生超高自由度，使用我們所提供的指令提問，大致上能夠最大程度保證學生的隱私與個性化學習。</w:t>
      </w:r>
      <w:r w:rsidR="00BE3D1A" w:rsidRPr="005B3C95">
        <w:rPr>
          <w:rFonts w:eastAsia="標楷體"/>
        </w:rPr>
        <w:t xml:space="preserve"> </w:t>
      </w:r>
    </w:p>
    <w:p w14:paraId="4F454958" w14:textId="7909C3A2" w:rsidR="00BE3D1A" w:rsidRPr="005B3C95" w:rsidRDefault="0021771E" w:rsidP="00872A79">
      <w:pPr>
        <w:jc w:val="both"/>
        <w:rPr>
          <w:rFonts w:eastAsia="標楷體"/>
        </w:rPr>
      </w:pPr>
      <w:r>
        <w:rPr>
          <w:rFonts w:eastAsia="標楷體" w:hint="eastAsia"/>
        </w:rPr>
        <w:t xml:space="preserve">　　</w:t>
      </w:r>
      <w:r w:rsidR="00BE3D1A" w:rsidRPr="005B3C95">
        <w:rPr>
          <w:rFonts w:eastAsia="標楷體"/>
        </w:rPr>
        <w:t>評估方式為學生的學習體驗結合上述的評分來進行整體性的評估以做</w:t>
      </w:r>
      <w:r w:rsidR="007902BC" w:rsidRPr="005B3C95">
        <w:rPr>
          <w:rFonts w:eastAsia="標楷體"/>
        </w:rPr>
        <w:t>ChatGPT</w:t>
      </w:r>
      <w:r w:rsidR="00BE3D1A" w:rsidRPr="005B3C95">
        <w:rPr>
          <w:rFonts w:eastAsia="標楷體"/>
        </w:rPr>
        <w:t>融入華語教學的改進方向與可行性判斷。</w:t>
      </w:r>
      <w:r w:rsidR="00BE3D1A" w:rsidRPr="005B3C95">
        <w:rPr>
          <w:rFonts w:eastAsia="標楷體"/>
        </w:rPr>
        <w:t xml:space="preserve"> </w:t>
      </w:r>
    </w:p>
    <w:p w14:paraId="2CEEE51D" w14:textId="0331C6C8" w:rsidR="00BE3D1A" w:rsidRPr="005B3C95" w:rsidRDefault="0021771E" w:rsidP="00872A79">
      <w:pPr>
        <w:jc w:val="both"/>
        <w:rPr>
          <w:rFonts w:eastAsia="標楷體"/>
        </w:rPr>
      </w:pPr>
      <w:r>
        <w:rPr>
          <w:rFonts w:eastAsia="標楷體" w:hint="eastAsia"/>
        </w:rPr>
        <w:t xml:space="preserve">　　</w:t>
      </w:r>
      <w:r w:rsidR="00BE3D1A" w:rsidRPr="005B3C95">
        <w:rPr>
          <w:rFonts w:eastAsia="標楷體"/>
        </w:rPr>
        <w:t>因此我們預期</w:t>
      </w:r>
      <w:r w:rsidR="007902BC" w:rsidRPr="005B3C95">
        <w:rPr>
          <w:rFonts w:eastAsia="標楷體"/>
        </w:rPr>
        <w:t>ChatGPT</w:t>
      </w:r>
      <w:r w:rsidR="00BE3D1A" w:rsidRPr="005B3C95">
        <w:rPr>
          <w:rFonts w:eastAsia="標楷體"/>
        </w:rPr>
        <w:t>應用於華語教學的結果為</w:t>
      </w:r>
      <w:r w:rsidR="00F75A81">
        <w:rPr>
          <w:rFonts w:eastAsia="標楷體" w:hint="eastAsia"/>
        </w:rPr>
        <w:t>：（</w:t>
      </w:r>
      <w:r w:rsidR="00F75A81">
        <w:rPr>
          <w:rFonts w:eastAsia="標楷體"/>
        </w:rPr>
        <w:t>1</w:t>
      </w:r>
      <w:r w:rsidR="00F75A81">
        <w:rPr>
          <w:rFonts w:eastAsia="標楷體" w:hint="eastAsia"/>
        </w:rPr>
        <w:t>）</w:t>
      </w:r>
      <w:r w:rsidR="00BE3D1A" w:rsidRPr="005B3C95">
        <w:rPr>
          <w:rFonts w:eastAsia="標楷體"/>
        </w:rPr>
        <w:t>用於華語教學的適切性高，能夠有效達到教學的目標。</w:t>
      </w:r>
      <w:r w:rsidR="00F75A81">
        <w:rPr>
          <w:rFonts w:eastAsia="標楷體" w:hint="eastAsia"/>
        </w:rPr>
        <w:t>（</w:t>
      </w:r>
      <w:r w:rsidR="00F75A81">
        <w:rPr>
          <w:rFonts w:eastAsia="標楷體" w:hint="eastAsia"/>
        </w:rPr>
        <w:t>2</w:t>
      </w:r>
      <w:r w:rsidR="00F75A81">
        <w:rPr>
          <w:rFonts w:eastAsia="標楷體" w:hint="eastAsia"/>
        </w:rPr>
        <w:t>）</w:t>
      </w:r>
      <w:r w:rsidR="00BE3D1A" w:rsidRPr="005B3C95">
        <w:rPr>
          <w:rFonts w:eastAsia="標楷體"/>
        </w:rPr>
        <w:t>用於華語教學適切性一般，教材的調整進步空間高，仍然能夠用於輔助華語教學。</w:t>
      </w:r>
      <w:r w:rsidR="00F75A81">
        <w:rPr>
          <w:rFonts w:eastAsia="標楷體" w:hint="eastAsia"/>
        </w:rPr>
        <w:t>（</w:t>
      </w:r>
      <w:r w:rsidR="00F75A81">
        <w:rPr>
          <w:rFonts w:eastAsia="標楷體" w:hint="eastAsia"/>
        </w:rPr>
        <w:t>3</w:t>
      </w:r>
      <w:r w:rsidR="00F75A81">
        <w:rPr>
          <w:rFonts w:eastAsia="標楷體" w:hint="eastAsia"/>
        </w:rPr>
        <w:t>）</w:t>
      </w:r>
      <w:r w:rsidR="00BE3D1A" w:rsidRPr="005B3C95">
        <w:rPr>
          <w:rFonts w:eastAsia="標楷體"/>
        </w:rPr>
        <w:t>適切性低，教材用於教學的效度低。此三種結果高機率為能用於華語教學，但若結果不如預期我們仍然可以根據實驗得出的反饋來推斷我們所設計的教材是否有改善的空間。</w:t>
      </w:r>
      <w:r w:rsidR="00BE3D1A" w:rsidRPr="005B3C95">
        <w:rPr>
          <w:rFonts w:eastAsia="標楷體"/>
        </w:rPr>
        <w:t xml:space="preserve"> </w:t>
      </w:r>
    </w:p>
    <w:p w14:paraId="5CAC6698" w14:textId="3C102B03" w:rsidR="00BE3D1A" w:rsidRPr="005B3C95" w:rsidRDefault="0021771E" w:rsidP="00872A79">
      <w:pPr>
        <w:jc w:val="both"/>
        <w:rPr>
          <w:rFonts w:eastAsia="標楷體"/>
        </w:rPr>
      </w:pPr>
      <w:r>
        <w:rPr>
          <w:rFonts w:eastAsia="標楷體" w:hint="eastAsia"/>
        </w:rPr>
        <w:t xml:space="preserve">　　</w:t>
      </w:r>
      <w:r w:rsidR="00BE3D1A" w:rsidRPr="005B3C95">
        <w:rPr>
          <w:rFonts w:eastAsia="標楷體"/>
        </w:rPr>
        <w:t>最後，基於我們的預期結果，教師熟悉並正確的使用</w:t>
      </w:r>
      <w:r w:rsidR="007902BC" w:rsidRPr="005B3C95">
        <w:rPr>
          <w:rFonts w:eastAsia="標楷體"/>
        </w:rPr>
        <w:t>ChatGPT</w:t>
      </w:r>
      <w:r w:rsidR="00BE3D1A" w:rsidRPr="005B3C95">
        <w:rPr>
          <w:rFonts w:eastAsia="標楷體"/>
        </w:rPr>
        <w:t>善用其優勢</w:t>
      </w:r>
      <w:r w:rsidR="009539E9">
        <w:rPr>
          <w:rFonts w:eastAsia="標楷體" w:hint="eastAsia"/>
        </w:rPr>
        <w:t>，</w:t>
      </w:r>
      <w:r w:rsidR="00BE3D1A" w:rsidRPr="005B3C95">
        <w:rPr>
          <w:rFonts w:eastAsia="標楷體"/>
        </w:rPr>
        <w:t>以實現高效</w:t>
      </w:r>
      <w:r w:rsidR="009539E9">
        <w:rPr>
          <w:rFonts w:eastAsia="標楷體" w:hint="eastAsia"/>
        </w:rPr>
        <w:t>率</w:t>
      </w:r>
      <w:r w:rsidR="00BE3D1A" w:rsidRPr="005B3C95">
        <w:rPr>
          <w:rFonts w:eastAsia="標楷體"/>
        </w:rPr>
        <w:t>的華語教學，做出與一般</w:t>
      </w:r>
      <w:r w:rsidR="00BE3D1A" w:rsidRPr="005B3C95">
        <w:rPr>
          <w:rFonts w:eastAsia="標楷體"/>
        </w:rPr>
        <w:t>AI</w:t>
      </w:r>
      <w:r w:rsidR="00BE3D1A" w:rsidRPr="005B3C95">
        <w:rPr>
          <w:rFonts w:eastAsia="標楷體"/>
        </w:rPr>
        <w:t>教學上根本的差異，仍是我們的總體目標。</w:t>
      </w:r>
    </w:p>
    <w:p w14:paraId="7069FBD8" w14:textId="77777777" w:rsidR="00BE3D1A" w:rsidRPr="005B3C95" w:rsidRDefault="00BE3D1A" w:rsidP="00872A79">
      <w:pPr>
        <w:jc w:val="both"/>
        <w:rPr>
          <w:rFonts w:eastAsia="標楷體"/>
        </w:rPr>
      </w:pPr>
    </w:p>
    <w:p w14:paraId="24B629A2" w14:textId="1D2AADD1" w:rsidR="00BE3D1A" w:rsidRPr="005B3C95" w:rsidRDefault="00873C63" w:rsidP="00872A79">
      <w:pPr>
        <w:jc w:val="both"/>
        <w:outlineLvl w:val="0"/>
        <w:rPr>
          <w:rFonts w:eastAsia="標楷體"/>
          <w:b/>
          <w:bCs/>
          <w:sz w:val="28"/>
          <w:szCs w:val="28"/>
        </w:rPr>
      </w:pPr>
      <w:bookmarkStart w:id="11" w:name="_Toc159011331"/>
      <w:r>
        <w:rPr>
          <w:rFonts w:eastAsia="標楷體" w:hint="eastAsia"/>
          <w:b/>
          <w:bCs/>
          <w:sz w:val="28"/>
          <w:szCs w:val="28"/>
        </w:rPr>
        <w:t>（六）需</w:t>
      </w:r>
      <w:r w:rsidR="00BE3D1A" w:rsidRPr="005B3C95">
        <w:rPr>
          <w:rFonts w:eastAsia="標楷體"/>
          <w:b/>
          <w:bCs/>
          <w:sz w:val="28"/>
          <w:szCs w:val="28"/>
        </w:rPr>
        <w:t>要指導教授指導內容</w:t>
      </w:r>
      <w:bookmarkEnd w:id="11"/>
    </w:p>
    <w:p w14:paraId="7E7C8554" w14:textId="35EBA16A" w:rsidR="00BE3D1A" w:rsidRPr="005B3C95" w:rsidRDefault="00873C63" w:rsidP="00872A79">
      <w:pPr>
        <w:jc w:val="both"/>
        <w:rPr>
          <w:rFonts w:eastAsia="標楷體"/>
        </w:rPr>
      </w:pPr>
      <w:r>
        <w:rPr>
          <w:rFonts w:eastAsia="標楷體" w:hint="eastAsia"/>
        </w:rPr>
        <w:t xml:space="preserve">　　</w:t>
      </w:r>
      <w:r w:rsidR="00BE3D1A" w:rsidRPr="005B3C95">
        <w:rPr>
          <w:rFonts w:eastAsia="標楷體"/>
        </w:rPr>
        <w:t>首先我們需要指導教授的在整個研究過程中為我們提供想法和意見，指導教授的豐富經驗能夠為我們提供深刻的洞察，指引研究方向，確保研究目標的明確性和可行性。</w:t>
      </w:r>
      <w:r w:rsidR="00BE3D1A" w:rsidRPr="005B3C95">
        <w:rPr>
          <w:rFonts w:eastAsia="標楷體"/>
        </w:rPr>
        <w:t xml:space="preserve"> </w:t>
      </w:r>
    </w:p>
    <w:p w14:paraId="38FAEC2D" w14:textId="426D335F" w:rsidR="00BE3D1A" w:rsidRPr="005B3C95" w:rsidRDefault="00873C63" w:rsidP="00872A79">
      <w:pPr>
        <w:jc w:val="both"/>
        <w:rPr>
          <w:rFonts w:eastAsia="標楷體"/>
        </w:rPr>
      </w:pPr>
      <w:r>
        <w:rPr>
          <w:rFonts w:eastAsia="標楷體" w:hint="eastAsia"/>
        </w:rPr>
        <w:t xml:space="preserve">　　</w:t>
      </w:r>
      <w:r w:rsidR="00BE3D1A" w:rsidRPr="005B3C95">
        <w:rPr>
          <w:rFonts w:eastAsia="標楷體"/>
        </w:rPr>
        <w:t>在研究過程中若我們遇到問題，也需要指導教授為我們解答，其經驗豐富的眼光能夠幫助我們發現研究中可能遭遇的挑戰，提前考慮解決方案。透過與指導教授的深入討論，我們能夠更全面地理解研究問題的本質，從而提出更有深度和創新性的問題。</w:t>
      </w:r>
      <w:r w:rsidR="00BE3D1A" w:rsidRPr="005B3C95">
        <w:rPr>
          <w:rFonts w:eastAsia="標楷體"/>
        </w:rPr>
        <w:t xml:space="preserve"> </w:t>
      </w:r>
    </w:p>
    <w:p w14:paraId="67D9CB73" w14:textId="321DD5FD" w:rsidR="00BE3D1A" w:rsidRPr="005B3C95" w:rsidRDefault="00873C63" w:rsidP="00872A79">
      <w:pPr>
        <w:jc w:val="both"/>
        <w:rPr>
          <w:rFonts w:eastAsia="標楷體"/>
        </w:rPr>
      </w:pPr>
      <w:r>
        <w:rPr>
          <w:rFonts w:eastAsia="標楷體" w:hint="eastAsia"/>
        </w:rPr>
        <w:t xml:space="preserve">　　</w:t>
      </w:r>
      <w:r w:rsidR="00BE3D1A" w:rsidRPr="005B3C95">
        <w:rPr>
          <w:rFonts w:eastAsia="標楷體"/>
        </w:rPr>
        <w:t>在涉及到</w:t>
      </w:r>
      <w:r w:rsidR="00BE3D1A" w:rsidRPr="005B3C95">
        <w:rPr>
          <w:rFonts w:eastAsia="標楷體"/>
        </w:rPr>
        <w:t>ChatGPT</w:t>
      </w:r>
      <w:r w:rsidR="00BE3D1A" w:rsidRPr="005B3C95">
        <w:rPr>
          <w:rFonts w:eastAsia="標楷體"/>
        </w:rPr>
        <w:t>相關知識的部分，指導教授的專業知識可以為我們提供極大的助益。指導教授的專業指導能夠使我們更充分了解</w:t>
      </w:r>
      <w:r w:rsidR="00BE3D1A" w:rsidRPr="005B3C95">
        <w:rPr>
          <w:rFonts w:eastAsia="標楷體"/>
        </w:rPr>
        <w:t>ChatGPT</w:t>
      </w:r>
      <w:r w:rsidR="00BE3D1A" w:rsidRPr="005B3C95">
        <w:rPr>
          <w:rFonts w:eastAsia="標楷體"/>
        </w:rPr>
        <w:t>的理論基礎和實際應用，有效地結合理論與實踐，使研究更具深度和可靠性。</w:t>
      </w:r>
      <w:r w:rsidR="00BE3D1A" w:rsidRPr="005B3C95">
        <w:rPr>
          <w:rFonts w:eastAsia="標楷體"/>
        </w:rPr>
        <w:t xml:space="preserve"> </w:t>
      </w:r>
    </w:p>
    <w:p w14:paraId="370F5790" w14:textId="07B5FD16" w:rsidR="00BE3D1A" w:rsidRPr="005B3C95" w:rsidRDefault="00873C63" w:rsidP="00872A79">
      <w:pPr>
        <w:jc w:val="both"/>
        <w:rPr>
          <w:rFonts w:eastAsia="標楷體"/>
        </w:rPr>
      </w:pPr>
      <w:r>
        <w:rPr>
          <w:rFonts w:eastAsia="標楷體" w:hint="eastAsia"/>
        </w:rPr>
        <w:t xml:space="preserve">　　</w:t>
      </w:r>
      <w:r w:rsidR="00BE3D1A" w:rsidRPr="005B3C95">
        <w:rPr>
          <w:rFonts w:eastAsia="標楷體"/>
        </w:rPr>
        <w:t>在過程中若我們有需要分析數據階段是整個研究中至關重要的一環，需要指導教授在統計方法和數據解讀方面的專業知識協助我們確保數據分析是準確可靠的，有助於獲得有意義的研究結果。</w:t>
      </w:r>
      <w:r w:rsidR="00BE3D1A" w:rsidRPr="005B3C95">
        <w:rPr>
          <w:rFonts w:eastAsia="標楷體"/>
        </w:rPr>
        <w:t xml:space="preserve"> </w:t>
      </w:r>
    </w:p>
    <w:p w14:paraId="1562DDD8" w14:textId="6DF41DB5" w:rsidR="00BE3D1A" w:rsidRDefault="003A2991" w:rsidP="00872A79">
      <w:pPr>
        <w:jc w:val="both"/>
        <w:rPr>
          <w:rFonts w:eastAsia="標楷體"/>
        </w:rPr>
      </w:pPr>
      <w:r>
        <w:rPr>
          <w:rFonts w:eastAsia="標楷體" w:hint="eastAsia"/>
        </w:rPr>
        <w:t xml:space="preserve">　　</w:t>
      </w:r>
      <w:r w:rsidR="00BE3D1A" w:rsidRPr="005B3C95">
        <w:rPr>
          <w:rFonts w:eastAsia="標楷體"/>
        </w:rPr>
        <w:t>最後，研究對象的尋找也需要指導教授的協助。指導教授的</w:t>
      </w:r>
      <w:r>
        <w:rPr>
          <w:rFonts w:eastAsia="標楷體" w:hint="eastAsia"/>
        </w:rPr>
        <w:t>專長領域知識</w:t>
      </w:r>
      <w:r w:rsidR="00BE3D1A" w:rsidRPr="005B3C95">
        <w:rPr>
          <w:rFonts w:eastAsia="標楷體"/>
        </w:rPr>
        <w:t>和資源能夠為我們提供更廣泛的研究對象選擇，確保研究的多樣性和代表性。</w:t>
      </w:r>
    </w:p>
    <w:p w14:paraId="480FEF56" w14:textId="77777777" w:rsidR="00145B80" w:rsidRPr="005B3C95" w:rsidRDefault="00145B80" w:rsidP="00872A79">
      <w:pPr>
        <w:jc w:val="both"/>
        <w:rPr>
          <w:rFonts w:eastAsia="標楷體" w:hint="eastAsia"/>
        </w:rPr>
      </w:pPr>
    </w:p>
    <w:p w14:paraId="780012A5" w14:textId="7184D346" w:rsidR="00B46571" w:rsidRPr="005B3C95" w:rsidRDefault="000D50D1" w:rsidP="00872A79">
      <w:pPr>
        <w:jc w:val="both"/>
        <w:outlineLvl w:val="0"/>
        <w:rPr>
          <w:rFonts w:eastAsia="標楷體"/>
          <w:b/>
          <w:bCs/>
          <w:sz w:val="28"/>
          <w:szCs w:val="28"/>
        </w:rPr>
      </w:pPr>
      <w:bookmarkStart w:id="12" w:name="_Toc159011332"/>
      <w:r>
        <w:rPr>
          <w:rFonts w:eastAsia="標楷體" w:hint="eastAsia"/>
          <w:b/>
          <w:bCs/>
          <w:sz w:val="28"/>
          <w:szCs w:val="28"/>
        </w:rPr>
        <w:t>（七）參</w:t>
      </w:r>
      <w:r w:rsidR="00B46571" w:rsidRPr="005B3C95">
        <w:rPr>
          <w:rFonts w:eastAsia="標楷體"/>
          <w:b/>
          <w:bCs/>
          <w:sz w:val="28"/>
          <w:szCs w:val="28"/>
        </w:rPr>
        <w:t>考</w:t>
      </w:r>
      <w:r w:rsidR="00296E7C">
        <w:rPr>
          <w:rFonts w:eastAsia="標楷體" w:hint="eastAsia"/>
          <w:b/>
          <w:bCs/>
          <w:sz w:val="28"/>
          <w:szCs w:val="28"/>
        </w:rPr>
        <w:t>文獻</w:t>
      </w:r>
      <w:bookmarkEnd w:id="12"/>
    </w:p>
    <w:p w14:paraId="7897B0C3" w14:textId="4C4D2DCC" w:rsidR="00FB3250" w:rsidRDefault="00FB3250" w:rsidP="00FB3250">
      <w:pPr>
        <w:pStyle w:val="a3"/>
        <w:numPr>
          <w:ilvl w:val="0"/>
          <w:numId w:val="16"/>
        </w:numPr>
        <w:ind w:leftChars="0"/>
        <w:jc w:val="both"/>
        <w:rPr>
          <w:rFonts w:eastAsia="標楷體"/>
        </w:rPr>
      </w:pPr>
      <w:r w:rsidRPr="00FB3250">
        <w:rPr>
          <w:rFonts w:eastAsia="標楷體" w:hint="eastAsia"/>
        </w:rPr>
        <w:t>羅戈</w:t>
      </w:r>
      <w:r>
        <w:rPr>
          <w:rFonts w:eastAsia="標楷體" w:hint="eastAsia"/>
        </w:rPr>
        <w:t>，</w:t>
      </w:r>
      <w:r w:rsidRPr="00FB3250">
        <w:rPr>
          <w:rFonts w:eastAsia="標楷體" w:hint="eastAsia"/>
        </w:rPr>
        <w:t>張新鵬</w:t>
      </w:r>
      <w:r>
        <w:rPr>
          <w:rFonts w:eastAsia="標楷體" w:hint="eastAsia"/>
        </w:rPr>
        <w:t xml:space="preserve"> (2023)</w:t>
      </w:r>
      <w:r>
        <w:rPr>
          <w:rFonts w:eastAsia="標楷體" w:hint="eastAsia"/>
        </w:rPr>
        <w:t>。</w:t>
      </w:r>
      <w:r w:rsidRPr="00FB3250">
        <w:rPr>
          <w:rFonts w:eastAsia="標楷體" w:hint="eastAsia"/>
        </w:rPr>
        <w:t>聚焦</w:t>
      </w:r>
      <w:r w:rsidRPr="00FB3250">
        <w:rPr>
          <w:rFonts w:eastAsia="標楷體" w:hint="eastAsia"/>
        </w:rPr>
        <w:t>ChatGPT</w:t>
      </w:r>
      <w:r w:rsidRPr="00FB3250">
        <w:rPr>
          <w:rFonts w:eastAsia="標楷體" w:hint="eastAsia"/>
        </w:rPr>
        <w:t>：發展，影響與問題</w:t>
      </w:r>
      <w:r>
        <w:rPr>
          <w:rFonts w:eastAsia="標楷體" w:hint="eastAsia"/>
        </w:rPr>
        <w:t>。</w:t>
      </w:r>
      <w:r w:rsidRPr="00FB3250">
        <w:rPr>
          <w:rFonts w:eastAsia="標楷體" w:hint="eastAsia"/>
        </w:rPr>
        <w:t>自然雜</w:t>
      </w:r>
      <w:r>
        <w:rPr>
          <w:rFonts w:eastAsia="標楷體" w:hint="eastAsia"/>
        </w:rPr>
        <w:t>誌</w:t>
      </w:r>
      <w:r w:rsidRPr="00FB3250">
        <w:rPr>
          <w:rFonts w:eastAsia="標楷體" w:hint="eastAsia"/>
        </w:rPr>
        <w:t>，</w:t>
      </w:r>
      <w:r w:rsidRPr="00FB3250">
        <w:rPr>
          <w:rFonts w:eastAsia="標楷體" w:hint="eastAsia"/>
        </w:rPr>
        <w:t>45</w:t>
      </w:r>
      <w:r>
        <w:rPr>
          <w:rFonts w:eastAsia="標楷體" w:hint="eastAsia"/>
        </w:rPr>
        <w:t>(</w:t>
      </w:r>
      <w:r w:rsidRPr="00FB3250">
        <w:rPr>
          <w:rFonts w:eastAsia="標楷體" w:hint="eastAsia"/>
        </w:rPr>
        <w:t>2</w:t>
      </w:r>
      <w:r>
        <w:rPr>
          <w:rFonts w:eastAsia="標楷體" w:hint="eastAsia"/>
        </w:rPr>
        <w:t>)</w:t>
      </w:r>
      <w:r>
        <w:rPr>
          <w:rFonts w:eastAsia="標楷體" w:hint="eastAsia"/>
        </w:rPr>
        <w:t>，</w:t>
      </w:r>
      <w:r w:rsidRPr="00FB3250">
        <w:rPr>
          <w:rFonts w:eastAsia="標楷體" w:hint="eastAsia"/>
        </w:rPr>
        <w:t>106-108</w:t>
      </w:r>
      <w:r>
        <w:rPr>
          <w:rFonts w:eastAsia="標楷體" w:hint="eastAsia"/>
        </w:rPr>
        <w:t>。</w:t>
      </w:r>
    </w:p>
    <w:p w14:paraId="7B271F4B" w14:textId="32B6798F" w:rsidR="00B46571" w:rsidRPr="00E85D3B" w:rsidRDefault="00B46571" w:rsidP="00FB3250">
      <w:pPr>
        <w:pStyle w:val="a3"/>
        <w:numPr>
          <w:ilvl w:val="0"/>
          <w:numId w:val="16"/>
        </w:numPr>
        <w:ind w:leftChars="0"/>
        <w:jc w:val="both"/>
        <w:rPr>
          <w:rFonts w:eastAsia="標楷體"/>
        </w:rPr>
      </w:pPr>
      <w:proofErr w:type="spellStart"/>
      <w:r w:rsidRPr="00E85D3B">
        <w:rPr>
          <w:rFonts w:eastAsia="標楷體"/>
        </w:rPr>
        <w:t>Kasneci</w:t>
      </w:r>
      <w:proofErr w:type="spellEnd"/>
      <w:r w:rsidRPr="00E85D3B">
        <w:rPr>
          <w:rFonts w:eastAsia="標楷體"/>
        </w:rPr>
        <w:t xml:space="preserve">, E., </w:t>
      </w:r>
      <w:proofErr w:type="spellStart"/>
      <w:r w:rsidRPr="00E85D3B">
        <w:rPr>
          <w:rFonts w:eastAsia="標楷體"/>
        </w:rPr>
        <w:t>Seßler</w:t>
      </w:r>
      <w:proofErr w:type="spellEnd"/>
      <w:r w:rsidRPr="00E85D3B">
        <w:rPr>
          <w:rFonts w:eastAsia="標楷體"/>
        </w:rPr>
        <w:t xml:space="preserve">, K., </w:t>
      </w:r>
      <w:proofErr w:type="spellStart"/>
      <w:r w:rsidRPr="00E85D3B">
        <w:rPr>
          <w:rFonts w:eastAsia="標楷體"/>
        </w:rPr>
        <w:t>Küchemann</w:t>
      </w:r>
      <w:proofErr w:type="spellEnd"/>
      <w:r w:rsidRPr="00E85D3B">
        <w:rPr>
          <w:rFonts w:eastAsia="標楷體"/>
        </w:rPr>
        <w:t xml:space="preserve">, S., Bannert, M., Dementieva, D., Fischer, F.,  &amp; </w:t>
      </w:r>
      <w:proofErr w:type="spellStart"/>
      <w:r w:rsidRPr="00E85D3B">
        <w:rPr>
          <w:rFonts w:eastAsia="標楷體"/>
        </w:rPr>
        <w:t>Kasneci</w:t>
      </w:r>
      <w:proofErr w:type="spellEnd"/>
      <w:r w:rsidRPr="00E85D3B">
        <w:rPr>
          <w:rFonts w:eastAsia="標楷體"/>
        </w:rPr>
        <w:t xml:space="preserve">, G. (2023). ChatGPT for good? On opportunities and challenges of large </w:t>
      </w:r>
      <w:r w:rsidRPr="00E85D3B">
        <w:rPr>
          <w:rFonts w:eastAsia="標楷體"/>
        </w:rPr>
        <w:lastRenderedPageBreak/>
        <w:t>language models for education. Learning and Individual Differences, 103, 102274.</w:t>
      </w:r>
    </w:p>
    <w:p w14:paraId="26E883D2" w14:textId="1B536FD4" w:rsidR="00B46571" w:rsidRPr="00E85D3B" w:rsidRDefault="00B46571" w:rsidP="000529F5">
      <w:pPr>
        <w:pStyle w:val="a3"/>
        <w:numPr>
          <w:ilvl w:val="0"/>
          <w:numId w:val="16"/>
        </w:numPr>
        <w:ind w:leftChars="0"/>
        <w:rPr>
          <w:rFonts w:eastAsia="標楷體"/>
        </w:rPr>
      </w:pPr>
      <w:r w:rsidRPr="00E85D3B">
        <w:rPr>
          <w:rFonts w:eastAsia="標楷體"/>
        </w:rPr>
        <w:t xml:space="preserve">Atlas, S. (2023). ChatGPT for higher education and professional development: A guide to conversational AI. Retrieved from </w:t>
      </w:r>
      <w:r w:rsidR="002926A5" w:rsidRPr="002926A5">
        <w:rPr>
          <w:rFonts w:eastAsia="標楷體"/>
        </w:rPr>
        <w:t>https://digitalcommons.uri.edu/cba_facpub</w:t>
      </w:r>
      <w:r w:rsidR="002926A5" w:rsidRPr="002926A5">
        <w:rPr>
          <w:rFonts w:eastAsia="標楷體"/>
        </w:rPr>
        <w:t>s</w:t>
      </w:r>
      <w:r w:rsidR="002926A5" w:rsidRPr="002926A5">
        <w:rPr>
          <w:rFonts w:eastAsia="標楷體"/>
        </w:rPr>
        <w:t>/548</w:t>
      </w:r>
      <w:r w:rsidR="000529F5" w:rsidRPr="002926A5">
        <w:rPr>
          <w:rStyle w:val="a8"/>
          <w:rFonts w:eastAsia="標楷體" w:hint="eastAsia"/>
          <w:color w:val="auto"/>
          <w:u w:val="none"/>
        </w:rPr>
        <w:t>。</w:t>
      </w:r>
    </w:p>
    <w:p w14:paraId="4115E7A1" w14:textId="249DBB96" w:rsidR="00B46571" w:rsidRPr="00E85D3B" w:rsidRDefault="00B46571" w:rsidP="00E85D3B">
      <w:pPr>
        <w:pStyle w:val="a3"/>
        <w:numPr>
          <w:ilvl w:val="0"/>
          <w:numId w:val="16"/>
        </w:numPr>
        <w:ind w:leftChars="0"/>
        <w:jc w:val="both"/>
        <w:rPr>
          <w:rFonts w:eastAsia="標楷體"/>
        </w:rPr>
      </w:pPr>
      <w:proofErr w:type="spellStart"/>
      <w:r w:rsidRPr="00E85D3B">
        <w:rPr>
          <w:rFonts w:eastAsia="標楷體"/>
        </w:rPr>
        <w:t>Ausat</w:t>
      </w:r>
      <w:proofErr w:type="spellEnd"/>
      <w:r w:rsidRPr="00E85D3B">
        <w:rPr>
          <w:rFonts w:eastAsia="標楷體"/>
        </w:rPr>
        <w:t xml:space="preserve">, A. M. A., </w:t>
      </w:r>
      <w:proofErr w:type="spellStart"/>
      <w:r w:rsidRPr="00E85D3B">
        <w:rPr>
          <w:rFonts w:eastAsia="標楷體"/>
        </w:rPr>
        <w:t>Massang</w:t>
      </w:r>
      <w:proofErr w:type="spellEnd"/>
      <w:r w:rsidRPr="00E85D3B">
        <w:rPr>
          <w:rFonts w:eastAsia="標楷體"/>
        </w:rPr>
        <w:t xml:space="preserve">, B., Efendi, M., </w:t>
      </w:r>
      <w:proofErr w:type="spellStart"/>
      <w:r w:rsidRPr="00E85D3B">
        <w:rPr>
          <w:rFonts w:eastAsia="標楷體"/>
        </w:rPr>
        <w:t>Nofirman</w:t>
      </w:r>
      <w:proofErr w:type="spellEnd"/>
      <w:r w:rsidRPr="00E85D3B">
        <w:rPr>
          <w:rFonts w:eastAsia="標楷體"/>
        </w:rPr>
        <w:t xml:space="preserve">, N., &amp; </w:t>
      </w:r>
      <w:proofErr w:type="spellStart"/>
      <w:r w:rsidRPr="00E85D3B">
        <w:rPr>
          <w:rFonts w:eastAsia="標楷體"/>
        </w:rPr>
        <w:t>Riady</w:t>
      </w:r>
      <w:proofErr w:type="spellEnd"/>
      <w:r w:rsidRPr="00E85D3B">
        <w:rPr>
          <w:rFonts w:eastAsia="標楷體"/>
        </w:rPr>
        <w:t>, Y. (2023). Can ChatGPT replace the role of the teacher in the classroom: A fundamental analysis. Journal on Education, 5(4), 16100-16106</w:t>
      </w:r>
    </w:p>
    <w:p w14:paraId="0063EB40" w14:textId="7E122719" w:rsidR="00B46571" w:rsidRPr="00E85D3B" w:rsidRDefault="00B46571" w:rsidP="00E85D3B">
      <w:pPr>
        <w:pStyle w:val="a3"/>
        <w:numPr>
          <w:ilvl w:val="0"/>
          <w:numId w:val="16"/>
        </w:numPr>
        <w:ind w:leftChars="0"/>
        <w:jc w:val="both"/>
        <w:rPr>
          <w:rFonts w:eastAsia="標楷體"/>
        </w:rPr>
      </w:pPr>
      <w:r w:rsidRPr="00E85D3B">
        <w:rPr>
          <w:rFonts w:eastAsia="標楷體"/>
        </w:rPr>
        <w:t xml:space="preserve">Rahman, M. M., &amp; </w:t>
      </w:r>
      <w:proofErr w:type="spellStart"/>
      <w:r w:rsidRPr="00E85D3B">
        <w:rPr>
          <w:rFonts w:eastAsia="標楷體"/>
        </w:rPr>
        <w:t>Watanobe</w:t>
      </w:r>
      <w:proofErr w:type="spellEnd"/>
      <w:r w:rsidRPr="00E85D3B">
        <w:rPr>
          <w:rFonts w:eastAsia="標楷體"/>
        </w:rPr>
        <w:t>, Y. (2023). ChatGPT for education and research: Opportunities, threats, and strategies. Applied Sciences, 13(9), 5783</w:t>
      </w:r>
    </w:p>
    <w:p w14:paraId="1444AEF9" w14:textId="06DB7E7D" w:rsidR="00B46571" w:rsidRPr="00E85D3B" w:rsidRDefault="00B46571" w:rsidP="00E85D3B">
      <w:pPr>
        <w:pStyle w:val="a3"/>
        <w:numPr>
          <w:ilvl w:val="0"/>
          <w:numId w:val="16"/>
        </w:numPr>
        <w:ind w:leftChars="0"/>
        <w:jc w:val="both"/>
        <w:rPr>
          <w:rFonts w:eastAsia="標楷體"/>
        </w:rPr>
      </w:pPr>
      <w:r w:rsidRPr="00E85D3B">
        <w:rPr>
          <w:rFonts w:eastAsia="標楷體"/>
        </w:rPr>
        <w:t>張芬芬</w:t>
      </w:r>
      <w:r w:rsidR="000529F5">
        <w:rPr>
          <w:rFonts w:eastAsia="標楷體" w:hint="eastAsia"/>
        </w:rPr>
        <w:t>（</w:t>
      </w:r>
      <w:r w:rsidR="0048397F">
        <w:rPr>
          <w:rFonts w:eastAsia="標楷體" w:hint="eastAsia"/>
        </w:rPr>
        <w:t>2023</w:t>
      </w:r>
      <w:r w:rsidR="000529F5">
        <w:rPr>
          <w:rFonts w:eastAsia="標楷體" w:hint="eastAsia"/>
        </w:rPr>
        <w:t>）</w:t>
      </w:r>
      <w:r w:rsidRPr="00E85D3B">
        <w:rPr>
          <w:rFonts w:eastAsia="標楷體"/>
        </w:rPr>
        <w:t>。</w:t>
      </w:r>
      <w:r w:rsidR="0048397F" w:rsidRPr="00E85D3B">
        <w:rPr>
          <w:rFonts w:eastAsia="標楷體"/>
        </w:rPr>
        <w:t>老師如何善用</w:t>
      </w:r>
      <w:r w:rsidR="0048397F" w:rsidRPr="00E85D3B">
        <w:rPr>
          <w:rFonts w:eastAsia="標楷體"/>
        </w:rPr>
        <w:t xml:space="preserve"> AI </w:t>
      </w:r>
      <w:r w:rsidR="0048397F" w:rsidRPr="00E85D3B">
        <w:rPr>
          <w:rFonts w:eastAsia="標楷體"/>
        </w:rPr>
        <w:t>工具：認識</w:t>
      </w:r>
      <w:r w:rsidR="0048397F" w:rsidRPr="00E85D3B">
        <w:rPr>
          <w:rFonts w:eastAsia="標楷體"/>
        </w:rPr>
        <w:t xml:space="preserve"> ChatGPT</w:t>
      </w:r>
      <w:r w:rsidR="00FB3250">
        <w:rPr>
          <w:rFonts w:eastAsia="標楷體" w:hint="eastAsia"/>
        </w:rPr>
        <w:t>。</w:t>
      </w:r>
      <w:r w:rsidRPr="00E85D3B">
        <w:rPr>
          <w:rFonts w:eastAsia="標楷體"/>
        </w:rPr>
        <w:t>臺灣教育評論月刊</w:t>
      </w:r>
      <w:r w:rsidR="00FB3250">
        <w:rPr>
          <w:rFonts w:eastAsia="標楷體" w:hint="eastAsia"/>
        </w:rPr>
        <w:t>，</w:t>
      </w:r>
      <w:r w:rsidRPr="00E85D3B">
        <w:rPr>
          <w:rFonts w:eastAsia="標楷體"/>
        </w:rPr>
        <w:t>12</w:t>
      </w:r>
      <w:r w:rsidRPr="00E85D3B">
        <w:rPr>
          <w:rFonts w:eastAsia="標楷體"/>
        </w:rPr>
        <w:t>（</w:t>
      </w:r>
      <w:r w:rsidRPr="00E85D3B">
        <w:rPr>
          <w:rFonts w:eastAsia="標楷體"/>
        </w:rPr>
        <w:t>10</w:t>
      </w:r>
      <w:r w:rsidRPr="00E85D3B">
        <w:rPr>
          <w:rFonts w:eastAsia="標楷體"/>
        </w:rPr>
        <w:t>），</w:t>
      </w:r>
      <w:r w:rsidRPr="00E85D3B">
        <w:rPr>
          <w:rFonts w:eastAsia="標楷體"/>
        </w:rPr>
        <w:t>69-80</w:t>
      </w:r>
      <w:r w:rsidR="00FB3250">
        <w:rPr>
          <w:rFonts w:eastAsia="標楷體" w:hint="eastAsia"/>
        </w:rPr>
        <w:t>。</w:t>
      </w:r>
    </w:p>
    <w:p w14:paraId="29F94D31" w14:textId="4D245B9D" w:rsidR="00B46571" w:rsidRPr="00E85D3B" w:rsidRDefault="00B46571" w:rsidP="00E85D3B">
      <w:pPr>
        <w:pStyle w:val="a3"/>
        <w:numPr>
          <w:ilvl w:val="0"/>
          <w:numId w:val="16"/>
        </w:numPr>
        <w:ind w:leftChars="0"/>
        <w:jc w:val="both"/>
        <w:rPr>
          <w:rFonts w:eastAsia="標楷體"/>
        </w:rPr>
      </w:pPr>
      <w:r w:rsidRPr="00E85D3B">
        <w:rPr>
          <w:rFonts w:eastAsia="標楷體"/>
        </w:rPr>
        <w:t>高文忠（</w:t>
      </w:r>
      <w:r w:rsidRPr="00E85D3B">
        <w:rPr>
          <w:rFonts w:eastAsia="標楷體"/>
        </w:rPr>
        <w:t>2023</w:t>
      </w:r>
      <w:r w:rsidRPr="00E85D3B">
        <w:rPr>
          <w:rFonts w:eastAsia="標楷體"/>
        </w:rPr>
        <w:t>）。</w:t>
      </w:r>
      <w:r w:rsidRPr="00E85D3B">
        <w:rPr>
          <w:rFonts w:eastAsia="標楷體"/>
        </w:rPr>
        <w:t>AI</w:t>
      </w:r>
      <w:r w:rsidRPr="00E85D3B">
        <w:rPr>
          <w:rFonts w:eastAsia="標楷體"/>
        </w:rPr>
        <w:t>與</w:t>
      </w:r>
      <w:r w:rsidRPr="00E85D3B">
        <w:rPr>
          <w:rFonts w:eastAsia="標楷體"/>
        </w:rPr>
        <w:t>ChatGPT</w:t>
      </w:r>
      <w:r w:rsidRPr="00E85D3B">
        <w:rPr>
          <w:rFonts w:eastAsia="標楷體"/>
        </w:rPr>
        <w:t>對教育的影響與因應之道。臺灣教育評論月刊，</w:t>
      </w:r>
      <w:r w:rsidRPr="00E85D3B">
        <w:rPr>
          <w:rFonts w:eastAsia="標楷體"/>
        </w:rPr>
        <w:t>12</w:t>
      </w:r>
      <w:r w:rsidR="000529F5" w:rsidRPr="00E85D3B">
        <w:rPr>
          <w:rFonts w:eastAsia="標楷體" w:hint="eastAsia"/>
        </w:rPr>
        <w:t>（</w:t>
      </w:r>
      <w:r w:rsidRPr="00E85D3B">
        <w:rPr>
          <w:rFonts w:eastAsia="標楷體"/>
        </w:rPr>
        <w:t>7</w:t>
      </w:r>
      <w:r w:rsidR="000529F5" w:rsidRPr="00E85D3B">
        <w:rPr>
          <w:rFonts w:eastAsia="標楷體" w:hint="eastAsia"/>
        </w:rPr>
        <w:t>）</w:t>
      </w:r>
      <w:r w:rsidRPr="00E85D3B">
        <w:rPr>
          <w:rFonts w:eastAsia="標楷體"/>
        </w:rPr>
        <w:t>，</w:t>
      </w:r>
      <w:r w:rsidRPr="00E85D3B">
        <w:rPr>
          <w:rFonts w:eastAsia="標楷體"/>
        </w:rPr>
        <w:t>68-71</w:t>
      </w:r>
      <w:r w:rsidRPr="00E85D3B">
        <w:rPr>
          <w:rFonts w:eastAsia="標楷體"/>
        </w:rPr>
        <w:t>。</w:t>
      </w:r>
    </w:p>
    <w:p w14:paraId="1BB30864" w14:textId="7574F0F2" w:rsidR="00E85D3B" w:rsidRPr="002926A5" w:rsidRDefault="0048397F" w:rsidP="00E85D3B">
      <w:pPr>
        <w:pStyle w:val="a3"/>
        <w:numPr>
          <w:ilvl w:val="0"/>
          <w:numId w:val="16"/>
        </w:numPr>
        <w:ind w:leftChars="0"/>
        <w:jc w:val="both"/>
        <w:rPr>
          <w:rFonts w:eastAsia="標楷體"/>
          <w:color w:val="000000" w:themeColor="text1"/>
        </w:rPr>
      </w:pPr>
      <w:r w:rsidRPr="0048397F">
        <w:t xml:space="preserve">Cornell University (2023). </w:t>
      </w:r>
      <w:proofErr w:type="spellStart"/>
      <w:r w:rsidRPr="0048397F">
        <w:t>Committ</w:t>
      </w:r>
      <w:proofErr w:type="spellEnd"/>
      <w:r w:rsidRPr="0048397F">
        <w:t xml:space="preserve"> Report: Generative Artificial Intelligence for Education and </w:t>
      </w:r>
      <w:proofErr w:type="spellStart"/>
      <w:r w:rsidRPr="0048397F">
        <w:t>Pedagoy</w:t>
      </w:r>
      <w:proofErr w:type="spellEnd"/>
      <w:r w:rsidRPr="0048397F">
        <w:t xml:space="preserve">. Retrieved from </w:t>
      </w:r>
      <w:r w:rsidR="00E85D3B" w:rsidRPr="002926A5">
        <w:rPr>
          <w:rFonts w:eastAsia="標楷體"/>
          <w:color w:val="000000" w:themeColor="text1"/>
        </w:rPr>
        <w:t>https://teaching.cornell.edu/generative-artificial-intelligence/cu-committee-report-generative-artificial-intelligence-education#ExecutiveSummary</w:t>
      </w:r>
      <w:r w:rsidR="000529F5" w:rsidRPr="002926A5">
        <w:rPr>
          <w:rStyle w:val="a8"/>
          <w:rFonts w:eastAsia="標楷體" w:hint="eastAsia"/>
          <w:color w:val="000000" w:themeColor="text1"/>
          <w:u w:val="none"/>
        </w:rPr>
        <w:t>。</w:t>
      </w:r>
    </w:p>
    <w:p w14:paraId="6615428A" w14:textId="405DA4DB" w:rsidR="00B46571" w:rsidRPr="00E85D3B" w:rsidRDefault="00B46571" w:rsidP="00E85D3B">
      <w:pPr>
        <w:pStyle w:val="a3"/>
        <w:numPr>
          <w:ilvl w:val="0"/>
          <w:numId w:val="16"/>
        </w:numPr>
        <w:ind w:leftChars="0"/>
        <w:jc w:val="both"/>
        <w:rPr>
          <w:rFonts w:eastAsia="標楷體"/>
        </w:rPr>
      </w:pPr>
      <w:r w:rsidRPr="00E85D3B">
        <w:rPr>
          <w:rStyle w:val="normaltextrun"/>
          <w:rFonts w:eastAsia="標楷體"/>
          <w:color w:val="000000"/>
        </w:rPr>
        <w:t>宋明君</w:t>
      </w:r>
      <w:r w:rsidRPr="00E85D3B">
        <w:rPr>
          <w:rStyle w:val="normaltextrun"/>
          <w:rFonts w:eastAsia="標楷體"/>
          <w:color w:val="000000"/>
        </w:rPr>
        <w:t>(2023)</w:t>
      </w:r>
      <w:r w:rsidRPr="00E85D3B">
        <w:rPr>
          <w:rStyle w:val="normaltextrun"/>
          <w:rFonts w:eastAsia="標楷體"/>
          <w:color w:val="000000"/>
        </w:rPr>
        <w:t>。是誰在詠唱？－漫談</w:t>
      </w:r>
      <w:r w:rsidRPr="00E85D3B">
        <w:rPr>
          <w:rStyle w:val="normaltextrun"/>
          <w:rFonts w:eastAsia="標楷體"/>
          <w:color w:val="000000"/>
        </w:rPr>
        <w:t xml:space="preserve"> AI </w:t>
      </w:r>
      <w:r w:rsidRPr="00E85D3B">
        <w:rPr>
          <w:rStyle w:val="normaltextrun"/>
          <w:rFonts w:eastAsia="標楷體"/>
          <w:color w:val="000000"/>
        </w:rPr>
        <w:t>備課、</w:t>
      </w:r>
      <w:r w:rsidRPr="00E85D3B">
        <w:rPr>
          <w:rStyle w:val="normaltextrun"/>
          <w:rFonts w:eastAsia="標楷體"/>
          <w:color w:val="000000"/>
        </w:rPr>
        <w:t xml:space="preserve">AI </w:t>
      </w:r>
      <w:r w:rsidRPr="00E85D3B">
        <w:rPr>
          <w:rStyle w:val="normaltextrun"/>
          <w:rFonts w:eastAsia="標楷體"/>
          <w:color w:val="000000"/>
        </w:rPr>
        <w:t>教材與</w:t>
      </w:r>
      <w:r w:rsidRPr="00E85D3B">
        <w:rPr>
          <w:rStyle w:val="normaltextrun"/>
          <w:rFonts w:eastAsia="標楷體"/>
          <w:color w:val="000000"/>
        </w:rPr>
        <w:t xml:space="preserve"> AI </w:t>
      </w:r>
      <w:r w:rsidRPr="00E85D3B">
        <w:rPr>
          <w:rStyle w:val="normaltextrun"/>
          <w:rFonts w:eastAsia="標楷體"/>
          <w:color w:val="000000"/>
        </w:rPr>
        <w:t>作業</w:t>
      </w:r>
      <w:r w:rsidRPr="00E85D3B">
        <w:rPr>
          <w:rStyle w:val="normaltextrun"/>
          <w:rFonts w:eastAsia="標楷體"/>
          <w:color w:val="000000"/>
        </w:rPr>
        <w:t xml:space="preserve"> </w:t>
      </w:r>
      <w:r w:rsidRPr="00E85D3B">
        <w:rPr>
          <w:rStyle w:val="normaltextrun"/>
          <w:rFonts w:eastAsia="標楷體"/>
          <w:color w:val="000000"/>
        </w:rPr>
        <w:t>。臺灣教育評論月刊，</w:t>
      </w:r>
      <w:r w:rsidRPr="00E85D3B">
        <w:rPr>
          <w:rStyle w:val="normaltextrun"/>
          <w:rFonts w:eastAsia="標楷體"/>
          <w:color w:val="000000"/>
        </w:rPr>
        <w:t>12</w:t>
      </w:r>
      <w:r w:rsidRPr="00E85D3B">
        <w:rPr>
          <w:rStyle w:val="normaltextrun"/>
          <w:rFonts w:eastAsia="標楷體"/>
          <w:color w:val="000000"/>
        </w:rPr>
        <w:t>（</w:t>
      </w:r>
      <w:r w:rsidRPr="00E85D3B">
        <w:rPr>
          <w:rStyle w:val="normaltextrun"/>
          <w:rFonts w:eastAsia="標楷體"/>
          <w:color w:val="000000"/>
        </w:rPr>
        <w:t>10</w:t>
      </w:r>
      <w:r w:rsidRPr="00E85D3B">
        <w:rPr>
          <w:rStyle w:val="normaltextrun"/>
          <w:rFonts w:eastAsia="標楷體"/>
          <w:color w:val="000000"/>
        </w:rPr>
        <w:t>），</w:t>
      </w:r>
      <w:r w:rsidRPr="00E85D3B">
        <w:rPr>
          <w:rStyle w:val="normaltextrun"/>
          <w:rFonts w:eastAsia="標楷體"/>
          <w:color w:val="000000"/>
        </w:rPr>
        <w:t>87-93</w:t>
      </w:r>
      <w:r w:rsidRPr="00E85D3B">
        <w:rPr>
          <w:rStyle w:val="normaltextrun"/>
          <w:rFonts w:eastAsia="標楷體"/>
          <w:color w:val="000000"/>
        </w:rPr>
        <w:t>。</w:t>
      </w:r>
      <w:r w:rsidRPr="00E85D3B">
        <w:rPr>
          <w:rStyle w:val="eop"/>
          <w:rFonts w:eastAsia="標楷體"/>
          <w:color w:val="000000"/>
        </w:rPr>
        <w:t> </w:t>
      </w:r>
    </w:p>
    <w:p w14:paraId="655C64EE" w14:textId="77777777" w:rsidR="00B46571" w:rsidRPr="005B3C95" w:rsidRDefault="00B46571" w:rsidP="00872A79">
      <w:pPr>
        <w:jc w:val="both"/>
        <w:rPr>
          <w:rFonts w:eastAsia="標楷體"/>
          <w:b/>
          <w:bCs/>
          <w:sz w:val="28"/>
          <w:szCs w:val="28"/>
        </w:rPr>
      </w:pPr>
    </w:p>
    <w:sectPr w:rsidR="00B46571" w:rsidRPr="005B3C95" w:rsidSect="00AF04A4">
      <w:footerReference w:type="default" r:id="rId19"/>
      <w:pgSz w:w="11906" w:h="16838"/>
      <w:pgMar w:top="1440" w:right="1800" w:bottom="1440" w:left="1800"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3BEF3" w14:textId="77777777" w:rsidR="00AF04A4" w:rsidRDefault="00AF04A4" w:rsidP="00F00305">
      <w:r>
        <w:separator/>
      </w:r>
    </w:p>
  </w:endnote>
  <w:endnote w:type="continuationSeparator" w:id="0">
    <w:p w14:paraId="1E3BA49B" w14:textId="77777777" w:rsidR="00AF04A4" w:rsidRDefault="00AF04A4" w:rsidP="00F00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1506964"/>
      <w:docPartObj>
        <w:docPartGallery w:val="Page Numbers (Bottom of Page)"/>
        <w:docPartUnique/>
      </w:docPartObj>
    </w:sdtPr>
    <w:sdtContent>
      <w:p w14:paraId="404DA794" w14:textId="2C56F13C" w:rsidR="00BB46C8" w:rsidRDefault="00BB46C8">
        <w:pPr>
          <w:pStyle w:val="a6"/>
          <w:jc w:val="center"/>
        </w:pPr>
        <w:r>
          <w:fldChar w:fldCharType="begin"/>
        </w:r>
        <w:r>
          <w:instrText>PAGE   \* MERGEFORMAT</w:instrText>
        </w:r>
        <w:r>
          <w:fldChar w:fldCharType="separate"/>
        </w:r>
        <w:r>
          <w:rPr>
            <w:lang w:val="zh-TW"/>
          </w:rPr>
          <w:t>2</w:t>
        </w:r>
        <w:r>
          <w:fldChar w:fldCharType="end"/>
        </w:r>
      </w:p>
    </w:sdtContent>
  </w:sdt>
  <w:p w14:paraId="36147001" w14:textId="77777777" w:rsidR="00BB46C8" w:rsidRDefault="00BB46C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BB2B6" w14:textId="77777777" w:rsidR="00AF04A4" w:rsidRDefault="00AF04A4" w:rsidP="00F00305">
      <w:r>
        <w:separator/>
      </w:r>
    </w:p>
  </w:footnote>
  <w:footnote w:type="continuationSeparator" w:id="0">
    <w:p w14:paraId="5D2094DC" w14:textId="77777777" w:rsidR="00AF04A4" w:rsidRDefault="00AF04A4" w:rsidP="00F003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F49DA"/>
    <w:multiLevelType w:val="hybridMultilevel"/>
    <w:tmpl w:val="58C2978A"/>
    <w:lvl w:ilvl="0" w:tplc="9CDE85D8">
      <w:start w:val="2"/>
      <w:numFmt w:val="taiwaneseCountingThousand"/>
      <w:lvlText w:val="%1、"/>
      <w:lvlJc w:val="left"/>
      <w:pPr>
        <w:ind w:left="570" w:hanging="570"/>
      </w:pPr>
      <w:rPr>
        <w:rFonts w:hint="default"/>
      </w:rPr>
    </w:lvl>
    <w:lvl w:ilvl="1" w:tplc="34BA3FF0">
      <w:start w:val="1"/>
      <w:numFmt w:val="taiwaneseCountingThousand"/>
      <w:lvlText w:val="(%2)"/>
      <w:lvlJc w:val="left"/>
      <w:pPr>
        <w:ind w:left="870" w:hanging="39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5A3017"/>
    <w:multiLevelType w:val="multilevel"/>
    <w:tmpl w:val="1B4236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82C93"/>
    <w:multiLevelType w:val="hybridMultilevel"/>
    <w:tmpl w:val="31CA5FE4"/>
    <w:lvl w:ilvl="0" w:tplc="4094FFAA">
      <w:start w:val="1"/>
      <w:numFmt w:val="taiwaneseCountingThousand"/>
      <w:lvlText w:val="%1、"/>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EC90AB8"/>
    <w:multiLevelType w:val="hybridMultilevel"/>
    <w:tmpl w:val="127C84A6"/>
    <w:lvl w:ilvl="0" w:tplc="D3DC56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7CF3778"/>
    <w:multiLevelType w:val="hybridMultilevel"/>
    <w:tmpl w:val="ABEE7558"/>
    <w:lvl w:ilvl="0" w:tplc="1108DE00">
      <w:start w:val="1"/>
      <w:numFmt w:val="taiwaneseCountingThousand"/>
      <w:lvlText w:val="(%1)"/>
      <w:lvlJc w:val="left"/>
      <w:pPr>
        <w:ind w:left="906" w:hanging="480"/>
      </w:pPr>
      <w:rPr>
        <w:rFonts w:ascii="Times New Roman" w:eastAsia="標楷體" w:hAnsi="Times New Roman" w:cs="Times New Roman" w:hint="default"/>
      </w:rPr>
    </w:lvl>
    <w:lvl w:ilvl="1" w:tplc="04090019">
      <w:start w:val="1"/>
      <w:numFmt w:val="ideographTraditional"/>
      <w:lvlText w:val="%2、"/>
      <w:lvlJc w:val="left"/>
      <w:pPr>
        <w:ind w:left="1247" w:hanging="480"/>
      </w:pPr>
    </w:lvl>
    <w:lvl w:ilvl="2" w:tplc="0409001B">
      <w:start w:val="1"/>
      <w:numFmt w:val="lowerRoman"/>
      <w:lvlText w:val="%3."/>
      <w:lvlJc w:val="right"/>
      <w:pPr>
        <w:ind w:left="1727" w:hanging="480"/>
      </w:pPr>
    </w:lvl>
    <w:lvl w:ilvl="3" w:tplc="0409000F" w:tentative="1">
      <w:start w:val="1"/>
      <w:numFmt w:val="decimal"/>
      <w:lvlText w:val="%4."/>
      <w:lvlJc w:val="left"/>
      <w:pPr>
        <w:ind w:left="2207" w:hanging="480"/>
      </w:pPr>
    </w:lvl>
    <w:lvl w:ilvl="4" w:tplc="04090019" w:tentative="1">
      <w:start w:val="1"/>
      <w:numFmt w:val="ideographTraditional"/>
      <w:lvlText w:val="%5、"/>
      <w:lvlJc w:val="left"/>
      <w:pPr>
        <w:ind w:left="2687" w:hanging="480"/>
      </w:pPr>
    </w:lvl>
    <w:lvl w:ilvl="5" w:tplc="0409001B" w:tentative="1">
      <w:start w:val="1"/>
      <w:numFmt w:val="lowerRoman"/>
      <w:lvlText w:val="%6."/>
      <w:lvlJc w:val="right"/>
      <w:pPr>
        <w:ind w:left="3167" w:hanging="480"/>
      </w:pPr>
    </w:lvl>
    <w:lvl w:ilvl="6" w:tplc="0409000F" w:tentative="1">
      <w:start w:val="1"/>
      <w:numFmt w:val="decimal"/>
      <w:lvlText w:val="%7."/>
      <w:lvlJc w:val="left"/>
      <w:pPr>
        <w:ind w:left="3647" w:hanging="480"/>
      </w:pPr>
    </w:lvl>
    <w:lvl w:ilvl="7" w:tplc="04090019" w:tentative="1">
      <w:start w:val="1"/>
      <w:numFmt w:val="ideographTraditional"/>
      <w:lvlText w:val="%8、"/>
      <w:lvlJc w:val="left"/>
      <w:pPr>
        <w:ind w:left="4127" w:hanging="480"/>
      </w:pPr>
    </w:lvl>
    <w:lvl w:ilvl="8" w:tplc="0409001B" w:tentative="1">
      <w:start w:val="1"/>
      <w:numFmt w:val="lowerRoman"/>
      <w:lvlText w:val="%9."/>
      <w:lvlJc w:val="right"/>
      <w:pPr>
        <w:ind w:left="4607" w:hanging="480"/>
      </w:pPr>
    </w:lvl>
  </w:abstractNum>
  <w:abstractNum w:abstractNumId="5" w15:restartNumberingAfterBreak="0">
    <w:nsid w:val="3BCC4708"/>
    <w:multiLevelType w:val="multilevel"/>
    <w:tmpl w:val="592EC2F0"/>
    <w:lvl w:ilvl="0">
      <w:start w:val="1"/>
      <w:numFmt w:val="taiwaneseCountingThousand"/>
      <w:lvlText w:val="(%1)"/>
      <w:lvlJc w:val="left"/>
      <w:pPr>
        <w:tabs>
          <w:tab w:val="num" w:pos="720"/>
        </w:tabs>
        <w:ind w:left="720" w:hanging="360"/>
      </w:pPr>
      <w:rPr>
        <w:rFonts w:hint="default"/>
      </w:rPr>
    </w:lvl>
    <w:lvl w:ilvl="1">
      <w:start w:val="1"/>
      <w:numFmt w:val="bullet"/>
      <w:lvlText w:val=""/>
      <w:lvlJc w:val="left"/>
      <w:pPr>
        <w:ind w:left="1560" w:hanging="480"/>
      </w:pPr>
      <w:rPr>
        <w:rFonts w:ascii="Wingdings" w:hAnsi="Wingdings" w:hint="default"/>
      </w:rPr>
    </w:lvl>
    <w:lvl w:ilvl="2">
      <w:start w:val="1"/>
      <w:numFmt w:val="taiwaneseCountingThousand"/>
      <w:lvlText w:val="(%3)"/>
      <w:lvlJc w:val="left"/>
      <w:pPr>
        <w:ind w:left="2280" w:hanging="48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576FAE"/>
    <w:multiLevelType w:val="hybridMultilevel"/>
    <w:tmpl w:val="2384E81A"/>
    <w:lvl w:ilvl="0" w:tplc="0409000F">
      <w:start w:val="1"/>
      <w:numFmt w:val="decimal"/>
      <w:lvlText w:val="%1."/>
      <w:lvlJc w:val="left"/>
      <w:pPr>
        <w:ind w:left="480" w:hanging="480"/>
      </w:pPr>
    </w:lvl>
    <w:lvl w:ilvl="1" w:tplc="D30E78AC">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71F35A6"/>
    <w:multiLevelType w:val="hybridMultilevel"/>
    <w:tmpl w:val="6AAA9208"/>
    <w:lvl w:ilvl="0" w:tplc="093A50BA">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8AE063B"/>
    <w:multiLevelType w:val="multilevel"/>
    <w:tmpl w:val="5B6CD7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E27AD0"/>
    <w:multiLevelType w:val="hybridMultilevel"/>
    <w:tmpl w:val="FC3ADE52"/>
    <w:lvl w:ilvl="0" w:tplc="2D56C988">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1E67E87"/>
    <w:multiLevelType w:val="hybridMultilevel"/>
    <w:tmpl w:val="B3AC846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4624161"/>
    <w:multiLevelType w:val="hybridMultilevel"/>
    <w:tmpl w:val="C60A2028"/>
    <w:lvl w:ilvl="0" w:tplc="D3DC56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7E506E9"/>
    <w:multiLevelType w:val="hybridMultilevel"/>
    <w:tmpl w:val="3E408074"/>
    <w:lvl w:ilvl="0" w:tplc="50542B5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DC43571"/>
    <w:multiLevelType w:val="hybridMultilevel"/>
    <w:tmpl w:val="B600D212"/>
    <w:lvl w:ilvl="0" w:tplc="D3DC56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45651A4"/>
    <w:multiLevelType w:val="hybridMultilevel"/>
    <w:tmpl w:val="A46A1118"/>
    <w:lvl w:ilvl="0" w:tplc="784806E4">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5" w15:restartNumberingAfterBreak="0">
    <w:nsid w:val="74B75F13"/>
    <w:multiLevelType w:val="hybridMultilevel"/>
    <w:tmpl w:val="5E6A610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53C479B"/>
    <w:multiLevelType w:val="multilevel"/>
    <w:tmpl w:val="907C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9A4E02"/>
    <w:multiLevelType w:val="hybridMultilevel"/>
    <w:tmpl w:val="DEF036DA"/>
    <w:lvl w:ilvl="0" w:tplc="D3DC56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680889281">
    <w:abstractNumId w:val="0"/>
  </w:num>
  <w:num w:numId="2" w16cid:durableId="1459493323">
    <w:abstractNumId w:val="4"/>
  </w:num>
  <w:num w:numId="3" w16cid:durableId="850725765">
    <w:abstractNumId w:val="7"/>
  </w:num>
  <w:num w:numId="4" w16cid:durableId="792597746">
    <w:abstractNumId w:val="2"/>
  </w:num>
  <w:num w:numId="5" w16cid:durableId="736703570">
    <w:abstractNumId w:val="16"/>
  </w:num>
  <w:num w:numId="6" w16cid:durableId="928344177">
    <w:abstractNumId w:val="8"/>
  </w:num>
  <w:num w:numId="7" w16cid:durableId="1787121065">
    <w:abstractNumId w:val="5"/>
  </w:num>
  <w:num w:numId="8" w16cid:durableId="1050037255">
    <w:abstractNumId w:val="1"/>
  </w:num>
  <w:num w:numId="9" w16cid:durableId="83234134">
    <w:abstractNumId w:val="12"/>
  </w:num>
  <w:num w:numId="10" w16cid:durableId="835535342">
    <w:abstractNumId w:val="9"/>
  </w:num>
  <w:num w:numId="11" w16cid:durableId="1060858328">
    <w:abstractNumId w:val="6"/>
  </w:num>
  <w:num w:numId="12" w16cid:durableId="1122110979">
    <w:abstractNumId w:val="10"/>
  </w:num>
  <w:num w:numId="13" w16cid:durableId="1372000439">
    <w:abstractNumId w:val="15"/>
  </w:num>
  <w:num w:numId="14" w16cid:durableId="876619534">
    <w:abstractNumId w:val="3"/>
  </w:num>
  <w:num w:numId="15" w16cid:durableId="1121025263">
    <w:abstractNumId w:val="11"/>
  </w:num>
  <w:num w:numId="16" w16cid:durableId="182211006">
    <w:abstractNumId w:val="13"/>
  </w:num>
  <w:num w:numId="17" w16cid:durableId="1455444602">
    <w:abstractNumId w:val="17"/>
  </w:num>
  <w:num w:numId="18" w16cid:durableId="159273690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F0B"/>
    <w:rsid w:val="0003005C"/>
    <w:rsid w:val="000340D9"/>
    <w:rsid w:val="00051B48"/>
    <w:rsid w:val="000529F5"/>
    <w:rsid w:val="000763A0"/>
    <w:rsid w:val="000D0C9B"/>
    <w:rsid w:val="000D50D1"/>
    <w:rsid w:val="000D7DED"/>
    <w:rsid w:val="001164AB"/>
    <w:rsid w:val="00143A85"/>
    <w:rsid w:val="001442F1"/>
    <w:rsid w:val="00145B80"/>
    <w:rsid w:val="00155499"/>
    <w:rsid w:val="00192761"/>
    <w:rsid w:val="0019649D"/>
    <w:rsid w:val="001A18E2"/>
    <w:rsid w:val="001F01AB"/>
    <w:rsid w:val="002133CD"/>
    <w:rsid w:val="00213C3B"/>
    <w:rsid w:val="0021771E"/>
    <w:rsid w:val="00221ED2"/>
    <w:rsid w:val="002256DE"/>
    <w:rsid w:val="00237495"/>
    <w:rsid w:val="00270519"/>
    <w:rsid w:val="002849E4"/>
    <w:rsid w:val="002906B3"/>
    <w:rsid w:val="002926A5"/>
    <w:rsid w:val="00296E7C"/>
    <w:rsid w:val="002E0FCE"/>
    <w:rsid w:val="002F3BAD"/>
    <w:rsid w:val="00333C7F"/>
    <w:rsid w:val="00376CBC"/>
    <w:rsid w:val="003771BD"/>
    <w:rsid w:val="003A2991"/>
    <w:rsid w:val="003F747B"/>
    <w:rsid w:val="00405C08"/>
    <w:rsid w:val="004649DE"/>
    <w:rsid w:val="0048397F"/>
    <w:rsid w:val="004A6169"/>
    <w:rsid w:val="004C0CA5"/>
    <w:rsid w:val="005131E0"/>
    <w:rsid w:val="00525C3D"/>
    <w:rsid w:val="00530BAE"/>
    <w:rsid w:val="00576E5F"/>
    <w:rsid w:val="005860FA"/>
    <w:rsid w:val="005B3C95"/>
    <w:rsid w:val="005D2C57"/>
    <w:rsid w:val="005D53C4"/>
    <w:rsid w:val="006445AA"/>
    <w:rsid w:val="00684E25"/>
    <w:rsid w:val="00687991"/>
    <w:rsid w:val="00694699"/>
    <w:rsid w:val="006D6F88"/>
    <w:rsid w:val="00702F71"/>
    <w:rsid w:val="00705FCE"/>
    <w:rsid w:val="00723518"/>
    <w:rsid w:val="00731C4E"/>
    <w:rsid w:val="007676AD"/>
    <w:rsid w:val="00786CE4"/>
    <w:rsid w:val="007902BC"/>
    <w:rsid w:val="007C296A"/>
    <w:rsid w:val="007C5DD1"/>
    <w:rsid w:val="008244BB"/>
    <w:rsid w:val="0082515E"/>
    <w:rsid w:val="008327E0"/>
    <w:rsid w:val="0086026B"/>
    <w:rsid w:val="00867526"/>
    <w:rsid w:val="00872A79"/>
    <w:rsid w:val="00873C63"/>
    <w:rsid w:val="008821D3"/>
    <w:rsid w:val="00883EA2"/>
    <w:rsid w:val="008A4E56"/>
    <w:rsid w:val="008E2AA4"/>
    <w:rsid w:val="008E6F49"/>
    <w:rsid w:val="008F67D0"/>
    <w:rsid w:val="00904880"/>
    <w:rsid w:val="00946690"/>
    <w:rsid w:val="009539E9"/>
    <w:rsid w:val="0099332C"/>
    <w:rsid w:val="009B3A92"/>
    <w:rsid w:val="009E0621"/>
    <w:rsid w:val="009E4D4B"/>
    <w:rsid w:val="009F5ABA"/>
    <w:rsid w:val="00A12D63"/>
    <w:rsid w:val="00A13483"/>
    <w:rsid w:val="00A806CB"/>
    <w:rsid w:val="00A81BB0"/>
    <w:rsid w:val="00AC1522"/>
    <w:rsid w:val="00AC60F9"/>
    <w:rsid w:val="00AE5F6C"/>
    <w:rsid w:val="00AF04A4"/>
    <w:rsid w:val="00B07246"/>
    <w:rsid w:val="00B23E61"/>
    <w:rsid w:val="00B26A3D"/>
    <w:rsid w:val="00B46571"/>
    <w:rsid w:val="00B900D2"/>
    <w:rsid w:val="00BB46C8"/>
    <w:rsid w:val="00BE3D1A"/>
    <w:rsid w:val="00C32FFE"/>
    <w:rsid w:val="00C35F97"/>
    <w:rsid w:val="00C6684B"/>
    <w:rsid w:val="00C82286"/>
    <w:rsid w:val="00CE4ACD"/>
    <w:rsid w:val="00CF3A99"/>
    <w:rsid w:val="00D513BB"/>
    <w:rsid w:val="00D73273"/>
    <w:rsid w:val="00D75F0B"/>
    <w:rsid w:val="00E26B54"/>
    <w:rsid w:val="00E30DE8"/>
    <w:rsid w:val="00E60B27"/>
    <w:rsid w:val="00E73CDF"/>
    <w:rsid w:val="00E85D3B"/>
    <w:rsid w:val="00E938E0"/>
    <w:rsid w:val="00EA0ECE"/>
    <w:rsid w:val="00ED3416"/>
    <w:rsid w:val="00EE7417"/>
    <w:rsid w:val="00F00305"/>
    <w:rsid w:val="00F01B98"/>
    <w:rsid w:val="00F73E09"/>
    <w:rsid w:val="00F75A81"/>
    <w:rsid w:val="00FB11E5"/>
    <w:rsid w:val="00FB3250"/>
    <w:rsid w:val="00FD41F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01BA1"/>
  <w15:chartTrackingRefBased/>
  <w15:docId w15:val="{C35DE09F-4CD4-4A6A-98C8-6FCF8F6A4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5F0B"/>
    <w:pPr>
      <w:widowControl w:val="0"/>
      <w:suppressAutoHyphens/>
    </w:pPr>
    <w:rPr>
      <w:rFonts w:ascii="Times New Roman" w:eastAsia="新細明體" w:hAnsi="Times New Roman" w:cs="Times New Roman"/>
      <w:szCs w:val="24"/>
    </w:rPr>
  </w:style>
  <w:style w:type="paragraph" w:styleId="1">
    <w:name w:val="heading 1"/>
    <w:basedOn w:val="a"/>
    <w:link w:val="10"/>
    <w:uiPriority w:val="9"/>
    <w:qFormat/>
    <w:rsid w:val="00B46571"/>
    <w:pPr>
      <w:widowControl/>
      <w:suppressAutoHyphens w:val="0"/>
      <w:spacing w:before="100" w:beforeAutospacing="1" w:after="100" w:afterAutospacing="1"/>
      <w:outlineLvl w:val="0"/>
    </w:pPr>
    <w:rPr>
      <w:rFonts w:ascii="新細明體" w:hAnsi="新細明體" w:cs="新細明體"/>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75F0B"/>
    <w:pPr>
      <w:ind w:leftChars="200" w:left="480"/>
    </w:pPr>
  </w:style>
  <w:style w:type="paragraph" w:styleId="a4">
    <w:name w:val="header"/>
    <w:basedOn w:val="a"/>
    <w:link w:val="a5"/>
    <w:uiPriority w:val="99"/>
    <w:unhideWhenUsed/>
    <w:rsid w:val="00F00305"/>
    <w:pPr>
      <w:tabs>
        <w:tab w:val="center" w:pos="4153"/>
        <w:tab w:val="right" w:pos="8306"/>
      </w:tabs>
      <w:snapToGrid w:val="0"/>
    </w:pPr>
    <w:rPr>
      <w:sz w:val="20"/>
      <w:szCs w:val="20"/>
    </w:rPr>
  </w:style>
  <w:style w:type="character" w:customStyle="1" w:styleId="a5">
    <w:name w:val="頁首 字元"/>
    <w:basedOn w:val="a0"/>
    <w:link w:val="a4"/>
    <w:uiPriority w:val="99"/>
    <w:rsid w:val="00F00305"/>
    <w:rPr>
      <w:rFonts w:ascii="Times New Roman" w:eastAsia="新細明體" w:hAnsi="Times New Roman" w:cs="Times New Roman"/>
      <w:sz w:val="20"/>
      <w:szCs w:val="20"/>
    </w:rPr>
  </w:style>
  <w:style w:type="paragraph" w:styleId="a6">
    <w:name w:val="footer"/>
    <w:basedOn w:val="a"/>
    <w:link w:val="a7"/>
    <w:uiPriority w:val="99"/>
    <w:unhideWhenUsed/>
    <w:rsid w:val="00F00305"/>
    <w:pPr>
      <w:tabs>
        <w:tab w:val="center" w:pos="4153"/>
        <w:tab w:val="right" w:pos="8306"/>
      </w:tabs>
      <w:snapToGrid w:val="0"/>
    </w:pPr>
    <w:rPr>
      <w:sz w:val="20"/>
      <w:szCs w:val="20"/>
    </w:rPr>
  </w:style>
  <w:style w:type="character" w:customStyle="1" w:styleId="a7">
    <w:name w:val="頁尾 字元"/>
    <w:basedOn w:val="a0"/>
    <w:link w:val="a6"/>
    <w:uiPriority w:val="99"/>
    <w:rsid w:val="00F00305"/>
    <w:rPr>
      <w:rFonts w:ascii="Times New Roman" w:eastAsia="新細明體" w:hAnsi="Times New Roman" w:cs="Times New Roman"/>
      <w:sz w:val="20"/>
      <w:szCs w:val="20"/>
    </w:rPr>
  </w:style>
  <w:style w:type="paragraph" w:customStyle="1" w:styleId="paragraph">
    <w:name w:val="paragraph"/>
    <w:basedOn w:val="a"/>
    <w:rsid w:val="00376CBC"/>
    <w:pPr>
      <w:widowControl/>
      <w:suppressAutoHyphens w:val="0"/>
      <w:spacing w:before="100" w:beforeAutospacing="1" w:after="100" w:afterAutospacing="1"/>
    </w:pPr>
    <w:rPr>
      <w:rFonts w:ascii="新細明體" w:hAnsi="新細明體" w:cs="新細明體"/>
      <w:kern w:val="0"/>
    </w:rPr>
  </w:style>
  <w:style w:type="character" w:customStyle="1" w:styleId="normaltextrun">
    <w:name w:val="normaltextrun"/>
    <w:basedOn w:val="a0"/>
    <w:rsid w:val="00376CBC"/>
  </w:style>
  <w:style w:type="character" w:customStyle="1" w:styleId="eop">
    <w:name w:val="eop"/>
    <w:basedOn w:val="a0"/>
    <w:rsid w:val="00376CBC"/>
  </w:style>
  <w:style w:type="character" w:customStyle="1" w:styleId="10">
    <w:name w:val="標題 1 字元"/>
    <w:basedOn w:val="a0"/>
    <w:link w:val="1"/>
    <w:uiPriority w:val="9"/>
    <w:rsid w:val="00B46571"/>
    <w:rPr>
      <w:rFonts w:ascii="新細明體" w:eastAsia="新細明體" w:hAnsi="新細明體" w:cs="新細明體"/>
      <w:b/>
      <w:bCs/>
      <w:kern w:val="36"/>
      <w:sz w:val="48"/>
      <w:szCs w:val="48"/>
    </w:rPr>
  </w:style>
  <w:style w:type="character" w:styleId="a8">
    <w:name w:val="Hyperlink"/>
    <w:basedOn w:val="a0"/>
    <w:uiPriority w:val="99"/>
    <w:unhideWhenUsed/>
    <w:rsid w:val="00B46571"/>
    <w:rPr>
      <w:color w:val="0563C1" w:themeColor="hyperlink"/>
      <w:u w:val="single"/>
    </w:rPr>
  </w:style>
  <w:style w:type="paragraph" w:styleId="a9">
    <w:name w:val="TOC Heading"/>
    <w:basedOn w:val="1"/>
    <w:next w:val="a"/>
    <w:uiPriority w:val="39"/>
    <w:unhideWhenUsed/>
    <w:qFormat/>
    <w:rsid w:val="009B3A9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11">
    <w:name w:val="toc 1"/>
    <w:basedOn w:val="a"/>
    <w:next w:val="a"/>
    <w:autoRedefine/>
    <w:uiPriority w:val="39"/>
    <w:unhideWhenUsed/>
    <w:rsid w:val="009B3A92"/>
  </w:style>
  <w:style w:type="paragraph" w:styleId="2">
    <w:name w:val="toc 2"/>
    <w:basedOn w:val="a"/>
    <w:next w:val="a"/>
    <w:autoRedefine/>
    <w:uiPriority w:val="39"/>
    <w:unhideWhenUsed/>
    <w:rsid w:val="009B3A92"/>
    <w:pPr>
      <w:ind w:leftChars="200" w:left="480"/>
    </w:pPr>
  </w:style>
  <w:style w:type="paragraph" w:styleId="3">
    <w:name w:val="toc 3"/>
    <w:basedOn w:val="a"/>
    <w:next w:val="a"/>
    <w:autoRedefine/>
    <w:uiPriority w:val="39"/>
    <w:unhideWhenUsed/>
    <w:rsid w:val="00BB46C8"/>
    <w:pPr>
      <w:ind w:leftChars="400" w:left="960"/>
    </w:pPr>
  </w:style>
  <w:style w:type="character" w:styleId="aa">
    <w:name w:val="Unresolved Mention"/>
    <w:basedOn w:val="a0"/>
    <w:uiPriority w:val="99"/>
    <w:semiHidden/>
    <w:unhideWhenUsed/>
    <w:rsid w:val="00E85D3B"/>
    <w:rPr>
      <w:color w:val="605E5C"/>
      <w:shd w:val="clear" w:color="auto" w:fill="E1DFDD"/>
    </w:rPr>
  </w:style>
  <w:style w:type="character" w:styleId="ab">
    <w:name w:val="FollowedHyperlink"/>
    <w:basedOn w:val="a0"/>
    <w:uiPriority w:val="99"/>
    <w:semiHidden/>
    <w:unhideWhenUsed/>
    <w:rsid w:val="002926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634660">
      <w:bodyDiv w:val="1"/>
      <w:marLeft w:val="0"/>
      <w:marRight w:val="0"/>
      <w:marTop w:val="0"/>
      <w:marBottom w:val="0"/>
      <w:divBdr>
        <w:top w:val="none" w:sz="0" w:space="0" w:color="auto"/>
        <w:left w:val="none" w:sz="0" w:space="0" w:color="auto"/>
        <w:bottom w:val="none" w:sz="0" w:space="0" w:color="auto"/>
        <w:right w:val="none" w:sz="0" w:space="0" w:color="auto"/>
      </w:divBdr>
    </w:div>
    <w:div w:id="480655195">
      <w:bodyDiv w:val="1"/>
      <w:marLeft w:val="0"/>
      <w:marRight w:val="0"/>
      <w:marTop w:val="0"/>
      <w:marBottom w:val="0"/>
      <w:divBdr>
        <w:top w:val="none" w:sz="0" w:space="0" w:color="auto"/>
        <w:left w:val="none" w:sz="0" w:space="0" w:color="auto"/>
        <w:bottom w:val="none" w:sz="0" w:space="0" w:color="auto"/>
        <w:right w:val="none" w:sz="0" w:space="0" w:color="auto"/>
      </w:divBdr>
    </w:div>
    <w:div w:id="551120709">
      <w:bodyDiv w:val="1"/>
      <w:marLeft w:val="0"/>
      <w:marRight w:val="0"/>
      <w:marTop w:val="0"/>
      <w:marBottom w:val="0"/>
      <w:divBdr>
        <w:top w:val="none" w:sz="0" w:space="0" w:color="auto"/>
        <w:left w:val="none" w:sz="0" w:space="0" w:color="auto"/>
        <w:bottom w:val="none" w:sz="0" w:space="0" w:color="auto"/>
        <w:right w:val="none" w:sz="0" w:space="0" w:color="auto"/>
      </w:divBdr>
    </w:div>
    <w:div w:id="599342088">
      <w:bodyDiv w:val="1"/>
      <w:marLeft w:val="0"/>
      <w:marRight w:val="0"/>
      <w:marTop w:val="0"/>
      <w:marBottom w:val="0"/>
      <w:divBdr>
        <w:top w:val="none" w:sz="0" w:space="0" w:color="auto"/>
        <w:left w:val="none" w:sz="0" w:space="0" w:color="auto"/>
        <w:bottom w:val="none" w:sz="0" w:space="0" w:color="auto"/>
        <w:right w:val="none" w:sz="0" w:space="0" w:color="auto"/>
      </w:divBdr>
    </w:div>
    <w:div w:id="970474424">
      <w:bodyDiv w:val="1"/>
      <w:marLeft w:val="0"/>
      <w:marRight w:val="0"/>
      <w:marTop w:val="0"/>
      <w:marBottom w:val="0"/>
      <w:divBdr>
        <w:top w:val="none" w:sz="0" w:space="0" w:color="auto"/>
        <w:left w:val="none" w:sz="0" w:space="0" w:color="auto"/>
        <w:bottom w:val="none" w:sz="0" w:space="0" w:color="auto"/>
        <w:right w:val="none" w:sz="0" w:space="0" w:color="auto"/>
      </w:divBdr>
      <w:divsChild>
        <w:div w:id="2044866255">
          <w:marLeft w:val="0"/>
          <w:marRight w:val="0"/>
          <w:marTop w:val="0"/>
          <w:marBottom w:val="0"/>
          <w:divBdr>
            <w:top w:val="none" w:sz="0" w:space="0" w:color="auto"/>
            <w:left w:val="none" w:sz="0" w:space="0" w:color="auto"/>
            <w:bottom w:val="none" w:sz="0" w:space="0" w:color="auto"/>
            <w:right w:val="none" w:sz="0" w:space="0" w:color="auto"/>
          </w:divBdr>
        </w:div>
        <w:div w:id="1289818058">
          <w:marLeft w:val="0"/>
          <w:marRight w:val="0"/>
          <w:marTop w:val="0"/>
          <w:marBottom w:val="0"/>
          <w:divBdr>
            <w:top w:val="none" w:sz="0" w:space="0" w:color="auto"/>
            <w:left w:val="none" w:sz="0" w:space="0" w:color="auto"/>
            <w:bottom w:val="none" w:sz="0" w:space="0" w:color="auto"/>
            <w:right w:val="none" w:sz="0" w:space="0" w:color="auto"/>
          </w:divBdr>
        </w:div>
        <w:div w:id="1265191815">
          <w:marLeft w:val="0"/>
          <w:marRight w:val="0"/>
          <w:marTop w:val="0"/>
          <w:marBottom w:val="0"/>
          <w:divBdr>
            <w:top w:val="none" w:sz="0" w:space="0" w:color="auto"/>
            <w:left w:val="none" w:sz="0" w:space="0" w:color="auto"/>
            <w:bottom w:val="none" w:sz="0" w:space="0" w:color="auto"/>
            <w:right w:val="none" w:sz="0" w:space="0" w:color="auto"/>
          </w:divBdr>
        </w:div>
        <w:div w:id="455413864">
          <w:marLeft w:val="0"/>
          <w:marRight w:val="0"/>
          <w:marTop w:val="0"/>
          <w:marBottom w:val="0"/>
          <w:divBdr>
            <w:top w:val="none" w:sz="0" w:space="0" w:color="auto"/>
            <w:left w:val="none" w:sz="0" w:space="0" w:color="auto"/>
            <w:bottom w:val="none" w:sz="0" w:space="0" w:color="auto"/>
            <w:right w:val="none" w:sz="0" w:space="0" w:color="auto"/>
          </w:divBdr>
        </w:div>
        <w:div w:id="1733583040">
          <w:marLeft w:val="0"/>
          <w:marRight w:val="0"/>
          <w:marTop w:val="0"/>
          <w:marBottom w:val="0"/>
          <w:divBdr>
            <w:top w:val="none" w:sz="0" w:space="0" w:color="auto"/>
            <w:left w:val="none" w:sz="0" w:space="0" w:color="auto"/>
            <w:bottom w:val="none" w:sz="0" w:space="0" w:color="auto"/>
            <w:right w:val="none" w:sz="0" w:space="0" w:color="auto"/>
          </w:divBdr>
        </w:div>
      </w:divsChild>
    </w:div>
    <w:div w:id="1023673256">
      <w:bodyDiv w:val="1"/>
      <w:marLeft w:val="0"/>
      <w:marRight w:val="0"/>
      <w:marTop w:val="0"/>
      <w:marBottom w:val="0"/>
      <w:divBdr>
        <w:top w:val="none" w:sz="0" w:space="0" w:color="auto"/>
        <w:left w:val="none" w:sz="0" w:space="0" w:color="auto"/>
        <w:bottom w:val="none" w:sz="0" w:space="0" w:color="auto"/>
        <w:right w:val="none" w:sz="0" w:space="0" w:color="auto"/>
      </w:divBdr>
    </w:div>
    <w:div w:id="1260066517">
      <w:bodyDiv w:val="1"/>
      <w:marLeft w:val="0"/>
      <w:marRight w:val="0"/>
      <w:marTop w:val="0"/>
      <w:marBottom w:val="0"/>
      <w:divBdr>
        <w:top w:val="none" w:sz="0" w:space="0" w:color="auto"/>
        <w:left w:val="none" w:sz="0" w:space="0" w:color="auto"/>
        <w:bottom w:val="none" w:sz="0" w:space="0" w:color="auto"/>
        <w:right w:val="none" w:sz="0" w:space="0" w:color="auto"/>
      </w:divBdr>
    </w:div>
    <w:div w:id="1368873186">
      <w:bodyDiv w:val="1"/>
      <w:marLeft w:val="0"/>
      <w:marRight w:val="0"/>
      <w:marTop w:val="0"/>
      <w:marBottom w:val="0"/>
      <w:divBdr>
        <w:top w:val="none" w:sz="0" w:space="0" w:color="auto"/>
        <w:left w:val="none" w:sz="0" w:space="0" w:color="auto"/>
        <w:bottom w:val="none" w:sz="0" w:space="0" w:color="auto"/>
        <w:right w:val="none" w:sz="0" w:space="0" w:color="auto"/>
      </w:divBdr>
      <w:divsChild>
        <w:div w:id="998654468">
          <w:marLeft w:val="0"/>
          <w:marRight w:val="0"/>
          <w:marTop w:val="0"/>
          <w:marBottom w:val="0"/>
          <w:divBdr>
            <w:top w:val="none" w:sz="0" w:space="0" w:color="auto"/>
            <w:left w:val="none" w:sz="0" w:space="0" w:color="auto"/>
            <w:bottom w:val="none" w:sz="0" w:space="0" w:color="auto"/>
            <w:right w:val="none" w:sz="0" w:space="0" w:color="auto"/>
          </w:divBdr>
        </w:div>
        <w:div w:id="821578658">
          <w:marLeft w:val="0"/>
          <w:marRight w:val="0"/>
          <w:marTop w:val="0"/>
          <w:marBottom w:val="0"/>
          <w:divBdr>
            <w:top w:val="none" w:sz="0" w:space="0" w:color="auto"/>
            <w:left w:val="none" w:sz="0" w:space="0" w:color="auto"/>
            <w:bottom w:val="none" w:sz="0" w:space="0" w:color="auto"/>
            <w:right w:val="none" w:sz="0" w:space="0" w:color="auto"/>
          </w:divBdr>
        </w:div>
        <w:div w:id="631207592">
          <w:marLeft w:val="0"/>
          <w:marRight w:val="0"/>
          <w:marTop w:val="0"/>
          <w:marBottom w:val="0"/>
          <w:divBdr>
            <w:top w:val="none" w:sz="0" w:space="0" w:color="auto"/>
            <w:left w:val="none" w:sz="0" w:space="0" w:color="auto"/>
            <w:bottom w:val="none" w:sz="0" w:space="0" w:color="auto"/>
            <w:right w:val="none" w:sz="0" w:space="0" w:color="auto"/>
          </w:divBdr>
        </w:div>
        <w:div w:id="611742617">
          <w:marLeft w:val="0"/>
          <w:marRight w:val="0"/>
          <w:marTop w:val="0"/>
          <w:marBottom w:val="0"/>
          <w:divBdr>
            <w:top w:val="none" w:sz="0" w:space="0" w:color="auto"/>
            <w:left w:val="none" w:sz="0" w:space="0" w:color="auto"/>
            <w:bottom w:val="none" w:sz="0" w:space="0" w:color="auto"/>
            <w:right w:val="none" w:sz="0" w:space="0" w:color="auto"/>
          </w:divBdr>
        </w:div>
      </w:divsChild>
    </w:div>
    <w:div w:id="1460345500">
      <w:bodyDiv w:val="1"/>
      <w:marLeft w:val="0"/>
      <w:marRight w:val="0"/>
      <w:marTop w:val="0"/>
      <w:marBottom w:val="0"/>
      <w:divBdr>
        <w:top w:val="none" w:sz="0" w:space="0" w:color="auto"/>
        <w:left w:val="none" w:sz="0" w:space="0" w:color="auto"/>
        <w:bottom w:val="none" w:sz="0" w:space="0" w:color="auto"/>
        <w:right w:val="none" w:sz="0" w:space="0" w:color="auto"/>
      </w:divBdr>
    </w:div>
    <w:div w:id="1627586620">
      <w:bodyDiv w:val="1"/>
      <w:marLeft w:val="0"/>
      <w:marRight w:val="0"/>
      <w:marTop w:val="0"/>
      <w:marBottom w:val="0"/>
      <w:divBdr>
        <w:top w:val="none" w:sz="0" w:space="0" w:color="auto"/>
        <w:left w:val="none" w:sz="0" w:space="0" w:color="auto"/>
        <w:bottom w:val="none" w:sz="0" w:space="0" w:color="auto"/>
        <w:right w:val="none" w:sz="0" w:space="0" w:color="auto"/>
      </w:divBdr>
      <w:divsChild>
        <w:div w:id="1473517362">
          <w:marLeft w:val="0"/>
          <w:marRight w:val="0"/>
          <w:marTop w:val="0"/>
          <w:marBottom w:val="0"/>
          <w:divBdr>
            <w:top w:val="none" w:sz="0" w:space="0" w:color="auto"/>
            <w:left w:val="none" w:sz="0" w:space="0" w:color="auto"/>
            <w:bottom w:val="none" w:sz="0" w:space="0" w:color="auto"/>
            <w:right w:val="none" w:sz="0" w:space="0" w:color="auto"/>
          </w:divBdr>
        </w:div>
        <w:div w:id="1824539987">
          <w:marLeft w:val="0"/>
          <w:marRight w:val="0"/>
          <w:marTop w:val="0"/>
          <w:marBottom w:val="0"/>
          <w:divBdr>
            <w:top w:val="none" w:sz="0" w:space="0" w:color="auto"/>
            <w:left w:val="none" w:sz="0" w:space="0" w:color="auto"/>
            <w:bottom w:val="none" w:sz="0" w:space="0" w:color="auto"/>
            <w:right w:val="none" w:sz="0" w:space="0" w:color="auto"/>
          </w:divBdr>
        </w:div>
        <w:div w:id="339158659">
          <w:marLeft w:val="0"/>
          <w:marRight w:val="0"/>
          <w:marTop w:val="0"/>
          <w:marBottom w:val="0"/>
          <w:divBdr>
            <w:top w:val="none" w:sz="0" w:space="0" w:color="auto"/>
            <w:left w:val="none" w:sz="0" w:space="0" w:color="auto"/>
            <w:bottom w:val="none" w:sz="0" w:space="0" w:color="auto"/>
            <w:right w:val="none" w:sz="0" w:space="0" w:color="auto"/>
          </w:divBdr>
        </w:div>
        <w:div w:id="240794218">
          <w:marLeft w:val="0"/>
          <w:marRight w:val="0"/>
          <w:marTop w:val="0"/>
          <w:marBottom w:val="0"/>
          <w:divBdr>
            <w:top w:val="none" w:sz="0" w:space="0" w:color="auto"/>
            <w:left w:val="none" w:sz="0" w:space="0" w:color="auto"/>
            <w:bottom w:val="none" w:sz="0" w:space="0" w:color="auto"/>
            <w:right w:val="none" w:sz="0" w:space="0" w:color="auto"/>
          </w:divBdr>
        </w:div>
        <w:div w:id="484585009">
          <w:marLeft w:val="0"/>
          <w:marRight w:val="0"/>
          <w:marTop w:val="0"/>
          <w:marBottom w:val="0"/>
          <w:divBdr>
            <w:top w:val="none" w:sz="0" w:space="0" w:color="auto"/>
            <w:left w:val="none" w:sz="0" w:space="0" w:color="auto"/>
            <w:bottom w:val="none" w:sz="0" w:space="0" w:color="auto"/>
            <w:right w:val="none" w:sz="0" w:space="0" w:color="auto"/>
          </w:divBdr>
        </w:div>
        <w:div w:id="419063449">
          <w:marLeft w:val="0"/>
          <w:marRight w:val="0"/>
          <w:marTop w:val="0"/>
          <w:marBottom w:val="0"/>
          <w:divBdr>
            <w:top w:val="none" w:sz="0" w:space="0" w:color="auto"/>
            <w:left w:val="none" w:sz="0" w:space="0" w:color="auto"/>
            <w:bottom w:val="none" w:sz="0" w:space="0" w:color="auto"/>
            <w:right w:val="none" w:sz="0" w:space="0" w:color="auto"/>
          </w:divBdr>
        </w:div>
        <w:div w:id="550531716">
          <w:marLeft w:val="0"/>
          <w:marRight w:val="0"/>
          <w:marTop w:val="0"/>
          <w:marBottom w:val="0"/>
          <w:divBdr>
            <w:top w:val="none" w:sz="0" w:space="0" w:color="auto"/>
            <w:left w:val="none" w:sz="0" w:space="0" w:color="auto"/>
            <w:bottom w:val="none" w:sz="0" w:space="0" w:color="auto"/>
            <w:right w:val="none" w:sz="0" w:space="0" w:color="auto"/>
          </w:divBdr>
        </w:div>
        <w:div w:id="1538732565">
          <w:marLeft w:val="0"/>
          <w:marRight w:val="0"/>
          <w:marTop w:val="0"/>
          <w:marBottom w:val="0"/>
          <w:divBdr>
            <w:top w:val="none" w:sz="0" w:space="0" w:color="auto"/>
            <w:left w:val="none" w:sz="0" w:space="0" w:color="auto"/>
            <w:bottom w:val="none" w:sz="0" w:space="0" w:color="auto"/>
            <w:right w:val="none" w:sz="0" w:space="0" w:color="auto"/>
          </w:divBdr>
        </w:div>
        <w:div w:id="173767914">
          <w:marLeft w:val="0"/>
          <w:marRight w:val="0"/>
          <w:marTop w:val="0"/>
          <w:marBottom w:val="0"/>
          <w:divBdr>
            <w:top w:val="none" w:sz="0" w:space="0" w:color="auto"/>
            <w:left w:val="none" w:sz="0" w:space="0" w:color="auto"/>
            <w:bottom w:val="none" w:sz="0" w:space="0" w:color="auto"/>
            <w:right w:val="none" w:sz="0" w:space="0" w:color="auto"/>
          </w:divBdr>
        </w:div>
        <w:div w:id="2090807354">
          <w:marLeft w:val="0"/>
          <w:marRight w:val="0"/>
          <w:marTop w:val="0"/>
          <w:marBottom w:val="0"/>
          <w:divBdr>
            <w:top w:val="none" w:sz="0" w:space="0" w:color="auto"/>
            <w:left w:val="none" w:sz="0" w:space="0" w:color="auto"/>
            <w:bottom w:val="none" w:sz="0" w:space="0" w:color="auto"/>
            <w:right w:val="none" w:sz="0" w:space="0" w:color="auto"/>
          </w:divBdr>
        </w:div>
        <w:div w:id="1264146191">
          <w:marLeft w:val="0"/>
          <w:marRight w:val="0"/>
          <w:marTop w:val="0"/>
          <w:marBottom w:val="0"/>
          <w:divBdr>
            <w:top w:val="none" w:sz="0" w:space="0" w:color="auto"/>
            <w:left w:val="none" w:sz="0" w:space="0" w:color="auto"/>
            <w:bottom w:val="none" w:sz="0" w:space="0" w:color="auto"/>
            <w:right w:val="none" w:sz="0" w:space="0" w:color="auto"/>
          </w:divBdr>
        </w:div>
        <w:div w:id="932125383">
          <w:marLeft w:val="0"/>
          <w:marRight w:val="0"/>
          <w:marTop w:val="0"/>
          <w:marBottom w:val="0"/>
          <w:divBdr>
            <w:top w:val="none" w:sz="0" w:space="0" w:color="auto"/>
            <w:left w:val="none" w:sz="0" w:space="0" w:color="auto"/>
            <w:bottom w:val="none" w:sz="0" w:space="0" w:color="auto"/>
            <w:right w:val="none" w:sz="0" w:space="0" w:color="auto"/>
          </w:divBdr>
        </w:div>
      </w:divsChild>
    </w:div>
    <w:div w:id="1769227998">
      <w:bodyDiv w:val="1"/>
      <w:marLeft w:val="0"/>
      <w:marRight w:val="0"/>
      <w:marTop w:val="0"/>
      <w:marBottom w:val="0"/>
      <w:divBdr>
        <w:top w:val="none" w:sz="0" w:space="0" w:color="auto"/>
        <w:left w:val="none" w:sz="0" w:space="0" w:color="auto"/>
        <w:bottom w:val="none" w:sz="0" w:space="0" w:color="auto"/>
        <w:right w:val="none" w:sz="0" w:space="0" w:color="auto"/>
      </w:divBdr>
      <w:divsChild>
        <w:div w:id="143009087">
          <w:marLeft w:val="0"/>
          <w:marRight w:val="0"/>
          <w:marTop w:val="0"/>
          <w:marBottom w:val="0"/>
          <w:divBdr>
            <w:top w:val="none" w:sz="0" w:space="0" w:color="auto"/>
            <w:left w:val="none" w:sz="0" w:space="0" w:color="auto"/>
            <w:bottom w:val="none" w:sz="0" w:space="0" w:color="auto"/>
            <w:right w:val="none" w:sz="0" w:space="0" w:color="auto"/>
          </w:divBdr>
        </w:div>
        <w:div w:id="2001347462">
          <w:marLeft w:val="0"/>
          <w:marRight w:val="0"/>
          <w:marTop w:val="0"/>
          <w:marBottom w:val="0"/>
          <w:divBdr>
            <w:top w:val="none" w:sz="0" w:space="0" w:color="auto"/>
            <w:left w:val="none" w:sz="0" w:space="0" w:color="auto"/>
            <w:bottom w:val="none" w:sz="0" w:space="0" w:color="auto"/>
            <w:right w:val="none" w:sz="0" w:space="0" w:color="auto"/>
          </w:divBdr>
        </w:div>
      </w:divsChild>
    </w:div>
    <w:div w:id="2094468275">
      <w:bodyDiv w:val="1"/>
      <w:marLeft w:val="0"/>
      <w:marRight w:val="0"/>
      <w:marTop w:val="0"/>
      <w:marBottom w:val="0"/>
      <w:divBdr>
        <w:top w:val="none" w:sz="0" w:space="0" w:color="auto"/>
        <w:left w:val="none" w:sz="0" w:space="0" w:color="auto"/>
        <w:bottom w:val="none" w:sz="0" w:space="0" w:color="auto"/>
        <w:right w:val="none" w:sz="0" w:space="0" w:color="auto"/>
      </w:divBdr>
      <w:divsChild>
        <w:div w:id="1421758723">
          <w:marLeft w:val="0"/>
          <w:marRight w:val="0"/>
          <w:marTop w:val="0"/>
          <w:marBottom w:val="0"/>
          <w:divBdr>
            <w:top w:val="none" w:sz="0" w:space="0" w:color="auto"/>
            <w:left w:val="none" w:sz="0" w:space="0" w:color="auto"/>
            <w:bottom w:val="none" w:sz="0" w:space="0" w:color="auto"/>
            <w:right w:val="none" w:sz="0" w:space="0" w:color="auto"/>
          </w:divBdr>
        </w:div>
        <w:div w:id="1963223916">
          <w:marLeft w:val="0"/>
          <w:marRight w:val="0"/>
          <w:marTop w:val="0"/>
          <w:marBottom w:val="0"/>
          <w:divBdr>
            <w:top w:val="none" w:sz="0" w:space="0" w:color="auto"/>
            <w:left w:val="none" w:sz="0" w:space="0" w:color="auto"/>
            <w:bottom w:val="none" w:sz="0" w:space="0" w:color="auto"/>
            <w:right w:val="none" w:sz="0" w:space="0" w:color="auto"/>
          </w:divBdr>
        </w:div>
        <w:div w:id="884215284">
          <w:marLeft w:val="0"/>
          <w:marRight w:val="0"/>
          <w:marTop w:val="0"/>
          <w:marBottom w:val="0"/>
          <w:divBdr>
            <w:top w:val="none" w:sz="0" w:space="0" w:color="auto"/>
            <w:left w:val="none" w:sz="0" w:space="0" w:color="auto"/>
            <w:bottom w:val="none" w:sz="0" w:space="0" w:color="auto"/>
            <w:right w:val="none" w:sz="0" w:space="0" w:color="auto"/>
          </w:divBdr>
        </w:div>
        <w:div w:id="1728531014">
          <w:marLeft w:val="0"/>
          <w:marRight w:val="0"/>
          <w:marTop w:val="0"/>
          <w:marBottom w:val="0"/>
          <w:divBdr>
            <w:top w:val="none" w:sz="0" w:space="0" w:color="auto"/>
            <w:left w:val="none" w:sz="0" w:space="0" w:color="auto"/>
            <w:bottom w:val="none" w:sz="0" w:space="0" w:color="auto"/>
            <w:right w:val="none" w:sz="0" w:space="0" w:color="auto"/>
          </w:divBdr>
        </w:div>
        <w:div w:id="1789398203">
          <w:marLeft w:val="0"/>
          <w:marRight w:val="0"/>
          <w:marTop w:val="0"/>
          <w:marBottom w:val="0"/>
          <w:divBdr>
            <w:top w:val="none" w:sz="0" w:space="0" w:color="auto"/>
            <w:left w:val="none" w:sz="0" w:space="0" w:color="auto"/>
            <w:bottom w:val="none" w:sz="0" w:space="0" w:color="auto"/>
            <w:right w:val="none" w:sz="0" w:space="0" w:color="auto"/>
          </w:divBdr>
        </w:div>
      </w:divsChild>
    </w:div>
    <w:div w:id="2125731246">
      <w:bodyDiv w:val="1"/>
      <w:marLeft w:val="0"/>
      <w:marRight w:val="0"/>
      <w:marTop w:val="0"/>
      <w:marBottom w:val="0"/>
      <w:divBdr>
        <w:top w:val="none" w:sz="0" w:space="0" w:color="auto"/>
        <w:left w:val="none" w:sz="0" w:space="0" w:color="auto"/>
        <w:bottom w:val="none" w:sz="0" w:space="0" w:color="auto"/>
        <w:right w:val="none" w:sz="0" w:space="0" w:color="auto"/>
      </w:divBdr>
      <w:divsChild>
        <w:div w:id="243345230">
          <w:marLeft w:val="0"/>
          <w:marRight w:val="0"/>
          <w:marTop w:val="0"/>
          <w:marBottom w:val="0"/>
          <w:divBdr>
            <w:top w:val="none" w:sz="0" w:space="0" w:color="auto"/>
            <w:left w:val="none" w:sz="0" w:space="0" w:color="auto"/>
            <w:bottom w:val="none" w:sz="0" w:space="0" w:color="auto"/>
            <w:right w:val="none" w:sz="0" w:space="0" w:color="auto"/>
          </w:divBdr>
        </w:div>
        <w:div w:id="19505051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BF2D3-109A-498E-A316-2C544F943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1202</Words>
  <Characters>6858</Characters>
  <Application>Microsoft Office Word</Application>
  <DocSecurity>0</DocSecurity>
  <Lines>57</Lines>
  <Paragraphs>16</Paragraphs>
  <ScaleCrop>false</ScaleCrop>
  <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家銘 曹</dc:creator>
  <cp:keywords/>
  <dc:description/>
  <cp:lastModifiedBy>家銘 曹</cp:lastModifiedBy>
  <cp:revision>5</cp:revision>
  <cp:lastPrinted>2024-02-16T13:54:00Z</cp:lastPrinted>
  <dcterms:created xsi:type="dcterms:W3CDTF">2024-02-16T13:49:00Z</dcterms:created>
  <dcterms:modified xsi:type="dcterms:W3CDTF">2024-02-16T13:59:00Z</dcterms:modified>
</cp:coreProperties>
</file>