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084BB" w14:textId="5B4C08DD" w:rsidR="0094665F" w:rsidRDefault="00501D08">
      <w:r>
        <w:t>Jeremy Beard – MSDS 610 – 20220</w:t>
      </w:r>
      <w:r w:rsidR="002E423A">
        <w:t>6</w:t>
      </w:r>
      <w:r w:rsidR="00C22B9D">
        <w:t>0</w:t>
      </w:r>
      <w:r w:rsidR="002E423A">
        <w:t>5</w:t>
      </w:r>
      <w:r>
        <w:t xml:space="preserve"> – Week </w:t>
      </w:r>
      <w:r w:rsidR="002E423A">
        <w:t>5</w:t>
      </w:r>
      <w:r>
        <w:t xml:space="preserve"> Assignment</w:t>
      </w:r>
    </w:p>
    <w:p w14:paraId="1B63FA63" w14:textId="77777777" w:rsidR="00DD4DAA" w:rsidRDefault="00DD4DAA" w:rsidP="00DD4DAA">
      <w:pPr>
        <w:pStyle w:val="code-line"/>
        <w:rPr>
          <w:rFonts w:ascii="Segoe UI" w:hAnsi="Segoe UI" w:cs="Segoe UI"/>
          <w:color w:val="000000"/>
          <w:sz w:val="21"/>
          <w:szCs w:val="21"/>
          <w:u w:val="single"/>
        </w:rPr>
      </w:pPr>
    </w:p>
    <w:p w14:paraId="3E5F35E0" w14:textId="77777777" w:rsidR="008958A3" w:rsidRDefault="008958A3" w:rsidP="008958A3">
      <w:pPr>
        <w:pStyle w:val="code-line"/>
        <w:rPr>
          <w:rFonts w:ascii="Segoe UI" w:hAnsi="Segoe UI" w:cs="Segoe UI"/>
          <w:b/>
          <w:bCs/>
          <w:color w:val="000000"/>
          <w:sz w:val="21"/>
          <w:szCs w:val="21"/>
        </w:rPr>
      </w:pPr>
      <w:r w:rsidRPr="008958A3">
        <w:rPr>
          <w:rFonts w:ascii="Segoe UI" w:hAnsi="Segoe UI" w:cs="Segoe UI"/>
          <w:b/>
          <w:bCs/>
          <w:color w:val="000000"/>
          <w:sz w:val="21"/>
          <w:szCs w:val="21"/>
        </w:rPr>
        <w:t>What is an API, and what can we use them for?</w:t>
      </w:r>
    </w:p>
    <w:p w14:paraId="08DC6E11" w14:textId="4E4C5141" w:rsidR="00D53076" w:rsidRPr="00D53076" w:rsidRDefault="008F61AF" w:rsidP="008958A3">
      <w:pPr>
        <w:pStyle w:val="code-line"/>
        <w:rPr>
          <w:rFonts w:ascii="Segoe UI" w:hAnsi="Segoe UI" w:cs="Segoe UI"/>
          <w:caps/>
          <w:color w:val="000000"/>
          <w:sz w:val="21"/>
          <w:szCs w:val="21"/>
        </w:rPr>
      </w:pPr>
      <w:r>
        <w:rPr>
          <w:rFonts w:ascii="Segoe UI" w:hAnsi="Segoe UI" w:cs="Segoe UI"/>
          <w:color w:val="000000"/>
          <w:sz w:val="21"/>
          <w:szCs w:val="21"/>
        </w:rPr>
        <w:t xml:space="preserve">An API is short for an Application Programming Interface, and it is a tool or package used to provide a way to access certain applications or </w:t>
      </w:r>
      <w:r w:rsidR="00C534C9">
        <w:rPr>
          <w:rFonts w:ascii="Segoe UI" w:hAnsi="Segoe UI" w:cs="Segoe UI"/>
          <w:color w:val="000000"/>
          <w:sz w:val="21"/>
          <w:szCs w:val="21"/>
        </w:rPr>
        <w:t xml:space="preserve">capabilities. It is used to provide an interface between two technologies. </w:t>
      </w:r>
      <w:r w:rsidR="00193C94">
        <w:rPr>
          <w:rFonts w:ascii="Segoe UI" w:hAnsi="Segoe UI" w:cs="Segoe UI"/>
          <w:color w:val="000000"/>
          <w:sz w:val="21"/>
          <w:szCs w:val="21"/>
        </w:rPr>
        <w:t xml:space="preserve">Some ways an API can be used include: logging into a website account using Gmail, Facebook, etc., </w:t>
      </w:r>
      <w:r w:rsidR="003B389B">
        <w:rPr>
          <w:rFonts w:ascii="Segoe UI" w:hAnsi="Segoe UI" w:cs="Segoe UI"/>
          <w:color w:val="000000"/>
          <w:sz w:val="21"/>
          <w:szCs w:val="21"/>
        </w:rPr>
        <w:t xml:space="preserve">paying for a good or service using </w:t>
      </w:r>
      <w:proofErr w:type="spellStart"/>
      <w:r w:rsidR="003B389B">
        <w:rPr>
          <w:rFonts w:ascii="Segoe UI" w:hAnsi="Segoe UI" w:cs="Segoe UI"/>
          <w:color w:val="000000"/>
          <w:sz w:val="21"/>
          <w:szCs w:val="21"/>
        </w:rPr>
        <w:t>Paypal</w:t>
      </w:r>
      <w:proofErr w:type="spellEnd"/>
      <w:r w:rsidR="003B389B">
        <w:rPr>
          <w:rFonts w:ascii="Segoe UI" w:hAnsi="Segoe UI" w:cs="Segoe UI"/>
          <w:color w:val="000000"/>
          <w:sz w:val="21"/>
          <w:szCs w:val="21"/>
        </w:rPr>
        <w:t xml:space="preserve">, accessing weather from an area, </w:t>
      </w:r>
      <w:r w:rsidR="005C1EEA">
        <w:rPr>
          <w:rFonts w:ascii="Segoe UI" w:hAnsi="Segoe UI" w:cs="Segoe UI"/>
          <w:color w:val="000000"/>
          <w:sz w:val="21"/>
          <w:szCs w:val="21"/>
        </w:rPr>
        <w:t>and posting to social media (</w:t>
      </w:r>
      <w:proofErr w:type="spellStart"/>
      <w:r w:rsidR="005C1EEA">
        <w:rPr>
          <w:rFonts w:ascii="Segoe UI" w:hAnsi="Segoe UI" w:cs="Segoe UI"/>
          <w:color w:val="000000"/>
          <w:sz w:val="21"/>
          <w:szCs w:val="21"/>
        </w:rPr>
        <w:t>ie</w:t>
      </w:r>
      <w:proofErr w:type="spellEnd"/>
      <w:r w:rsidR="005C1EEA">
        <w:rPr>
          <w:rFonts w:ascii="Segoe UI" w:hAnsi="Segoe UI" w:cs="Segoe UI"/>
          <w:color w:val="000000"/>
          <w:sz w:val="21"/>
          <w:szCs w:val="21"/>
        </w:rPr>
        <w:t xml:space="preserve"> bots). APIs are omnipresent in our everyday li</w:t>
      </w:r>
      <w:r w:rsidR="00B86BB4">
        <w:rPr>
          <w:rFonts w:ascii="Segoe UI" w:hAnsi="Segoe UI" w:cs="Segoe UI"/>
          <w:color w:val="000000"/>
          <w:sz w:val="21"/>
          <w:szCs w:val="21"/>
        </w:rPr>
        <w:t>ves and are used all the time by companies or services which need to access specific parts of another service or application.</w:t>
      </w:r>
    </w:p>
    <w:p w14:paraId="65A2A0BF" w14:textId="77777777" w:rsidR="008958A3" w:rsidRDefault="008958A3" w:rsidP="008958A3">
      <w:pPr>
        <w:pStyle w:val="code-line"/>
        <w:rPr>
          <w:rFonts w:ascii="Segoe UI" w:hAnsi="Segoe UI" w:cs="Segoe UI"/>
          <w:b/>
          <w:bCs/>
          <w:color w:val="000000"/>
          <w:sz w:val="21"/>
          <w:szCs w:val="21"/>
        </w:rPr>
      </w:pPr>
      <w:r w:rsidRPr="008958A3">
        <w:rPr>
          <w:rFonts w:ascii="Segoe UI" w:hAnsi="Segoe UI" w:cs="Segoe UI"/>
          <w:b/>
          <w:bCs/>
          <w:color w:val="000000"/>
          <w:sz w:val="21"/>
          <w:szCs w:val="21"/>
        </w:rPr>
        <w:t>When should we consider putting API-fetched data in SQL vs a NoSQL database?</w:t>
      </w:r>
    </w:p>
    <w:p w14:paraId="1072456A" w14:textId="51611C14" w:rsidR="00B86BB4" w:rsidRDefault="000037FF" w:rsidP="008958A3">
      <w:pPr>
        <w:pStyle w:val="code-line"/>
        <w:rPr>
          <w:rFonts w:ascii="Segoe UI" w:hAnsi="Segoe UI" w:cs="Segoe UI"/>
          <w:color w:val="000000"/>
          <w:sz w:val="21"/>
          <w:szCs w:val="21"/>
        </w:rPr>
      </w:pPr>
      <w:r>
        <w:rPr>
          <w:rFonts w:ascii="Segoe UI" w:hAnsi="Segoe UI" w:cs="Segoe UI"/>
          <w:color w:val="000000"/>
          <w:sz w:val="21"/>
          <w:szCs w:val="21"/>
        </w:rPr>
        <w:t xml:space="preserve">There are different use cases for </w:t>
      </w:r>
      <w:r w:rsidR="001B5E31">
        <w:rPr>
          <w:rFonts w:ascii="Segoe UI" w:hAnsi="Segoe UI" w:cs="Segoe UI"/>
          <w:color w:val="000000"/>
          <w:sz w:val="21"/>
          <w:szCs w:val="21"/>
        </w:rPr>
        <w:t>when a sample of data coming from an API should be put into a SQL database vs. a NoSQL database.</w:t>
      </w:r>
      <w:r w:rsidR="009F0559">
        <w:rPr>
          <w:rFonts w:ascii="Segoe UI" w:hAnsi="Segoe UI" w:cs="Segoe UI"/>
          <w:color w:val="000000"/>
          <w:sz w:val="21"/>
          <w:szCs w:val="21"/>
        </w:rPr>
        <w:t xml:space="preserve"> SQL databases are ideal for when the API data is organized and may even come with a pre-defined schema definition. This would make it easier to structure the data for the SQL format. </w:t>
      </w:r>
      <w:r w:rsidR="00530C4B">
        <w:rPr>
          <w:rFonts w:ascii="Segoe UI" w:hAnsi="Segoe UI" w:cs="Segoe UI"/>
          <w:color w:val="000000"/>
          <w:sz w:val="21"/>
          <w:szCs w:val="21"/>
        </w:rPr>
        <w:t xml:space="preserve">The advantages of using SQL are that the queries can be very powerful compared to NoSQL, </w:t>
      </w:r>
      <w:r w:rsidR="0072265A">
        <w:rPr>
          <w:rFonts w:ascii="Segoe UI" w:hAnsi="Segoe UI" w:cs="Segoe UI"/>
          <w:color w:val="000000"/>
          <w:sz w:val="21"/>
          <w:szCs w:val="21"/>
        </w:rPr>
        <w:t>and the platforms are usually acid-compliant.</w:t>
      </w:r>
    </w:p>
    <w:p w14:paraId="488B8519" w14:textId="0DAD60AD" w:rsidR="0072265A" w:rsidRPr="000037FF" w:rsidRDefault="0072265A" w:rsidP="008958A3">
      <w:pPr>
        <w:pStyle w:val="code-line"/>
        <w:rPr>
          <w:rFonts w:ascii="Segoe UI" w:hAnsi="Segoe UI" w:cs="Segoe UI"/>
          <w:color w:val="000000"/>
          <w:sz w:val="21"/>
          <w:szCs w:val="21"/>
        </w:rPr>
      </w:pPr>
      <w:r>
        <w:rPr>
          <w:rFonts w:ascii="Segoe UI" w:hAnsi="Segoe UI" w:cs="Segoe UI"/>
          <w:color w:val="000000"/>
          <w:sz w:val="21"/>
          <w:szCs w:val="21"/>
        </w:rPr>
        <w:t xml:space="preserve">Data coming from an API should be put into a NoSQL database when the schema varies and changes, </w:t>
      </w:r>
      <w:r w:rsidR="009235DC">
        <w:rPr>
          <w:rFonts w:ascii="Segoe UI" w:hAnsi="Segoe UI" w:cs="Segoe UI"/>
          <w:color w:val="000000"/>
          <w:sz w:val="21"/>
          <w:szCs w:val="21"/>
        </w:rPr>
        <w:t xml:space="preserve">and is more unstructured. A NoSQL database can be scaled horizontally as compared to a SQL database which scales vertically. This makes NoSQL a bit less expensive when the need to scale comes into the picture. </w:t>
      </w:r>
      <w:r w:rsidR="00EC22CC">
        <w:rPr>
          <w:rFonts w:ascii="Segoe UI" w:hAnsi="Segoe UI" w:cs="Segoe UI"/>
          <w:color w:val="000000"/>
          <w:sz w:val="21"/>
          <w:szCs w:val="21"/>
        </w:rPr>
        <w:t xml:space="preserve">There can be different types of NoSQL such as document-based or key-value pair based. </w:t>
      </w:r>
    </w:p>
    <w:p w14:paraId="2AFDBF71" w14:textId="77777777" w:rsidR="008958A3" w:rsidRPr="008958A3" w:rsidRDefault="008958A3" w:rsidP="008958A3">
      <w:pPr>
        <w:pStyle w:val="code-line"/>
        <w:rPr>
          <w:rFonts w:ascii="Segoe UI" w:hAnsi="Segoe UI" w:cs="Segoe UI"/>
          <w:b/>
          <w:bCs/>
          <w:color w:val="000000"/>
          <w:sz w:val="21"/>
          <w:szCs w:val="21"/>
        </w:rPr>
      </w:pPr>
      <w:r w:rsidRPr="008958A3">
        <w:rPr>
          <w:rFonts w:ascii="Segoe UI" w:hAnsi="Segoe UI" w:cs="Segoe UI"/>
          <w:b/>
          <w:bCs/>
          <w:color w:val="000000"/>
          <w:sz w:val="21"/>
          <w:szCs w:val="21"/>
        </w:rPr>
        <w:t>What was challenging about using APIs?</w:t>
      </w:r>
    </w:p>
    <w:p w14:paraId="2E035B63" w14:textId="2FB72353" w:rsidR="008958A3" w:rsidRPr="00E94AA6" w:rsidRDefault="00E94AA6" w:rsidP="00DD4DAA">
      <w:pPr>
        <w:pStyle w:val="code-line"/>
        <w:rPr>
          <w:rFonts w:ascii="Segoe UI" w:hAnsi="Segoe UI" w:cs="Segoe UI"/>
          <w:color w:val="000000"/>
          <w:sz w:val="21"/>
          <w:szCs w:val="21"/>
        </w:rPr>
      </w:pPr>
      <w:r>
        <w:rPr>
          <w:rFonts w:ascii="Segoe UI" w:hAnsi="Segoe UI" w:cs="Segoe UI"/>
          <w:color w:val="000000"/>
          <w:sz w:val="21"/>
          <w:szCs w:val="21"/>
        </w:rPr>
        <w:t xml:space="preserve">Someone of the challenges with using APIs </w:t>
      </w:r>
      <w:r w:rsidR="00EB6D78">
        <w:rPr>
          <w:rFonts w:ascii="Segoe UI" w:hAnsi="Segoe UI" w:cs="Segoe UI"/>
          <w:color w:val="000000"/>
          <w:sz w:val="21"/>
          <w:szCs w:val="21"/>
        </w:rPr>
        <w:t>are the following:</w:t>
      </w:r>
      <w:r w:rsidR="004917AC">
        <w:rPr>
          <w:rFonts w:ascii="Segoe UI" w:hAnsi="Segoe UI" w:cs="Segoe UI"/>
          <w:color w:val="000000"/>
          <w:sz w:val="21"/>
          <w:szCs w:val="21"/>
        </w:rPr>
        <w:t xml:space="preserve"> where e</w:t>
      </w:r>
      <w:r w:rsidR="00D80E5D">
        <w:rPr>
          <w:rFonts w:ascii="Segoe UI" w:hAnsi="Segoe UI" w:cs="Segoe UI"/>
          <w:color w:val="000000"/>
          <w:sz w:val="21"/>
          <w:szCs w:val="21"/>
        </w:rPr>
        <w:t>xactly to start with the API,</w:t>
      </w:r>
      <w:r w:rsidR="00EB6D78">
        <w:rPr>
          <w:rFonts w:ascii="Segoe UI" w:hAnsi="Segoe UI" w:cs="Segoe UI"/>
          <w:color w:val="000000"/>
          <w:sz w:val="21"/>
          <w:szCs w:val="21"/>
        </w:rPr>
        <w:t xml:space="preserve"> deciding the scope and the specific use of the API, </w:t>
      </w:r>
      <w:r w:rsidR="00D80E5D">
        <w:rPr>
          <w:rFonts w:ascii="Segoe UI" w:hAnsi="Segoe UI" w:cs="Segoe UI"/>
          <w:color w:val="000000"/>
          <w:sz w:val="21"/>
          <w:szCs w:val="21"/>
        </w:rPr>
        <w:t xml:space="preserve">choosing what data to pull and track from the API usage, </w:t>
      </w:r>
      <w:r w:rsidR="009D0D70">
        <w:rPr>
          <w:rFonts w:ascii="Segoe UI" w:hAnsi="Segoe UI" w:cs="Segoe UI"/>
          <w:color w:val="000000"/>
          <w:sz w:val="21"/>
          <w:szCs w:val="21"/>
        </w:rPr>
        <w:t xml:space="preserve">and tying the API to specific business objectives. </w:t>
      </w:r>
      <w:r w:rsidR="00BD7376">
        <w:rPr>
          <w:rFonts w:ascii="Segoe UI" w:hAnsi="Segoe UI" w:cs="Segoe UI"/>
          <w:color w:val="000000"/>
          <w:sz w:val="21"/>
          <w:szCs w:val="21"/>
        </w:rPr>
        <w:t xml:space="preserve">APIs can be used almost anywhere which makes choosing a starting point very difficult to </w:t>
      </w:r>
      <w:r w:rsidR="0082747A">
        <w:rPr>
          <w:rFonts w:ascii="Segoe UI" w:hAnsi="Segoe UI" w:cs="Segoe UI"/>
          <w:color w:val="000000"/>
          <w:sz w:val="21"/>
          <w:szCs w:val="21"/>
        </w:rPr>
        <w:t xml:space="preserve">precisely choose. IT groups can also have a difficult time tying the API development to that actual business strategy of the company which could make some parts of the API irrelevant and not used very often. Deciding on this scope </w:t>
      </w:r>
      <w:r w:rsidR="00311AE3">
        <w:rPr>
          <w:rFonts w:ascii="Segoe UI" w:hAnsi="Segoe UI" w:cs="Segoe UI"/>
          <w:color w:val="000000"/>
          <w:sz w:val="21"/>
          <w:szCs w:val="21"/>
        </w:rPr>
        <w:t xml:space="preserve">can be very difficult. </w:t>
      </w:r>
    </w:p>
    <w:p w14:paraId="454EA3FB" w14:textId="36B22924" w:rsidR="00A42ED4" w:rsidRDefault="009E7826" w:rsidP="00A42ED4">
      <w:pPr>
        <w:pStyle w:val="code-line"/>
        <w:rPr>
          <w:rFonts w:ascii="Segoe UI" w:hAnsi="Segoe UI" w:cs="Segoe UI"/>
          <w:b/>
          <w:bCs/>
          <w:color w:val="000000"/>
          <w:sz w:val="21"/>
          <w:szCs w:val="21"/>
          <w:u w:val="single"/>
        </w:rPr>
      </w:pPr>
      <w:r w:rsidRPr="00F75ECC">
        <w:rPr>
          <w:rFonts w:ascii="Segoe UI" w:hAnsi="Segoe UI" w:cs="Segoe UI"/>
          <w:b/>
          <w:bCs/>
          <w:color w:val="000000"/>
          <w:sz w:val="21"/>
          <w:szCs w:val="21"/>
          <w:u w:val="single"/>
        </w:rPr>
        <w:t>Technical Section</w:t>
      </w:r>
    </w:p>
    <w:p w14:paraId="6967DBA8" w14:textId="77777777" w:rsidR="00766FAD" w:rsidRDefault="002F6744" w:rsidP="00A42ED4">
      <w:pPr>
        <w:pStyle w:val="code-line"/>
        <w:rPr>
          <w:rFonts w:ascii="Segoe UI" w:hAnsi="Segoe UI" w:cs="Segoe UI"/>
          <w:color w:val="000000"/>
          <w:sz w:val="21"/>
          <w:szCs w:val="21"/>
        </w:rPr>
      </w:pPr>
      <w:r>
        <w:rPr>
          <w:rFonts w:ascii="Segoe UI" w:hAnsi="Segoe UI" w:cs="Segoe UI"/>
          <w:color w:val="000000"/>
          <w:sz w:val="21"/>
          <w:szCs w:val="21"/>
        </w:rPr>
        <w:t xml:space="preserve">For the technical section of this assignment, I utilized </w:t>
      </w:r>
      <w:proofErr w:type="spellStart"/>
      <w:r>
        <w:rPr>
          <w:rFonts w:ascii="Segoe UI" w:hAnsi="Segoe UI" w:cs="Segoe UI"/>
          <w:color w:val="000000"/>
          <w:sz w:val="21"/>
          <w:szCs w:val="21"/>
        </w:rPr>
        <w:t>Jupyter</w:t>
      </w:r>
      <w:proofErr w:type="spellEnd"/>
      <w:r>
        <w:rPr>
          <w:rFonts w:ascii="Segoe UI" w:hAnsi="Segoe UI" w:cs="Segoe UI"/>
          <w:color w:val="000000"/>
          <w:sz w:val="21"/>
          <w:szCs w:val="21"/>
        </w:rPr>
        <w:t xml:space="preserve"> Notebooks and have uploaded the .</w:t>
      </w:r>
      <w:proofErr w:type="spellStart"/>
      <w:r>
        <w:rPr>
          <w:rFonts w:ascii="Segoe UI" w:hAnsi="Segoe UI" w:cs="Segoe UI"/>
          <w:color w:val="000000"/>
          <w:sz w:val="21"/>
          <w:szCs w:val="21"/>
        </w:rPr>
        <w:t>ipynb</w:t>
      </w:r>
      <w:proofErr w:type="spellEnd"/>
      <w:r>
        <w:rPr>
          <w:rFonts w:ascii="Segoe UI" w:hAnsi="Segoe UI" w:cs="Segoe UI"/>
          <w:color w:val="000000"/>
          <w:sz w:val="21"/>
          <w:szCs w:val="21"/>
        </w:rPr>
        <w:t xml:space="preserve"> and a pdf file of the </w:t>
      </w:r>
      <w:proofErr w:type="spellStart"/>
      <w:r>
        <w:rPr>
          <w:rFonts w:ascii="Segoe UI" w:hAnsi="Segoe UI" w:cs="Segoe UI"/>
          <w:color w:val="000000"/>
          <w:sz w:val="21"/>
          <w:szCs w:val="21"/>
        </w:rPr>
        <w:t>Jupyter</w:t>
      </w:r>
      <w:proofErr w:type="spellEnd"/>
      <w:r>
        <w:rPr>
          <w:rFonts w:ascii="Segoe UI" w:hAnsi="Segoe UI" w:cs="Segoe UI"/>
          <w:color w:val="000000"/>
          <w:sz w:val="21"/>
          <w:szCs w:val="21"/>
        </w:rPr>
        <w:t xml:space="preserve"> Notebook. In this pdf there is all code used as well as explanations for each of the steps. Please let me know if there are any questions! </w:t>
      </w:r>
    </w:p>
    <w:p w14:paraId="27567CAB" w14:textId="3BF9636B" w:rsidR="00766FAD" w:rsidRDefault="00264AE9" w:rsidP="00A42ED4">
      <w:pPr>
        <w:pStyle w:val="code-line"/>
        <w:rPr>
          <w:rFonts w:ascii="Segoe UI" w:hAnsi="Segoe UI" w:cs="Segoe UI"/>
          <w:color w:val="000000"/>
          <w:sz w:val="21"/>
          <w:szCs w:val="21"/>
        </w:rPr>
      </w:pPr>
      <w:r>
        <w:rPr>
          <w:rFonts w:ascii="Segoe UI" w:hAnsi="Segoe UI" w:cs="Segoe UI"/>
          <w:color w:val="000000"/>
          <w:sz w:val="21"/>
          <w:szCs w:val="21"/>
        </w:rPr>
        <w:t>I</w:t>
      </w:r>
      <w:r w:rsidR="00766FAD">
        <w:rPr>
          <w:rFonts w:ascii="Segoe UI" w:hAnsi="Segoe UI" w:cs="Segoe UI"/>
          <w:color w:val="000000"/>
          <w:sz w:val="21"/>
          <w:szCs w:val="21"/>
        </w:rPr>
        <w:t>n the section below I</w:t>
      </w:r>
      <w:r>
        <w:rPr>
          <w:rFonts w:ascii="Segoe UI" w:hAnsi="Segoe UI" w:cs="Segoe UI"/>
          <w:color w:val="000000"/>
          <w:sz w:val="21"/>
          <w:szCs w:val="21"/>
        </w:rPr>
        <w:t xml:space="preserve"> have provided screenshots of any steps performed outside of </w:t>
      </w:r>
      <w:proofErr w:type="spellStart"/>
      <w:r>
        <w:rPr>
          <w:rFonts w:ascii="Segoe UI" w:hAnsi="Segoe UI" w:cs="Segoe UI"/>
          <w:color w:val="000000"/>
          <w:sz w:val="21"/>
          <w:szCs w:val="21"/>
        </w:rPr>
        <w:t>Jupyter</w:t>
      </w:r>
      <w:proofErr w:type="spellEnd"/>
      <w:r>
        <w:rPr>
          <w:rFonts w:ascii="Segoe UI" w:hAnsi="Segoe UI" w:cs="Segoe UI"/>
          <w:color w:val="000000"/>
          <w:sz w:val="21"/>
          <w:szCs w:val="21"/>
        </w:rPr>
        <w:t xml:space="preserve"> Notebooks, which in this case is during the MISO + PostgreSQL part of the assignment. </w:t>
      </w:r>
    </w:p>
    <w:p w14:paraId="7077B234" w14:textId="52B2904B" w:rsidR="002F6744" w:rsidRDefault="00264AE9" w:rsidP="00A42ED4">
      <w:pPr>
        <w:pStyle w:val="code-line"/>
        <w:rPr>
          <w:rFonts w:ascii="Segoe UI" w:hAnsi="Segoe UI" w:cs="Segoe UI"/>
          <w:color w:val="000000"/>
          <w:sz w:val="21"/>
          <w:szCs w:val="21"/>
        </w:rPr>
      </w:pPr>
      <w:r>
        <w:rPr>
          <w:rFonts w:ascii="Segoe UI" w:hAnsi="Segoe UI" w:cs="Segoe UI"/>
          <w:color w:val="000000"/>
          <w:sz w:val="21"/>
          <w:szCs w:val="21"/>
        </w:rPr>
        <w:t>Using the command line in the PostgreSQL server, I created a database called ‘miso’ and created a table within it called ‘</w:t>
      </w:r>
      <w:proofErr w:type="spellStart"/>
      <w:r>
        <w:rPr>
          <w:rFonts w:ascii="Segoe UI" w:hAnsi="Segoe UI" w:cs="Segoe UI"/>
          <w:color w:val="000000"/>
          <w:sz w:val="21"/>
          <w:szCs w:val="21"/>
        </w:rPr>
        <w:t>rt_solar</w:t>
      </w:r>
      <w:proofErr w:type="spellEnd"/>
      <w:r>
        <w:rPr>
          <w:rFonts w:ascii="Segoe UI" w:hAnsi="Segoe UI" w:cs="Segoe UI"/>
          <w:color w:val="000000"/>
          <w:sz w:val="21"/>
          <w:szCs w:val="21"/>
        </w:rPr>
        <w:t>’ (I also created a table called ‘</w:t>
      </w:r>
      <w:proofErr w:type="spellStart"/>
      <w:r>
        <w:rPr>
          <w:rFonts w:ascii="Segoe UI" w:hAnsi="Segoe UI" w:cs="Segoe UI"/>
          <w:color w:val="000000"/>
          <w:sz w:val="21"/>
          <w:szCs w:val="21"/>
        </w:rPr>
        <w:t>rt_wind</w:t>
      </w:r>
      <w:proofErr w:type="spellEnd"/>
      <w:r>
        <w:rPr>
          <w:rFonts w:ascii="Segoe UI" w:hAnsi="Segoe UI" w:cs="Segoe UI"/>
          <w:color w:val="000000"/>
          <w:sz w:val="21"/>
          <w:szCs w:val="21"/>
        </w:rPr>
        <w:t xml:space="preserve">’ to ensure my understanding of the example of the assignment). </w:t>
      </w:r>
    </w:p>
    <w:p w14:paraId="0A898134" w14:textId="22F699BB" w:rsidR="000C74BE" w:rsidRDefault="000C74BE" w:rsidP="00A42ED4">
      <w:pPr>
        <w:pStyle w:val="code-line"/>
        <w:rPr>
          <w:rFonts w:ascii="Segoe UI" w:hAnsi="Segoe UI" w:cs="Segoe UI"/>
          <w:color w:val="000000"/>
          <w:sz w:val="21"/>
          <w:szCs w:val="21"/>
        </w:rPr>
      </w:pPr>
      <w:r>
        <w:rPr>
          <w:rFonts w:ascii="Segoe UI" w:hAnsi="Segoe UI" w:cs="Segoe UI"/>
          <w:color w:val="000000"/>
          <w:sz w:val="21"/>
          <w:szCs w:val="21"/>
        </w:rPr>
        <w:t xml:space="preserve">For the Python PostgreSQL work to function, I had to install the pip package </w:t>
      </w:r>
      <w:proofErr w:type="spellStart"/>
      <w:r>
        <w:rPr>
          <w:rFonts w:ascii="Segoe UI" w:hAnsi="Segoe UI" w:cs="Segoe UI"/>
          <w:color w:val="000000"/>
          <w:sz w:val="21"/>
          <w:szCs w:val="21"/>
        </w:rPr>
        <w:t>sqlalchemy</w:t>
      </w:r>
      <w:proofErr w:type="spellEnd"/>
      <w:r>
        <w:rPr>
          <w:rFonts w:ascii="Segoe UI" w:hAnsi="Segoe UI" w:cs="Segoe UI"/>
          <w:color w:val="000000"/>
          <w:sz w:val="21"/>
          <w:szCs w:val="21"/>
        </w:rPr>
        <w:t>. I have noted this installation below.</w:t>
      </w:r>
    </w:p>
    <w:p w14:paraId="3088E5F2" w14:textId="7C0BC790" w:rsidR="000C74BE" w:rsidRPr="002F6744" w:rsidRDefault="000C74BE" w:rsidP="00A42ED4">
      <w:pPr>
        <w:pStyle w:val="code-line"/>
        <w:rPr>
          <w:rFonts w:ascii="Segoe UI" w:hAnsi="Segoe UI" w:cs="Segoe UI"/>
          <w:color w:val="000000"/>
          <w:sz w:val="21"/>
          <w:szCs w:val="21"/>
        </w:rPr>
      </w:pPr>
      <w:r>
        <w:rPr>
          <w:rFonts w:ascii="Segoe UI" w:hAnsi="Segoe UI" w:cs="Segoe UI"/>
          <w:color w:val="000000"/>
          <w:sz w:val="21"/>
          <w:szCs w:val="21"/>
        </w:rPr>
        <w:t xml:space="preserve">After using Python to populate the </w:t>
      </w:r>
      <w:proofErr w:type="spellStart"/>
      <w:r w:rsidR="00446C5E">
        <w:rPr>
          <w:rFonts w:ascii="Segoe UI" w:hAnsi="Segoe UI" w:cs="Segoe UI"/>
          <w:color w:val="000000"/>
          <w:sz w:val="21"/>
          <w:szCs w:val="21"/>
        </w:rPr>
        <w:t>rt_solar</w:t>
      </w:r>
      <w:proofErr w:type="spellEnd"/>
      <w:r w:rsidR="00446C5E">
        <w:rPr>
          <w:rFonts w:ascii="Segoe UI" w:hAnsi="Segoe UI" w:cs="Segoe UI"/>
          <w:color w:val="000000"/>
          <w:sz w:val="21"/>
          <w:szCs w:val="21"/>
        </w:rPr>
        <w:t xml:space="preserve"> table, I then queried the table using the command line in the PostgreSQL server. The screenshot of that table is shown below.</w:t>
      </w:r>
    </w:p>
    <w:p w14:paraId="093C80CE" w14:textId="77777777" w:rsidR="00C12F2E" w:rsidRDefault="00C12F2E" w:rsidP="00A42ED4">
      <w:pPr>
        <w:pStyle w:val="code-line"/>
        <w:rPr>
          <w:rFonts w:ascii="Segoe UI" w:hAnsi="Segoe UI" w:cs="Segoe UI"/>
          <w:b/>
          <w:bCs/>
          <w:color w:val="000000"/>
          <w:sz w:val="21"/>
          <w:szCs w:val="21"/>
          <w:u w:val="single"/>
        </w:rPr>
      </w:pPr>
    </w:p>
    <w:p w14:paraId="5C293DC7" w14:textId="17AD1436" w:rsidR="00C12F2E" w:rsidRDefault="00C12F2E" w:rsidP="00446C5E">
      <w:pPr>
        <w:pStyle w:val="code-line"/>
        <w:jc w:val="center"/>
        <w:rPr>
          <w:rFonts w:ascii="Segoe UI" w:hAnsi="Segoe UI" w:cs="Segoe UI"/>
          <w:b/>
          <w:bCs/>
          <w:color w:val="000000"/>
          <w:sz w:val="21"/>
          <w:szCs w:val="21"/>
        </w:rPr>
      </w:pPr>
      <w:r w:rsidRPr="00C12F2E">
        <w:rPr>
          <w:rFonts w:ascii="Segoe UI" w:hAnsi="Segoe UI" w:cs="Segoe UI"/>
          <w:b/>
          <w:bCs/>
          <w:noProof/>
          <w:color w:val="000000"/>
          <w:sz w:val="21"/>
          <w:szCs w:val="21"/>
        </w:rPr>
        <w:drawing>
          <wp:inline distT="0" distB="0" distL="0" distR="0" wp14:anchorId="65ED1203" wp14:editId="187089C9">
            <wp:extent cx="3689522" cy="1066753"/>
            <wp:effectExtent l="0" t="0" r="635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695426" cy="1068460"/>
                    </a:xfrm>
                    <a:prstGeom prst="rect">
                      <a:avLst/>
                    </a:prstGeom>
                  </pic:spPr>
                </pic:pic>
              </a:graphicData>
            </a:graphic>
          </wp:inline>
        </w:drawing>
      </w:r>
    </w:p>
    <w:p w14:paraId="2703DCFD" w14:textId="65A2C566" w:rsidR="00446C5E" w:rsidRDefault="00446C5E" w:rsidP="00446C5E">
      <w:pPr>
        <w:pStyle w:val="code-line"/>
        <w:jc w:val="center"/>
        <w:rPr>
          <w:rFonts w:ascii="Segoe UI" w:hAnsi="Segoe UI" w:cs="Segoe UI"/>
          <w:color w:val="000000"/>
          <w:sz w:val="21"/>
          <w:szCs w:val="21"/>
        </w:rPr>
      </w:pPr>
      <w:r w:rsidRPr="001632CE">
        <w:rPr>
          <w:rFonts w:ascii="Segoe UI" w:hAnsi="Segoe UI" w:cs="Segoe UI"/>
          <w:color w:val="000000"/>
          <w:sz w:val="21"/>
          <w:szCs w:val="21"/>
        </w:rPr>
        <w:t>Logging into</w:t>
      </w:r>
      <w:r w:rsidR="001632CE" w:rsidRPr="001632CE">
        <w:rPr>
          <w:rFonts w:ascii="Segoe UI" w:hAnsi="Segoe UI" w:cs="Segoe UI"/>
          <w:color w:val="000000"/>
          <w:sz w:val="21"/>
          <w:szCs w:val="21"/>
        </w:rPr>
        <w:t xml:space="preserve"> the PostgreSQL server</w:t>
      </w:r>
    </w:p>
    <w:p w14:paraId="16017ABC" w14:textId="77777777" w:rsidR="001632CE" w:rsidRPr="001632CE" w:rsidRDefault="001632CE" w:rsidP="00446C5E">
      <w:pPr>
        <w:pStyle w:val="code-line"/>
        <w:jc w:val="center"/>
        <w:rPr>
          <w:rFonts w:ascii="Segoe UI" w:hAnsi="Segoe UI" w:cs="Segoe UI"/>
          <w:color w:val="000000"/>
          <w:sz w:val="21"/>
          <w:szCs w:val="21"/>
        </w:rPr>
      </w:pPr>
    </w:p>
    <w:p w14:paraId="44A7ECA3" w14:textId="483FDB2D" w:rsidR="007967A8" w:rsidRDefault="007967A8" w:rsidP="00446C5E">
      <w:pPr>
        <w:pStyle w:val="code-line"/>
        <w:jc w:val="center"/>
        <w:rPr>
          <w:rFonts w:ascii="Segoe UI" w:hAnsi="Segoe UI" w:cs="Segoe UI"/>
          <w:b/>
          <w:bCs/>
          <w:color w:val="000000"/>
          <w:sz w:val="21"/>
          <w:szCs w:val="21"/>
        </w:rPr>
      </w:pPr>
      <w:r w:rsidRPr="007967A8">
        <w:rPr>
          <w:rFonts w:ascii="Segoe UI" w:hAnsi="Segoe UI" w:cs="Segoe UI"/>
          <w:b/>
          <w:bCs/>
          <w:noProof/>
          <w:color w:val="000000"/>
          <w:sz w:val="21"/>
          <w:szCs w:val="21"/>
        </w:rPr>
        <w:drawing>
          <wp:inline distT="0" distB="0" distL="0" distR="0" wp14:anchorId="18D2341D" wp14:editId="6448811C">
            <wp:extent cx="2321964" cy="1103687"/>
            <wp:effectExtent l="0" t="0" r="254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2331422" cy="1108182"/>
                    </a:xfrm>
                    <a:prstGeom prst="rect">
                      <a:avLst/>
                    </a:prstGeom>
                  </pic:spPr>
                </pic:pic>
              </a:graphicData>
            </a:graphic>
          </wp:inline>
        </w:drawing>
      </w:r>
    </w:p>
    <w:p w14:paraId="43843C9D" w14:textId="12E4BFAE" w:rsidR="001632CE" w:rsidRDefault="001632CE" w:rsidP="00446C5E">
      <w:pPr>
        <w:pStyle w:val="code-line"/>
        <w:jc w:val="center"/>
        <w:rPr>
          <w:rFonts w:ascii="Segoe UI" w:hAnsi="Segoe UI" w:cs="Segoe UI"/>
          <w:color w:val="000000"/>
          <w:sz w:val="21"/>
          <w:szCs w:val="21"/>
        </w:rPr>
      </w:pPr>
      <w:r w:rsidRPr="001632CE">
        <w:rPr>
          <w:rFonts w:ascii="Segoe UI" w:hAnsi="Segoe UI" w:cs="Segoe UI"/>
          <w:color w:val="000000"/>
          <w:sz w:val="21"/>
          <w:szCs w:val="21"/>
        </w:rPr>
        <w:t>Creating the database ‘miso’ in the PostgreSQL server</w:t>
      </w:r>
    </w:p>
    <w:p w14:paraId="718033A2" w14:textId="77777777" w:rsidR="001632CE" w:rsidRPr="001632CE" w:rsidRDefault="001632CE" w:rsidP="00446C5E">
      <w:pPr>
        <w:pStyle w:val="code-line"/>
        <w:jc w:val="center"/>
        <w:rPr>
          <w:rFonts w:ascii="Segoe UI" w:hAnsi="Segoe UI" w:cs="Segoe UI"/>
          <w:color w:val="000000"/>
          <w:sz w:val="21"/>
          <w:szCs w:val="21"/>
        </w:rPr>
      </w:pPr>
    </w:p>
    <w:p w14:paraId="0051BB6F" w14:textId="77777777" w:rsidR="001632CE" w:rsidRDefault="001632CE" w:rsidP="00446C5E">
      <w:pPr>
        <w:pStyle w:val="code-line"/>
        <w:jc w:val="center"/>
        <w:rPr>
          <w:rFonts w:ascii="Segoe UI" w:hAnsi="Segoe UI" w:cs="Segoe UI"/>
          <w:b/>
          <w:bCs/>
          <w:color w:val="000000"/>
          <w:sz w:val="21"/>
          <w:szCs w:val="21"/>
        </w:rPr>
      </w:pPr>
    </w:p>
    <w:p w14:paraId="6174601B" w14:textId="13FA31B5" w:rsidR="007967A8" w:rsidRDefault="00370F01" w:rsidP="00446C5E">
      <w:pPr>
        <w:pStyle w:val="code-line"/>
        <w:jc w:val="center"/>
        <w:rPr>
          <w:rFonts w:ascii="Segoe UI" w:hAnsi="Segoe UI" w:cs="Segoe UI"/>
          <w:b/>
          <w:bCs/>
          <w:color w:val="000000"/>
          <w:sz w:val="21"/>
          <w:szCs w:val="21"/>
        </w:rPr>
      </w:pPr>
      <w:r w:rsidRPr="00370F01">
        <w:rPr>
          <w:rFonts w:ascii="Segoe UI" w:hAnsi="Segoe UI" w:cs="Segoe UI"/>
          <w:b/>
          <w:bCs/>
          <w:noProof/>
          <w:color w:val="000000"/>
          <w:sz w:val="21"/>
          <w:szCs w:val="21"/>
        </w:rPr>
        <w:drawing>
          <wp:inline distT="0" distB="0" distL="0" distR="0" wp14:anchorId="10FC9217" wp14:editId="5590181F">
            <wp:extent cx="5647038" cy="2699598"/>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655175" cy="2703488"/>
                    </a:xfrm>
                    <a:prstGeom prst="rect">
                      <a:avLst/>
                    </a:prstGeom>
                  </pic:spPr>
                </pic:pic>
              </a:graphicData>
            </a:graphic>
          </wp:inline>
        </w:drawing>
      </w:r>
    </w:p>
    <w:p w14:paraId="6A141082" w14:textId="6E019F07" w:rsidR="001632CE" w:rsidRDefault="001632CE" w:rsidP="00446C5E">
      <w:pPr>
        <w:pStyle w:val="code-line"/>
        <w:jc w:val="center"/>
        <w:rPr>
          <w:rFonts w:ascii="Segoe UI" w:hAnsi="Segoe UI" w:cs="Segoe UI"/>
          <w:color w:val="000000"/>
          <w:sz w:val="21"/>
          <w:szCs w:val="21"/>
        </w:rPr>
      </w:pPr>
      <w:r w:rsidRPr="007E0F48">
        <w:rPr>
          <w:rFonts w:ascii="Segoe UI" w:hAnsi="Segoe UI" w:cs="Segoe UI"/>
          <w:color w:val="000000"/>
          <w:sz w:val="21"/>
          <w:szCs w:val="21"/>
        </w:rPr>
        <w:t xml:space="preserve">Querying the </w:t>
      </w:r>
      <w:proofErr w:type="spellStart"/>
      <w:r w:rsidR="007E0F48" w:rsidRPr="007E0F48">
        <w:rPr>
          <w:rFonts w:ascii="Segoe UI" w:hAnsi="Segoe UI" w:cs="Segoe UI"/>
          <w:color w:val="000000"/>
          <w:sz w:val="21"/>
          <w:szCs w:val="21"/>
        </w:rPr>
        <w:t>rt_solar</w:t>
      </w:r>
      <w:proofErr w:type="spellEnd"/>
      <w:r w:rsidR="007E0F48" w:rsidRPr="007E0F48">
        <w:rPr>
          <w:rFonts w:ascii="Segoe UI" w:hAnsi="Segoe UI" w:cs="Segoe UI"/>
          <w:color w:val="000000"/>
          <w:sz w:val="21"/>
          <w:szCs w:val="21"/>
        </w:rPr>
        <w:t xml:space="preserve"> table after performing the “CREATE TABLE IF NOT EXISTS </w:t>
      </w:r>
      <w:proofErr w:type="spellStart"/>
      <w:r w:rsidR="007E0F48" w:rsidRPr="007E0F48">
        <w:rPr>
          <w:rFonts w:ascii="Segoe UI" w:hAnsi="Segoe UI" w:cs="Segoe UI"/>
          <w:color w:val="000000"/>
          <w:sz w:val="21"/>
          <w:szCs w:val="21"/>
        </w:rPr>
        <w:t>re_solar</w:t>
      </w:r>
      <w:proofErr w:type="spellEnd"/>
      <w:r w:rsidR="007E0F48" w:rsidRPr="007E0F48">
        <w:rPr>
          <w:rFonts w:ascii="Segoe UI" w:hAnsi="Segoe UI" w:cs="Segoe UI"/>
          <w:color w:val="000000"/>
          <w:sz w:val="21"/>
          <w:szCs w:val="21"/>
        </w:rPr>
        <w:t xml:space="preserve">” command in the </w:t>
      </w:r>
      <w:proofErr w:type="spellStart"/>
      <w:r w:rsidR="007E0F48" w:rsidRPr="007E0F48">
        <w:rPr>
          <w:rFonts w:ascii="Segoe UI" w:hAnsi="Segoe UI" w:cs="Segoe UI"/>
          <w:color w:val="000000"/>
          <w:sz w:val="21"/>
          <w:szCs w:val="21"/>
        </w:rPr>
        <w:t>Jupyter</w:t>
      </w:r>
      <w:proofErr w:type="spellEnd"/>
      <w:r w:rsidR="007E0F48" w:rsidRPr="007E0F48">
        <w:rPr>
          <w:rFonts w:ascii="Segoe UI" w:hAnsi="Segoe UI" w:cs="Segoe UI"/>
          <w:color w:val="000000"/>
          <w:sz w:val="21"/>
          <w:szCs w:val="21"/>
        </w:rPr>
        <w:t xml:space="preserve"> Notebook (see </w:t>
      </w:r>
      <w:proofErr w:type="spellStart"/>
      <w:r w:rsidR="007E0F48" w:rsidRPr="007E0F48">
        <w:rPr>
          <w:rFonts w:ascii="Segoe UI" w:hAnsi="Segoe UI" w:cs="Segoe UI"/>
          <w:color w:val="000000"/>
          <w:sz w:val="21"/>
          <w:szCs w:val="21"/>
        </w:rPr>
        <w:t>Jupyter</w:t>
      </w:r>
      <w:proofErr w:type="spellEnd"/>
      <w:r w:rsidR="007E0F48" w:rsidRPr="007E0F48">
        <w:rPr>
          <w:rFonts w:ascii="Segoe UI" w:hAnsi="Segoe UI" w:cs="Segoe UI"/>
          <w:color w:val="000000"/>
          <w:sz w:val="21"/>
          <w:szCs w:val="21"/>
        </w:rPr>
        <w:t xml:space="preserve"> Notebook documentation)</w:t>
      </w:r>
    </w:p>
    <w:p w14:paraId="7FDF93D4" w14:textId="77777777" w:rsidR="00766FAD" w:rsidRPr="007E0F48" w:rsidRDefault="00766FAD" w:rsidP="00446C5E">
      <w:pPr>
        <w:pStyle w:val="code-line"/>
        <w:jc w:val="center"/>
        <w:rPr>
          <w:rFonts w:ascii="Segoe UI" w:hAnsi="Segoe UI" w:cs="Segoe UI"/>
          <w:color w:val="000000"/>
          <w:sz w:val="21"/>
          <w:szCs w:val="21"/>
        </w:rPr>
      </w:pPr>
    </w:p>
    <w:p w14:paraId="0CC7B47D" w14:textId="68D58EC1" w:rsidR="00523573" w:rsidRDefault="00523573" w:rsidP="00446C5E">
      <w:pPr>
        <w:pStyle w:val="code-line"/>
        <w:spacing w:line="276" w:lineRule="auto"/>
        <w:jc w:val="center"/>
        <w:rPr>
          <w:rFonts w:ascii="Segoe UI" w:hAnsi="Segoe UI" w:cs="Segoe UI"/>
          <w:color w:val="000000"/>
          <w:sz w:val="21"/>
          <w:szCs w:val="21"/>
        </w:rPr>
      </w:pPr>
      <w:r w:rsidRPr="00523573">
        <w:rPr>
          <w:rFonts w:ascii="Segoe UI" w:hAnsi="Segoe UI" w:cs="Segoe UI"/>
          <w:noProof/>
          <w:color w:val="000000"/>
          <w:sz w:val="21"/>
          <w:szCs w:val="21"/>
        </w:rPr>
        <w:lastRenderedPageBreak/>
        <w:drawing>
          <wp:inline distT="0" distB="0" distL="0" distR="0" wp14:anchorId="63D2756D" wp14:editId="12778528">
            <wp:extent cx="2827069" cy="3403403"/>
            <wp:effectExtent l="0" t="0" r="0" b="698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8"/>
                    <a:stretch>
                      <a:fillRect/>
                    </a:stretch>
                  </pic:blipFill>
                  <pic:spPr>
                    <a:xfrm>
                      <a:off x="0" y="0"/>
                      <a:ext cx="2833130" cy="3410700"/>
                    </a:xfrm>
                    <a:prstGeom prst="rect">
                      <a:avLst/>
                    </a:prstGeom>
                  </pic:spPr>
                </pic:pic>
              </a:graphicData>
            </a:graphic>
          </wp:inline>
        </w:drawing>
      </w:r>
    </w:p>
    <w:p w14:paraId="2E43C14C" w14:textId="399BDAAA" w:rsidR="007E0F48" w:rsidRDefault="007E0F48" w:rsidP="00446C5E">
      <w:pPr>
        <w:pStyle w:val="code-line"/>
        <w:spacing w:line="276" w:lineRule="auto"/>
        <w:jc w:val="center"/>
        <w:rPr>
          <w:rFonts w:ascii="Segoe UI" w:hAnsi="Segoe UI" w:cs="Segoe UI"/>
          <w:color w:val="000000"/>
          <w:sz w:val="21"/>
          <w:szCs w:val="21"/>
        </w:rPr>
      </w:pPr>
      <w:r>
        <w:rPr>
          <w:rFonts w:ascii="Segoe UI" w:hAnsi="Segoe UI" w:cs="Segoe UI"/>
          <w:color w:val="000000"/>
          <w:sz w:val="21"/>
          <w:szCs w:val="21"/>
        </w:rPr>
        <w:t xml:space="preserve">After populating the </w:t>
      </w:r>
      <w:proofErr w:type="spellStart"/>
      <w:r>
        <w:rPr>
          <w:rFonts w:ascii="Segoe UI" w:hAnsi="Segoe UI" w:cs="Segoe UI"/>
          <w:color w:val="000000"/>
          <w:sz w:val="21"/>
          <w:szCs w:val="21"/>
        </w:rPr>
        <w:t>rt_solar</w:t>
      </w:r>
      <w:proofErr w:type="spellEnd"/>
      <w:r>
        <w:rPr>
          <w:rFonts w:ascii="Segoe UI" w:hAnsi="Segoe UI" w:cs="Segoe UI"/>
          <w:color w:val="000000"/>
          <w:sz w:val="21"/>
          <w:szCs w:val="21"/>
        </w:rPr>
        <w:t xml:space="preserve"> table in the </w:t>
      </w:r>
      <w:proofErr w:type="spellStart"/>
      <w:r>
        <w:rPr>
          <w:rFonts w:ascii="Segoe UI" w:hAnsi="Segoe UI" w:cs="Segoe UI"/>
          <w:color w:val="000000"/>
          <w:sz w:val="21"/>
          <w:szCs w:val="21"/>
        </w:rPr>
        <w:t>Jupyter</w:t>
      </w:r>
      <w:proofErr w:type="spellEnd"/>
      <w:r>
        <w:rPr>
          <w:rFonts w:ascii="Segoe UI" w:hAnsi="Segoe UI" w:cs="Segoe UI"/>
          <w:color w:val="000000"/>
          <w:sz w:val="21"/>
          <w:szCs w:val="21"/>
        </w:rPr>
        <w:t xml:space="preserve"> Notebook (see the </w:t>
      </w:r>
      <w:proofErr w:type="spellStart"/>
      <w:r>
        <w:rPr>
          <w:rFonts w:ascii="Segoe UI" w:hAnsi="Segoe UI" w:cs="Segoe UI"/>
          <w:color w:val="000000"/>
          <w:sz w:val="21"/>
          <w:szCs w:val="21"/>
        </w:rPr>
        <w:t>Jupyter</w:t>
      </w:r>
      <w:proofErr w:type="spellEnd"/>
      <w:r>
        <w:rPr>
          <w:rFonts w:ascii="Segoe UI" w:hAnsi="Segoe UI" w:cs="Segoe UI"/>
          <w:color w:val="000000"/>
          <w:sz w:val="21"/>
          <w:szCs w:val="21"/>
        </w:rPr>
        <w:t xml:space="preserve"> Notebook submitted), querying the </w:t>
      </w:r>
      <w:proofErr w:type="spellStart"/>
      <w:r>
        <w:rPr>
          <w:rFonts w:ascii="Segoe UI" w:hAnsi="Segoe UI" w:cs="Segoe UI"/>
          <w:color w:val="000000"/>
          <w:sz w:val="21"/>
          <w:szCs w:val="21"/>
        </w:rPr>
        <w:t>rt_solar</w:t>
      </w:r>
      <w:proofErr w:type="spellEnd"/>
      <w:r>
        <w:rPr>
          <w:rFonts w:ascii="Segoe UI" w:hAnsi="Segoe UI" w:cs="Segoe UI"/>
          <w:color w:val="000000"/>
          <w:sz w:val="21"/>
          <w:szCs w:val="21"/>
        </w:rPr>
        <w:t xml:space="preserve"> table using the command line in the PostgreSQL server</w:t>
      </w:r>
    </w:p>
    <w:p w14:paraId="6453637F" w14:textId="77777777" w:rsidR="00523573" w:rsidRDefault="00523573" w:rsidP="00212870">
      <w:pPr>
        <w:pStyle w:val="code-line"/>
        <w:spacing w:line="276" w:lineRule="auto"/>
        <w:rPr>
          <w:rFonts w:ascii="Segoe UI" w:hAnsi="Segoe UI" w:cs="Segoe UI"/>
          <w:color w:val="000000"/>
          <w:sz w:val="21"/>
          <w:szCs w:val="21"/>
        </w:rPr>
      </w:pPr>
    </w:p>
    <w:p w14:paraId="683A8CC2" w14:textId="77777777" w:rsidR="00523573" w:rsidRDefault="00523573" w:rsidP="00212870">
      <w:pPr>
        <w:pStyle w:val="code-line"/>
        <w:spacing w:line="276" w:lineRule="auto"/>
        <w:rPr>
          <w:rFonts w:ascii="Segoe UI" w:hAnsi="Segoe UI" w:cs="Segoe UI"/>
          <w:color w:val="000000"/>
          <w:sz w:val="21"/>
          <w:szCs w:val="21"/>
        </w:rPr>
      </w:pPr>
    </w:p>
    <w:p w14:paraId="33F39727" w14:textId="6E1CF6F2" w:rsidR="008656B5" w:rsidRDefault="008656B5" w:rsidP="00212870">
      <w:pPr>
        <w:pStyle w:val="code-line"/>
        <w:spacing w:line="276" w:lineRule="auto"/>
        <w:rPr>
          <w:rFonts w:ascii="Segoe UI" w:hAnsi="Segoe UI" w:cs="Segoe UI"/>
          <w:color w:val="000000"/>
          <w:sz w:val="21"/>
          <w:szCs w:val="21"/>
        </w:rPr>
      </w:pPr>
      <w:r>
        <w:rPr>
          <w:rFonts w:ascii="Segoe UI" w:hAnsi="Segoe UI" w:cs="Segoe UI"/>
          <w:color w:val="000000"/>
          <w:sz w:val="21"/>
          <w:szCs w:val="21"/>
        </w:rPr>
        <w:t>Thank you!</w:t>
      </w:r>
      <w:r w:rsidR="00370F01" w:rsidRPr="00370F01">
        <w:rPr>
          <w:rFonts w:ascii="Segoe UI" w:hAnsi="Segoe UI" w:cs="Segoe UI"/>
          <w:b/>
          <w:bCs/>
          <w:color w:val="000000"/>
          <w:sz w:val="21"/>
          <w:szCs w:val="21"/>
        </w:rPr>
        <w:t xml:space="preserve"> </w:t>
      </w:r>
    </w:p>
    <w:p w14:paraId="4E324D8C" w14:textId="4A0D79F8" w:rsidR="008656B5" w:rsidRPr="008656B5" w:rsidRDefault="008656B5" w:rsidP="00212870">
      <w:pPr>
        <w:pStyle w:val="code-line"/>
        <w:spacing w:line="276" w:lineRule="auto"/>
        <w:rPr>
          <w:rFonts w:ascii="Segoe UI" w:hAnsi="Segoe UI" w:cs="Segoe UI"/>
          <w:color w:val="000000"/>
          <w:sz w:val="21"/>
          <w:szCs w:val="21"/>
        </w:rPr>
      </w:pPr>
      <w:r>
        <w:rPr>
          <w:rFonts w:ascii="Segoe UI" w:hAnsi="Segoe UI" w:cs="Segoe UI"/>
          <w:color w:val="000000"/>
          <w:sz w:val="21"/>
          <w:szCs w:val="21"/>
        </w:rPr>
        <w:t>Jeremy Beard</w:t>
      </w:r>
    </w:p>
    <w:p w14:paraId="60862C84" w14:textId="77777777" w:rsidR="006E108C" w:rsidRDefault="006E108C" w:rsidP="00212870">
      <w:pPr>
        <w:pStyle w:val="code-line"/>
        <w:spacing w:line="276" w:lineRule="auto"/>
        <w:rPr>
          <w:rFonts w:ascii="Segoe UI" w:hAnsi="Segoe UI" w:cs="Segoe UI"/>
          <w:color w:val="000000"/>
          <w:sz w:val="21"/>
          <w:szCs w:val="21"/>
        </w:rPr>
      </w:pPr>
    </w:p>
    <w:p w14:paraId="5938138F" w14:textId="59638142" w:rsidR="00A42ED4" w:rsidRPr="00212870" w:rsidRDefault="00A42ED4" w:rsidP="00212870">
      <w:pPr>
        <w:pStyle w:val="code-line"/>
        <w:spacing w:line="276" w:lineRule="auto"/>
        <w:rPr>
          <w:rFonts w:ascii="Segoe UI" w:hAnsi="Segoe UI" w:cs="Segoe UI"/>
          <w:color w:val="000000"/>
          <w:sz w:val="21"/>
          <w:szCs w:val="21"/>
        </w:rPr>
      </w:pPr>
      <w:r w:rsidRPr="00212870">
        <w:rPr>
          <w:rFonts w:ascii="Segoe UI" w:hAnsi="Segoe UI" w:cs="Segoe UI"/>
          <w:color w:val="000000"/>
          <w:sz w:val="21"/>
          <w:szCs w:val="21"/>
          <w:u w:val="single"/>
        </w:rPr>
        <w:t>References</w:t>
      </w:r>
    </w:p>
    <w:p w14:paraId="11B37E6D" w14:textId="64798935" w:rsidR="007D538E" w:rsidRDefault="007D538E" w:rsidP="00212870">
      <w:pPr>
        <w:pStyle w:val="NormalWeb"/>
        <w:numPr>
          <w:ilvl w:val="0"/>
          <w:numId w:val="3"/>
        </w:numPr>
        <w:spacing w:before="0" w:beforeAutospacing="0" w:after="0" w:afterAutospacing="0" w:line="276" w:lineRule="auto"/>
        <w:rPr>
          <w:rFonts w:ascii="Segoe UI" w:hAnsi="Segoe UI" w:cs="Segoe UI"/>
          <w:color w:val="000000"/>
          <w:sz w:val="21"/>
          <w:szCs w:val="21"/>
        </w:rPr>
      </w:pPr>
      <w:r>
        <w:rPr>
          <w:rFonts w:ascii="Segoe UI" w:hAnsi="Segoe UI" w:cs="Segoe UI"/>
          <w:color w:val="000000"/>
          <w:sz w:val="21"/>
          <w:szCs w:val="21"/>
        </w:rPr>
        <w:t xml:space="preserve"> </w:t>
      </w:r>
      <w:hyperlink r:id="rId9" w:history="1">
        <w:r w:rsidR="003746B4" w:rsidRPr="00F83397">
          <w:rPr>
            <w:rStyle w:val="Hyperlink"/>
            <w:rFonts w:ascii="Segoe UI" w:hAnsi="Segoe UI" w:cs="Segoe UI"/>
            <w:sz w:val="21"/>
            <w:szCs w:val="21"/>
          </w:rPr>
          <w:t>https://www.misoenergy.org/markets-and-operations/RTDataAPIs/</w:t>
        </w:r>
      </w:hyperlink>
      <w:r w:rsidR="003746B4">
        <w:rPr>
          <w:rFonts w:ascii="Segoe UI" w:hAnsi="Segoe UI" w:cs="Segoe UI"/>
          <w:color w:val="000000"/>
          <w:sz w:val="21"/>
          <w:szCs w:val="21"/>
        </w:rPr>
        <w:t xml:space="preserve"> </w:t>
      </w:r>
    </w:p>
    <w:p w14:paraId="3E769348" w14:textId="4C68FCBE" w:rsidR="003746B4" w:rsidRDefault="00B76324" w:rsidP="00212870">
      <w:pPr>
        <w:pStyle w:val="NormalWeb"/>
        <w:numPr>
          <w:ilvl w:val="0"/>
          <w:numId w:val="3"/>
        </w:numPr>
        <w:spacing w:before="0" w:beforeAutospacing="0" w:after="0" w:afterAutospacing="0" w:line="276" w:lineRule="auto"/>
        <w:rPr>
          <w:rFonts w:ascii="Segoe UI" w:hAnsi="Segoe UI" w:cs="Segoe UI"/>
          <w:color w:val="000000"/>
          <w:sz w:val="21"/>
          <w:szCs w:val="21"/>
        </w:rPr>
      </w:pPr>
      <w:r w:rsidRPr="00B76324">
        <w:rPr>
          <w:rFonts w:ascii="Segoe UI" w:hAnsi="Segoe UI" w:cs="Segoe UI"/>
          <w:color w:val="000000"/>
          <w:sz w:val="21"/>
          <w:szCs w:val="21"/>
        </w:rPr>
        <w:t xml:space="preserve">Bush, T. (2019, December 10). Smarter Tech Decisions Using APIs. Nordic APIs. Retrieved June 5, 2022, from </w:t>
      </w:r>
      <w:hyperlink r:id="rId10" w:history="1">
        <w:r w:rsidRPr="00C833B2">
          <w:rPr>
            <w:rStyle w:val="Hyperlink"/>
            <w:rFonts w:ascii="Segoe UI" w:hAnsi="Segoe UI" w:cs="Segoe UI"/>
            <w:sz w:val="21"/>
            <w:szCs w:val="21"/>
          </w:rPr>
          <w:t>https://nordicapis.com/5-examples-of-apis-we-use-in-our-everyday-lives/</w:t>
        </w:r>
      </w:hyperlink>
      <w:r>
        <w:rPr>
          <w:rFonts w:ascii="Segoe UI" w:hAnsi="Segoe UI" w:cs="Segoe UI"/>
          <w:color w:val="000000"/>
          <w:sz w:val="21"/>
          <w:szCs w:val="21"/>
        </w:rPr>
        <w:t xml:space="preserve"> </w:t>
      </w:r>
    </w:p>
    <w:p w14:paraId="70821AC3" w14:textId="7FD9CB6F" w:rsidR="00B76324" w:rsidRDefault="004D371D" w:rsidP="00212870">
      <w:pPr>
        <w:pStyle w:val="NormalWeb"/>
        <w:numPr>
          <w:ilvl w:val="0"/>
          <w:numId w:val="3"/>
        </w:numPr>
        <w:spacing w:before="0" w:beforeAutospacing="0" w:after="0" w:afterAutospacing="0" w:line="276" w:lineRule="auto"/>
        <w:rPr>
          <w:rFonts w:ascii="Segoe UI" w:hAnsi="Segoe UI" w:cs="Segoe UI"/>
          <w:color w:val="000000"/>
          <w:sz w:val="21"/>
          <w:szCs w:val="21"/>
        </w:rPr>
      </w:pPr>
      <w:r w:rsidRPr="004D371D">
        <w:rPr>
          <w:rFonts w:ascii="Segoe UI" w:hAnsi="Segoe UI" w:cs="Segoe UI"/>
          <w:color w:val="000000"/>
          <w:sz w:val="21"/>
          <w:szCs w:val="21"/>
        </w:rPr>
        <w:t xml:space="preserve">Joshi, V. (2019, September 25). Relational vs. NoSQL Databases for API Traffic. Dzone.Com. Retrieved June 5, 2022, from </w:t>
      </w:r>
      <w:hyperlink r:id="rId11" w:history="1">
        <w:r w:rsidRPr="00C833B2">
          <w:rPr>
            <w:rStyle w:val="Hyperlink"/>
            <w:rFonts w:ascii="Segoe UI" w:hAnsi="Segoe UI" w:cs="Segoe UI"/>
            <w:sz w:val="21"/>
            <w:szCs w:val="21"/>
          </w:rPr>
          <w:t>https://dzone.com/articles/relational-vs-nosql-databases-for-api-traffic-1</w:t>
        </w:r>
      </w:hyperlink>
      <w:r>
        <w:rPr>
          <w:rFonts w:ascii="Segoe UI" w:hAnsi="Segoe UI" w:cs="Segoe UI"/>
          <w:color w:val="000000"/>
          <w:sz w:val="21"/>
          <w:szCs w:val="21"/>
        </w:rPr>
        <w:t xml:space="preserve"> </w:t>
      </w:r>
    </w:p>
    <w:p w14:paraId="2A34CCA5" w14:textId="137868E0" w:rsidR="004D371D" w:rsidRPr="007D538E" w:rsidRDefault="00927721" w:rsidP="00212870">
      <w:pPr>
        <w:pStyle w:val="NormalWeb"/>
        <w:numPr>
          <w:ilvl w:val="0"/>
          <w:numId w:val="3"/>
        </w:numPr>
        <w:spacing w:before="0" w:beforeAutospacing="0" w:after="0" w:afterAutospacing="0" w:line="276" w:lineRule="auto"/>
        <w:rPr>
          <w:rFonts w:ascii="Segoe UI" w:hAnsi="Segoe UI" w:cs="Segoe UI"/>
          <w:color w:val="000000"/>
          <w:sz w:val="21"/>
          <w:szCs w:val="21"/>
        </w:rPr>
      </w:pPr>
      <w:r w:rsidRPr="00927721">
        <w:rPr>
          <w:rFonts w:ascii="Segoe UI" w:hAnsi="Segoe UI" w:cs="Segoe UI"/>
          <w:color w:val="000000"/>
          <w:sz w:val="21"/>
          <w:szCs w:val="21"/>
        </w:rPr>
        <w:t xml:space="preserve">Iyengar, K., Lau, L., </w:t>
      </w:r>
      <w:proofErr w:type="spellStart"/>
      <w:r w:rsidRPr="00927721">
        <w:rPr>
          <w:rFonts w:ascii="Segoe UI" w:hAnsi="Segoe UI" w:cs="Segoe UI"/>
          <w:color w:val="000000"/>
          <w:sz w:val="21"/>
          <w:szCs w:val="21"/>
        </w:rPr>
        <w:t>Ramadath</w:t>
      </w:r>
      <w:proofErr w:type="spellEnd"/>
      <w:r w:rsidRPr="00927721">
        <w:rPr>
          <w:rFonts w:ascii="Segoe UI" w:hAnsi="Segoe UI" w:cs="Segoe UI"/>
          <w:color w:val="000000"/>
          <w:sz w:val="21"/>
          <w:szCs w:val="21"/>
        </w:rPr>
        <w:t xml:space="preserve">, S., &amp; Sohoni, V. (2020, February 13). The seven make-or-break API challenges CIOs need to address. McKinsey &amp; Company. Retrieved June 5, 2022, from </w:t>
      </w:r>
      <w:hyperlink r:id="rId12" w:history="1">
        <w:r w:rsidRPr="00536DC6">
          <w:rPr>
            <w:rStyle w:val="Hyperlink"/>
            <w:rFonts w:ascii="Segoe UI" w:hAnsi="Segoe UI" w:cs="Segoe UI"/>
            <w:sz w:val="21"/>
            <w:szCs w:val="21"/>
          </w:rPr>
          <w:t>https://www.mckinsey.com/business-functions/mckinsey-digital/our-insights/the-seven-make-or-break-api-challenges-cios-need-to-address</w:t>
        </w:r>
      </w:hyperlink>
      <w:r>
        <w:rPr>
          <w:rFonts w:ascii="Segoe UI" w:hAnsi="Segoe UI" w:cs="Segoe UI"/>
          <w:color w:val="000000"/>
          <w:sz w:val="21"/>
          <w:szCs w:val="21"/>
        </w:rPr>
        <w:t xml:space="preserve"> </w:t>
      </w:r>
    </w:p>
    <w:sectPr w:rsidR="004D371D" w:rsidRPr="007D538E" w:rsidSect="005615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D54CB"/>
    <w:multiLevelType w:val="multilevel"/>
    <w:tmpl w:val="92D441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5EA44EE"/>
    <w:multiLevelType w:val="multilevel"/>
    <w:tmpl w:val="25744B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B1304"/>
    <w:multiLevelType w:val="multilevel"/>
    <w:tmpl w:val="4990AF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7509BA"/>
    <w:multiLevelType w:val="hybridMultilevel"/>
    <w:tmpl w:val="621EA7AC"/>
    <w:lvl w:ilvl="0" w:tplc="B5F40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4770E5"/>
    <w:multiLevelType w:val="multilevel"/>
    <w:tmpl w:val="A754D8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60245785">
    <w:abstractNumId w:val="2"/>
  </w:num>
  <w:num w:numId="2" w16cid:durableId="254869820">
    <w:abstractNumId w:val="4"/>
  </w:num>
  <w:num w:numId="3" w16cid:durableId="218171954">
    <w:abstractNumId w:val="3"/>
  </w:num>
  <w:num w:numId="4" w16cid:durableId="226262005">
    <w:abstractNumId w:val="0"/>
  </w:num>
  <w:num w:numId="5" w16cid:durableId="1581711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08"/>
    <w:rsid w:val="000037FF"/>
    <w:rsid w:val="00004A5C"/>
    <w:rsid w:val="000058D1"/>
    <w:rsid w:val="00023692"/>
    <w:rsid w:val="00031D7A"/>
    <w:rsid w:val="00054FC4"/>
    <w:rsid w:val="000621F2"/>
    <w:rsid w:val="00074BBA"/>
    <w:rsid w:val="00074E59"/>
    <w:rsid w:val="00083B19"/>
    <w:rsid w:val="00084B2D"/>
    <w:rsid w:val="000A764C"/>
    <w:rsid w:val="000C74BE"/>
    <w:rsid w:val="00100AE4"/>
    <w:rsid w:val="00100DD7"/>
    <w:rsid w:val="00110E28"/>
    <w:rsid w:val="00131B20"/>
    <w:rsid w:val="00131D95"/>
    <w:rsid w:val="001427D3"/>
    <w:rsid w:val="00142830"/>
    <w:rsid w:val="001551A6"/>
    <w:rsid w:val="001632CE"/>
    <w:rsid w:val="00183D0F"/>
    <w:rsid w:val="00193C94"/>
    <w:rsid w:val="00193F6A"/>
    <w:rsid w:val="001B4323"/>
    <w:rsid w:val="001B5E31"/>
    <w:rsid w:val="001F311B"/>
    <w:rsid w:val="00206AF2"/>
    <w:rsid w:val="00212870"/>
    <w:rsid w:val="0023273C"/>
    <w:rsid w:val="0023407C"/>
    <w:rsid w:val="00262261"/>
    <w:rsid w:val="002627B2"/>
    <w:rsid w:val="00264AE9"/>
    <w:rsid w:val="002810CF"/>
    <w:rsid w:val="00290BD5"/>
    <w:rsid w:val="00297204"/>
    <w:rsid w:val="0029753C"/>
    <w:rsid w:val="002B2D41"/>
    <w:rsid w:val="002B506B"/>
    <w:rsid w:val="002D6B53"/>
    <w:rsid w:val="002E423A"/>
    <w:rsid w:val="002F6744"/>
    <w:rsid w:val="00307C1E"/>
    <w:rsid w:val="00311AE3"/>
    <w:rsid w:val="00331FE1"/>
    <w:rsid w:val="00333F76"/>
    <w:rsid w:val="00345D15"/>
    <w:rsid w:val="00347A62"/>
    <w:rsid w:val="0035090C"/>
    <w:rsid w:val="00351DB1"/>
    <w:rsid w:val="003526E4"/>
    <w:rsid w:val="00370F01"/>
    <w:rsid w:val="003746B4"/>
    <w:rsid w:val="00390C7C"/>
    <w:rsid w:val="003A45B7"/>
    <w:rsid w:val="003B1D24"/>
    <w:rsid w:val="003B389B"/>
    <w:rsid w:val="003C76AD"/>
    <w:rsid w:val="003D5221"/>
    <w:rsid w:val="003D6A65"/>
    <w:rsid w:val="004063A3"/>
    <w:rsid w:val="0040721B"/>
    <w:rsid w:val="004072B9"/>
    <w:rsid w:val="00446C5E"/>
    <w:rsid w:val="004917AC"/>
    <w:rsid w:val="004B1FB4"/>
    <w:rsid w:val="004D2EE7"/>
    <w:rsid w:val="004D371D"/>
    <w:rsid w:val="004E1748"/>
    <w:rsid w:val="004F36F3"/>
    <w:rsid w:val="00501D08"/>
    <w:rsid w:val="00502C8B"/>
    <w:rsid w:val="00510DE3"/>
    <w:rsid w:val="005124FA"/>
    <w:rsid w:val="00513983"/>
    <w:rsid w:val="00523573"/>
    <w:rsid w:val="005307B5"/>
    <w:rsid w:val="00530C4B"/>
    <w:rsid w:val="00540E80"/>
    <w:rsid w:val="00544B03"/>
    <w:rsid w:val="0055305F"/>
    <w:rsid w:val="0055342E"/>
    <w:rsid w:val="005607B0"/>
    <w:rsid w:val="005615AE"/>
    <w:rsid w:val="005833C3"/>
    <w:rsid w:val="00585BE0"/>
    <w:rsid w:val="00591EB3"/>
    <w:rsid w:val="0059606B"/>
    <w:rsid w:val="005C1EEA"/>
    <w:rsid w:val="005F2525"/>
    <w:rsid w:val="005F38B9"/>
    <w:rsid w:val="00621AA8"/>
    <w:rsid w:val="006456E8"/>
    <w:rsid w:val="0067205F"/>
    <w:rsid w:val="00673403"/>
    <w:rsid w:val="00673736"/>
    <w:rsid w:val="00681B41"/>
    <w:rsid w:val="006908F4"/>
    <w:rsid w:val="00694FF3"/>
    <w:rsid w:val="006A0D2A"/>
    <w:rsid w:val="006B4139"/>
    <w:rsid w:val="006B5CA6"/>
    <w:rsid w:val="006D0CC6"/>
    <w:rsid w:val="006E108C"/>
    <w:rsid w:val="006E4109"/>
    <w:rsid w:val="006E49DB"/>
    <w:rsid w:val="00713E19"/>
    <w:rsid w:val="0072265A"/>
    <w:rsid w:val="007326F0"/>
    <w:rsid w:val="0073593C"/>
    <w:rsid w:val="0074449E"/>
    <w:rsid w:val="0074532D"/>
    <w:rsid w:val="00750C9A"/>
    <w:rsid w:val="007515FB"/>
    <w:rsid w:val="0076199E"/>
    <w:rsid w:val="00766FAD"/>
    <w:rsid w:val="007967A8"/>
    <w:rsid w:val="007B64CF"/>
    <w:rsid w:val="007C6163"/>
    <w:rsid w:val="007D538E"/>
    <w:rsid w:val="007E0BDF"/>
    <w:rsid w:val="007E0F48"/>
    <w:rsid w:val="00800463"/>
    <w:rsid w:val="00803A35"/>
    <w:rsid w:val="00815D77"/>
    <w:rsid w:val="0082747A"/>
    <w:rsid w:val="008353EB"/>
    <w:rsid w:val="00861DC8"/>
    <w:rsid w:val="00863C2D"/>
    <w:rsid w:val="008656B5"/>
    <w:rsid w:val="00870CF8"/>
    <w:rsid w:val="008958A3"/>
    <w:rsid w:val="008B158B"/>
    <w:rsid w:val="008D15B0"/>
    <w:rsid w:val="008E11B6"/>
    <w:rsid w:val="008F411B"/>
    <w:rsid w:val="008F61AF"/>
    <w:rsid w:val="009235DC"/>
    <w:rsid w:val="00927721"/>
    <w:rsid w:val="00940A30"/>
    <w:rsid w:val="0094665F"/>
    <w:rsid w:val="00954763"/>
    <w:rsid w:val="009937F5"/>
    <w:rsid w:val="0099512D"/>
    <w:rsid w:val="009C23B8"/>
    <w:rsid w:val="009C5C6E"/>
    <w:rsid w:val="009D0D70"/>
    <w:rsid w:val="009E6C10"/>
    <w:rsid w:val="009E7826"/>
    <w:rsid w:val="009F0559"/>
    <w:rsid w:val="00A06476"/>
    <w:rsid w:val="00A34CAA"/>
    <w:rsid w:val="00A42ED4"/>
    <w:rsid w:val="00A574F0"/>
    <w:rsid w:val="00A739A4"/>
    <w:rsid w:val="00A94BCE"/>
    <w:rsid w:val="00A962E1"/>
    <w:rsid w:val="00A9720B"/>
    <w:rsid w:val="00AA73A4"/>
    <w:rsid w:val="00AB6A21"/>
    <w:rsid w:val="00AD583D"/>
    <w:rsid w:val="00AE2CB7"/>
    <w:rsid w:val="00B03792"/>
    <w:rsid w:val="00B07082"/>
    <w:rsid w:val="00B155AC"/>
    <w:rsid w:val="00B65C99"/>
    <w:rsid w:val="00B65FBB"/>
    <w:rsid w:val="00B76324"/>
    <w:rsid w:val="00B86BB4"/>
    <w:rsid w:val="00BA338F"/>
    <w:rsid w:val="00BB1760"/>
    <w:rsid w:val="00BB5137"/>
    <w:rsid w:val="00BB5ABA"/>
    <w:rsid w:val="00BB691B"/>
    <w:rsid w:val="00BD0BE1"/>
    <w:rsid w:val="00BD7376"/>
    <w:rsid w:val="00BE0CDF"/>
    <w:rsid w:val="00BE656B"/>
    <w:rsid w:val="00C03DA5"/>
    <w:rsid w:val="00C12F2E"/>
    <w:rsid w:val="00C22B9D"/>
    <w:rsid w:val="00C30501"/>
    <w:rsid w:val="00C534C9"/>
    <w:rsid w:val="00C66678"/>
    <w:rsid w:val="00CA3497"/>
    <w:rsid w:val="00CE6D47"/>
    <w:rsid w:val="00CF1236"/>
    <w:rsid w:val="00D0293E"/>
    <w:rsid w:val="00D322EE"/>
    <w:rsid w:val="00D323AC"/>
    <w:rsid w:val="00D53076"/>
    <w:rsid w:val="00D54DEF"/>
    <w:rsid w:val="00D72136"/>
    <w:rsid w:val="00D80E5D"/>
    <w:rsid w:val="00DD4DAA"/>
    <w:rsid w:val="00DE1CD0"/>
    <w:rsid w:val="00DE26F4"/>
    <w:rsid w:val="00DF30AF"/>
    <w:rsid w:val="00E01761"/>
    <w:rsid w:val="00E16A66"/>
    <w:rsid w:val="00E2025A"/>
    <w:rsid w:val="00E26A6B"/>
    <w:rsid w:val="00E42F48"/>
    <w:rsid w:val="00E57756"/>
    <w:rsid w:val="00E6218B"/>
    <w:rsid w:val="00E94AA6"/>
    <w:rsid w:val="00EA6CA7"/>
    <w:rsid w:val="00EB6D78"/>
    <w:rsid w:val="00EB7D0C"/>
    <w:rsid w:val="00EC22CC"/>
    <w:rsid w:val="00EC3C8A"/>
    <w:rsid w:val="00ED05A9"/>
    <w:rsid w:val="00EF125D"/>
    <w:rsid w:val="00EF4ED9"/>
    <w:rsid w:val="00F0691A"/>
    <w:rsid w:val="00F16627"/>
    <w:rsid w:val="00F16A35"/>
    <w:rsid w:val="00F24F90"/>
    <w:rsid w:val="00F26355"/>
    <w:rsid w:val="00F708B4"/>
    <w:rsid w:val="00F72569"/>
    <w:rsid w:val="00F75ECC"/>
    <w:rsid w:val="00F836D7"/>
    <w:rsid w:val="00F94A89"/>
    <w:rsid w:val="00FB56BC"/>
    <w:rsid w:val="00FD6228"/>
    <w:rsid w:val="00FD7357"/>
    <w:rsid w:val="00FE7693"/>
    <w:rsid w:val="00FF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7030"/>
  <w15:chartTrackingRefBased/>
  <w15:docId w15:val="{456607DF-6E2F-46A7-A2F5-4FB02A76C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501D0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1D08"/>
    <w:rPr>
      <w:rFonts w:ascii="Courier New" w:eastAsia="Times New Roman" w:hAnsi="Courier New" w:cs="Courier New"/>
      <w:sz w:val="20"/>
      <w:szCs w:val="20"/>
    </w:rPr>
  </w:style>
  <w:style w:type="paragraph" w:styleId="NormalWeb">
    <w:name w:val="Normal (Web)"/>
    <w:basedOn w:val="Normal"/>
    <w:uiPriority w:val="99"/>
    <w:unhideWhenUsed/>
    <w:rsid w:val="00D721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7A62"/>
    <w:rPr>
      <w:color w:val="0563C1" w:themeColor="hyperlink"/>
      <w:u w:val="single"/>
    </w:rPr>
  </w:style>
  <w:style w:type="character" w:styleId="UnresolvedMention">
    <w:name w:val="Unresolved Mention"/>
    <w:basedOn w:val="DefaultParagraphFont"/>
    <w:uiPriority w:val="99"/>
    <w:semiHidden/>
    <w:unhideWhenUsed/>
    <w:rsid w:val="00347A62"/>
    <w:rPr>
      <w:color w:val="605E5C"/>
      <w:shd w:val="clear" w:color="auto" w:fill="E1DFDD"/>
    </w:rPr>
  </w:style>
  <w:style w:type="paragraph" w:styleId="ListParagraph">
    <w:name w:val="List Paragraph"/>
    <w:basedOn w:val="Normal"/>
    <w:uiPriority w:val="34"/>
    <w:qFormat/>
    <w:rsid w:val="00D32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24338">
      <w:bodyDiv w:val="1"/>
      <w:marLeft w:val="0"/>
      <w:marRight w:val="0"/>
      <w:marTop w:val="0"/>
      <w:marBottom w:val="0"/>
      <w:divBdr>
        <w:top w:val="none" w:sz="0" w:space="0" w:color="auto"/>
        <w:left w:val="none" w:sz="0" w:space="0" w:color="auto"/>
        <w:bottom w:val="none" w:sz="0" w:space="0" w:color="auto"/>
        <w:right w:val="none" w:sz="0" w:space="0" w:color="auto"/>
      </w:divBdr>
    </w:div>
    <w:div w:id="496772624">
      <w:bodyDiv w:val="1"/>
      <w:marLeft w:val="0"/>
      <w:marRight w:val="0"/>
      <w:marTop w:val="0"/>
      <w:marBottom w:val="0"/>
      <w:divBdr>
        <w:top w:val="none" w:sz="0" w:space="0" w:color="auto"/>
        <w:left w:val="none" w:sz="0" w:space="0" w:color="auto"/>
        <w:bottom w:val="none" w:sz="0" w:space="0" w:color="auto"/>
        <w:right w:val="none" w:sz="0" w:space="0" w:color="auto"/>
      </w:divBdr>
    </w:div>
    <w:div w:id="864944394">
      <w:bodyDiv w:val="1"/>
      <w:marLeft w:val="0"/>
      <w:marRight w:val="0"/>
      <w:marTop w:val="0"/>
      <w:marBottom w:val="0"/>
      <w:divBdr>
        <w:top w:val="none" w:sz="0" w:space="0" w:color="auto"/>
        <w:left w:val="none" w:sz="0" w:space="0" w:color="auto"/>
        <w:bottom w:val="none" w:sz="0" w:space="0" w:color="auto"/>
        <w:right w:val="none" w:sz="0" w:space="0" w:color="auto"/>
      </w:divBdr>
    </w:div>
    <w:div w:id="1073430024">
      <w:bodyDiv w:val="1"/>
      <w:marLeft w:val="0"/>
      <w:marRight w:val="0"/>
      <w:marTop w:val="0"/>
      <w:marBottom w:val="0"/>
      <w:divBdr>
        <w:top w:val="none" w:sz="0" w:space="0" w:color="auto"/>
        <w:left w:val="none" w:sz="0" w:space="0" w:color="auto"/>
        <w:bottom w:val="none" w:sz="0" w:space="0" w:color="auto"/>
        <w:right w:val="none" w:sz="0" w:space="0" w:color="auto"/>
      </w:divBdr>
    </w:div>
    <w:div w:id="1258975880">
      <w:bodyDiv w:val="1"/>
      <w:marLeft w:val="0"/>
      <w:marRight w:val="0"/>
      <w:marTop w:val="0"/>
      <w:marBottom w:val="0"/>
      <w:divBdr>
        <w:top w:val="none" w:sz="0" w:space="0" w:color="auto"/>
        <w:left w:val="none" w:sz="0" w:space="0" w:color="auto"/>
        <w:bottom w:val="none" w:sz="0" w:space="0" w:color="auto"/>
        <w:right w:val="none" w:sz="0" w:space="0" w:color="auto"/>
      </w:divBdr>
    </w:div>
    <w:div w:id="1267931451">
      <w:bodyDiv w:val="1"/>
      <w:marLeft w:val="0"/>
      <w:marRight w:val="0"/>
      <w:marTop w:val="0"/>
      <w:marBottom w:val="0"/>
      <w:divBdr>
        <w:top w:val="none" w:sz="0" w:space="0" w:color="auto"/>
        <w:left w:val="none" w:sz="0" w:space="0" w:color="auto"/>
        <w:bottom w:val="none" w:sz="0" w:space="0" w:color="auto"/>
        <w:right w:val="none" w:sz="0" w:space="0" w:color="auto"/>
      </w:divBdr>
    </w:div>
    <w:div w:id="1318607534">
      <w:bodyDiv w:val="1"/>
      <w:marLeft w:val="0"/>
      <w:marRight w:val="0"/>
      <w:marTop w:val="0"/>
      <w:marBottom w:val="0"/>
      <w:divBdr>
        <w:top w:val="none" w:sz="0" w:space="0" w:color="auto"/>
        <w:left w:val="none" w:sz="0" w:space="0" w:color="auto"/>
        <w:bottom w:val="none" w:sz="0" w:space="0" w:color="auto"/>
        <w:right w:val="none" w:sz="0" w:space="0" w:color="auto"/>
      </w:divBdr>
    </w:div>
    <w:div w:id="1500196958">
      <w:bodyDiv w:val="1"/>
      <w:marLeft w:val="0"/>
      <w:marRight w:val="0"/>
      <w:marTop w:val="0"/>
      <w:marBottom w:val="0"/>
      <w:divBdr>
        <w:top w:val="none" w:sz="0" w:space="0" w:color="auto"/>
        <w:left w:val="none" w:sz="0" w:space="0" w:color="auto"/>
        <w:bottom w:val="none" w:sz="0" w:space="0" w:color="auto"/>
        <w:right w:val="none" w:sz="0" w:space="0" w:color="auto"/>
      </w:divBdr>
    </w:div>
    <w:div w:id="1623461393">
      <w:bodyDiv w:val="1"/>
      <w:marLeft w:val="0"/>
      <w:marRight w:val="0"/>
      <w:marTop w:val="0"/>
      <w:marBottom w:val="0"/>
      <w:divBdr>
        <w:top w:val="none" w:sz="0" w:space="0" w:color="auto"/>
        <w:left w:val="none" w:sz="0" w:space="0" w:color="auto"/>
        <w:bottom w:val="none" w:sz="0" w:space="0" w:color="auto"/>
        <w:right w:val="none" w:sz="0" w:space="0" w:color="auto"/>
      </w:divBdr>
    </w:div>
    <w:div w:id="188167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mckinsey.com/business-functions/mckinsey-digital/our-insights/the-seven-make-or-break-api-challenges-cios-need-to-addr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zone.com/articles/relational-vs-nosql-databases-for-api-traffic-1" TargetMode="External"/><Relationship Id="rId5" Type="http://schemas.openxmlformats.org/officeDocument/2006/relationships/image" Target="media/image1.png"/><Relationship Id="rId10" Type="http://schemas.openxmlformats.org/officeDocument/2006/relationships/hyperlink" Target="https://nordicapis.com/5-examples-of-apis-we-use-in-our-everyday-lives/" TargetMode="External"/><Relationship Id="rId4" Type="http://schemas.openxmlformats.org/officeDocument/2006/relationships/webSettings" Target="webSettings.xml"/><Relationship Id="rId9" Type="http://schemas.openxmlformats.org/officeDocument/2006/relationships/hyperlink" Target="https://www.misoenergy.org/markets-and-operations/RTDataAP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TotalTime>
  <Pages>3</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Beard</dc:creator>
  <cp:keywords/>
  <dc:description/>
  <cp:lastModifiedBy>Jeremy Beard</cp:lastModifiedBy>
  <cp:revision>232</cp:revision>
  <dcterms:created xsi:type="dcterms:W3CDTF">2022-05-22T22:21:00Z</dcterms:created>
  <dcterms:modified xsi:type="dcterms:W3CDTF">2022-06-06T07:18:00Z</dcterms:modified>
</cp:coreProperties>
</file>