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23.png" ContentType="image/png"/>
  <Override PartName="/word/media/rId38.png" ContentType="image/png"/>
  <Override PartName="/word/media/rId27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Discussion:</w:t>
      </w:r>
      <w:r>
        <w:t xml:space="preserve"> </w:t>
      </w:r>
      <w:r>
        <w:t xml:space="preserve">Multiple</w:t>
      </w:r>
      <w:r>
        <w:t xml:space="preserve"> </w:t>
      </w:r>
      <w:r>
        <w:t xml:space="preserve">ANOVA</w:t>
      </w:r>
    </w:p>
    <w:p>
      <w:pPr>
        <w:pStyle w:val="Author"/>
      </w:pPr>
      <w:r>
        <w:t xml:space="preserve">Ken</w:t>
      </w:r>
      <w:r>
        <w:t xml:space="preserve"> </w:t>
      </w:r>
      <w:r>
        <w:t xml:space="preserve">Hydock</w:t>
      </w:r>
    </w:p>
    <w:p>
      <w:pPr>
        <w:pStyle w:val="Date"/>
      </w:pPr>
      <w:r>
        <w:t xml:space="preserve">2022-08-01</w:t>
      </w:r>
    </w:p>
    <w:bookmarkStart w:id="20" w:name="load-the-required-libraries"/>
    <w:p>
      <w:pPr>
        <w:pStyle w:val="Heading1"/>
      </w:pPr>
      <w:r>
        <w:t xml:space="preserve">Load the Required Libraries</w:t>
      </w:r>
    </w:p>
    <w:p>
      <w:pPr>
        <w:pStyle w:val="FirstParagraph"/>
      </w:pPr>
      <w:r>
        <w:t xml:space="preserve">From our demos, I’m going to use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as it’s necessary and</w:t>
      </w:r>
      <w:r>
        <w:t xml:space="preserve"> </w:t>
      </w:r>
      <w:r>
        <w:rPr>
          <w:rStyle w:val="VerbatimChar"/>
        </w:rPr>
        <w:t xml:space="preserve">ggpubr</w:t>
      </w:r>
      <w:r>
        <w:t xml:space="preserve"> </w:t>
      </w:r>
      <w:r>
        <w:t xml:space="preserve">for</w:t>
      </w:r>
      <w:r>
        <w:t xml:space="preserve"> </w:t>
      </w:r>
      <w:r>
        <w:t xml:space="preserve">the more robust plots.</w:t>
      </w:r>
    </w:p>
    <w:bookmarkEnd w:id="20"/>
    <w:bookmarkStart w:id="21" w:name="import-convert-and-inspect-data"/>
    <w:p>
      <w:pPr>
        <w:pStyle w:val="Heading1"/>
      </w:pPr>
      <w:r>
        <w:t xml:space="preserve">Import, Convert, and Inspect Data</w:t>
      </w:r>
    </w:p>
    <w:p>
      <w:pPr>
        <w:pStyle w:val="FirstParagraph"/>
      </w:pPr>
      <w:r>
        <w:t xml:space="preserve">Loading from my working directory - remember to change this to your own</w:t>
      </w:r>
      <w:r>
        <w:t xml:space="preserve"> </w:t>
      </w:r>
      <w:r>
        <w:t xml:space="preserve">if you run this code yourself. We’re also converting the data to a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and we’ll check out its structure.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jerem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School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_REGIS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2022-05_Summer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MSDS660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Week5"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"Interactions_Categorical.csv"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(dt)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Classes 'data.table' and 'data.frame':   80 obs. of  3 variables:</w:t>
      </w:r>
      <w:r>
        <w:br/>
      </w:r>
      <w:r>
        <w:rPr>
          <w:rStyle w:val="VerbatimChar"/>
        </w:rPr>
        <w:t xml:space="preserve">##  $ Enjoyment: num  81.9 84.9 90.3 89.6 97.7 ...</w:t>
      </w:r>
      <w:r>
        <w:br/>
      </w:r>
      <w:r>
        <w:rPr>
          <w:rStyle w:val="VerbatimChar"/>
        </w:rPr>
        <w:t xml:space="preserve">##  $ Food     : chr  "Hot Dog" "Hot Dog" "Hot Dog" "Hot Dog" ...</w:t>
      </w:r>
      <w:r>
        <w:br/>
      </w:r>
      <w:r>
        <w:rPr>
          <w:rStyle w:val="VerbatimChar"/>
        </w:rPr>
        <w:t xml:space="preserve">##  $ Condiment: chr  "Mustard" "Mustard" "Mustard" "Mustard"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Looks like we have variables for</w:t>
      </w:r>
      <w:r>
        <w:t xml:space="preserve"> </w:t>
      </w:r>
      <w:r>
        <w:rPr>
          <w:rStyle w:val="VerbatimChar"/>
        </w:rPr>
        <w:t xml:space="preserve">Enjoyment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Food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Condiment</w:t>
      </w:r>
      <w:r>
        <w:t xml:space="preserve">. If I had</w:t>
      </w:r>
      <w:r>
        <w:t xml:space="preserve"> </w:t>
      </w:r>
      <w:r>
        <w:t xml:space="preserve">to guess, I’d say we’re seeing how much subjects enjoy various foods with various</w:t>
      </w:r>
      <w:r>
        <w:t xml:space="preserve"> </w:t>
      </w:r>
      <w:r>
        <w:t xml:space="preserve">condiments…</w:t>
      </w:r>
    </w:p>
    <w:bookmarkEnd w:id="21"/>
    <w:bookmarkStart w:id="22" w:name="convert-food-and-condiment-to-factors"/>
    <w:p>
      <w:pPr>
        <w:pStyle w:val="Heading1"/>
      </w:pPr>
      <w:r>
        <w:t xml:space="preserve">Convert Food and Condiment to factors</w:t>
      </w:r>
    </w:p>
    <w:p>
      <w:pPr>
        <w:pStyle w:val="FirstParagraph"/>
      </w:pPr>
      <w:r>
        <w:t xml:space="preserve">We know by now that categorical variables aren’t going to play nice unless we</w:t>
      </w:r>
      <w:r>
        <w:t xml:space="preserve"> </w:t>
      </w:r>
      <w:r>
        <w:t xml:space="preserve">factorize them. I’ve been enjoying exploring different ways to do things, so</w:t>
      </w:r>
      <w:r>
        <w:t xml:space="preserve"> </w:t>
      </w:r>
      <w:r>
        <w:t xml:space="preserve">here is a way we can convert a list of columns to factors.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'magrittr'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"Condiment"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dt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mutate_each_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(.)),cols)</w:t>
      </w:r>
    </w:p>
    <w:p>
      <w:pPr>
        <w:pStyle w:val="SourceCode"/>
      </w:pPr>
      <w:r>
        <w:rPr>
          <w:rStyle w:val="VerbatimChar"/>
        </w:rPr>
        <w:t xml:space="preserve">## Warning: `mutate_each_()` was deprecated in dplyr 0.7.0.</w:t>
      </w:r>
      <w:r>
        <w:br/>
      </w:r>
      <w:r>
        <w:rPr>
          <w:rStyle w:val="VerbatimChar"/>
        </w:rPr>
        <w:t xml:space="preserve">## Please use `across()`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VerbatimChar"/>
        </w:rPr>
        <w:t xml:space="preserve">## Warning: `funs()` was deprecated in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Classes 'data.table' and 'data.frame':   80 obs. of  3 variables:</w:t>
      </w:r>
      <w:r>
        <w:br/>
      </w:r>
      <w:r>
        <w:rPr>
          <w:rStyle w:val="VerbatimChar"/>
        </w:rPr>
        <w:t xml:space="preserve">##  $ Enjoyment: num  81.9 84.9 90.3 89.6 97.7 ...</w:t>
      </w:r>
      <w:r>
        <w:br/>
      </w:r>
      <w:r>
        <w:rPr>
          <w:rStyle w:val="VerbatimChar"/>
        </w:rPr>
        <w:t xml:space="preserve">##  $ Food     : Factor w/ 2 levels "Hot Dog","Ice Cream": 1 1 1 1 1 1 1 1 1 1 ...</w:t>
      </w:r>
      <w:r>
        <w:br/>
      </w:r>
      <w:r>
        <w:rPr>
          <w:rStyle w:val="VerbatimChar"/>
        </w:rPr>
        <w:t xml:space="preserve">##  $ Condiment: Factor w/ 2 levels "Chocolate Sauce",..: 2 2 2 2 2 2 2 2 2 2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That makes more sense now - we have two foods,</w:t>
      </w:r>
      <w:r>
        <w:t xml:space="preserve"> </w:t>
      </w:r>
      <w:r>
        <w:rPr>
          <w:rStyle w:val="VerbatimChar"/>
        </w:rPr>
        <w:t xml:space="preserve">Hot Dog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Ice Cream</w:t>
      </w:r>
      <w:r>
        <w:t xml:space="preserve"> </w:t>
      </w:r>
      <w:r>
        <w:t xml:space="preserve">and</w:t>
      </w:r>
      <w:r>
        <w:t xml:space="preserve"> </w:t>
      </w:r>
      <w:r>
        <w:t xml:space="preserve">putting both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outputs together,</w:t>
      </w:r>
      <w:r>
        <w:t xml:space="preserve"> </w:t>
      </w:r>
      <w:r>
        <w:rPr>
          <w:rStyle w:val="VerbatimChar"/>
        </w:rPr>
        <w:t xml:space="preserve">Chocolate Sauce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Mustard</w:t>
      </w:r>
      <w:r>
        <w:t xml:space="preserve"> </w:t>
      </w:r>
      <w:r>
        <w:t xml:space="preserve">as our</w:t>
      </w:r>
      <w:r>
        <w:t xml:space="preserve"> </w:t>
      </w:r>
      <w:r>
        <w:t xml:space="preserve">condiments. Yum…?</w:t>
      </w:r>
    </w:p>
    <w:bookmarkEnd w:id="22"/>
    <w:bookmarkStart w:id="26" w:name="plot-a-histogram-of-enjoyment"/>
    <w:p>
      <w:pPr>
        <w:pStyle w:val="Heading1"/>
      </w:pPr>
      <w:r>
        <w:t xml:space="preserve">Plot a Histogram of Enjoyment</w:t>
      </w:r>
    </w:p>
    <w:p>
      <w:pPr>
        <w:pStyle w:val="FirstParagraph"/>
      </w:pPr>
      <w:r>
        <w:t xml:space="preserve">We can check out what we’re working with by a quick histogram to see the density</w:t>
      </w:r>
      <w:r>
        <w:t xml:space="preserve"> </w:t>
      </w:r>
      <w:r>
        <w:t xml:space="preserve">of our dependent variable,</w:t>
      </w:r>
      <w:r>
        <w:t xml:space="preserve"> </w:t>
      </w:r>
      <w:r>
        <w:rPr>
          <w:rStyle w:val="VerbatimChar"/>
        </w:rPr>
        <w:t xml:space="preserve">Enjoyment</w:t>
      </w:r>
      <w:r>
        <w:t xml:space="preserve">. In honor of</w:t>
      </w:r>
      <w:r>
        <w:t xml:space="preserve"> </w:t>
      </w:r>
      <w:r>
        <w:rPr>
          <w:rStyle w:val="VerbatimChar"/>
        </w:rPr>
        <w:t xml:space="preserve">Mustard</w:t>
      </w:r>
      <w:r>
        <w:t xml:space="preserve">, let’s use yellow!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Enjoyment,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Food Enjoyment"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"Enjoyment"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ydock_Wk5_Discussion_files/figure-docx/hist_enjoymen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That’s a pretty interesting distribution; not normal in any way. Enjoyment is</w:t>
      </w:r>
      <w:r>
        <w:t xml:space="preserve"> </w:t>
      </w:r>
      <w:r>
        <w:t xml:space="preserve">either love it or hate it, it seems.</w:t>
      </w:r>
    </w:p>
    <w:bookmarkEnd w:id="26"/>
    <w:bookmarkStart w:id="30" w:name="plot-enjoyment-vs-the-2-other-factors"/>
    <w:p>
      <w:pPr>
        <w:pStyle w:val="Heading1"/>
      </w:pPr>
      <w:r>
        <w:t xml:space="preserve">Plot Enjoyment vs the 2 other factors</w:t>
      </w:r>
    </w:p>
    <w:p>
      <w:pPr>
        <w:pStyle w:val="SourceCode"/>
      </w:pPr>
      <w:r>
        <w:rPr>
          <w:rStyle w:val="FunctionTok"/>
        </w:rPr>
        <w:t xml:space="preserve">plot.design</w:t>
      </w:r>
      <w:r>
        <w:rPr>
          <w:rStyle w:val="NormalTok"/>
        </w:rPr>
        <w:t xml:space="preserve">(Enjoyment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ydock_Wk5_Discussion_files/figure-docx/plot.desig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 think what we can derive from this</w:t>
      </w:r>
      <w:r>
        <w:t xml:space="preserve"> </w:t>
      </w:r>
      <w:r>
        <w:rPr>
          <w:rStyle w:val="VerbatimChar"/>
        </w:rPr>
        <w:t xml:space="preserve">plot.design</w:t>
      </w:r>
      <w:r>
        <w:t xml:space="preserve"> </w:t>
      </w:r>
      <w:r>
        <w:t xml:space="preserve">is that</w:t>
      </w:r>
      <w:r>
        <w:t xml:space="preserve"> </w:t>
      </w:r>
      <w:r>
        <w:rPr>
          <w:rStyle w:val="VerbatimChar"/>
        </w:rPr>
        <w:t xml:space="preserve">Chocolate Sauce</w:t>
      </w:r>
      <w:r>
        <w:t xml:space="preserve"> </w:t>
      </w:r>
      <w:r>
        <w:t xml:space="preserve">has</w:t>
      </w:r>
      <w:r>
        <w:t xml:space="preserve"> </w:t>
      </w:r>
      <w:r>
        <w:t xml:space="preserve">a more significant effect on</w:t>
      </w:r>
      <w:r>
        <w:t xml:space="preserve"> </w:t>
      </w:r>
      <w:r>
        <w:rPr>
          <w:rStyle w:val="VerbatimChar"/>
        </w:rPr>
        <w:t xml:space="preserve">Enjoyment</w:t>
      </w:r>
      <w:r>
        <w:t xml:space="preserve"> </w:t>
      </w:r>
      <w:r>
        <w:t xml:space="preserve">than</w:t>
      </w:r>
      <w:r>
        <w:t xml:space="preserve"> </w:t>
      </w:r>
      <w:r>
        <w:rPr>
          <w:rStyle w:val="VerbatimChar"/>
        </w:rPr>
        <w:t xml:space="preserve">Mustard</w:t>
      </w:r>
      <w:r>
        <w:t xml:space="preserve"> </w:t>
      </w:r>
      <w:r>
        <w:t xml:space="preserve">and that</w:t>
      </w:r>
      <w:r>
        <w:t xml:space="preserve"> </w:t>
      </w:r>
      <w:r>
        <w:rPr>
          <w:rStyle w:val="VerbatimChar"/>
        </w:rPr>
        <w:t xml:space="preserve">Hot Dogs</w:t>
      </w:r>
      <w:r>
        <w:t xml:space="preserve"> </w:t>
      </w:r>
      <w:r>
        <w:t xml:space="preserve">are</w:t>
      </w:r>
      <w:r>
        <w:t xml:space="preserve"> </w:t>
      </w:r>
      <w:r>
        <w:t xml:space="preserve">enjoyed more than</w:t>
      </w:r>
      <w:r>
        <w:t xml:space="preserve"> </w:t>
      </w:r>
      <w:r>
        <w:rPr>
          <w:rStyle w:val="VerbatimChar"/>
        </w:rPr>
        <w:t xml:space="preserve">Ice Cream</w:t>
      </w:r>
      <w:r>
        <w:t xml:space="preserve">. Let’s see if we can prove these conclusions with</w:t>
      </w:r>
      <w:r>
        <w:t xml:space="preserve"> </w:t>
      </w:r>
      <w:r>
        <w:t xml:space="preserve">other plots.</w:t>
      </w:r>
    </w:p>
    <w:bookmarkEnd w:id="30"/>
    <w:bookmarkStart w:id="37" w:name="plot-individual-boxplots-with-means"/>
    <w:p>
      <w:pPr>
        <w:pStyle w:val="Heading1"/>
      </w:pPr>
      <w:r>
        <w:t xml:space="preserve">Plot Individual Boxplots with means</w:t>
      </w:r>
    </w:p>
    <w:p>
      <w:pPr>
        <w:pStyle w:val="FirstParagraph"/>
      </w:pPr>
      <w:r>
        <w:t xml:space="preserve">Next up we can look at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to get more visible information on our data. We</w:t>
      </w:r>
      <w:r>
        <w:t xml:space="preserve"> </w:t>
      </w:r>
      <w:r>
        <w:t xml:space="preserve">can see who is the winner by mean from our hypothesis above.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(Enjoyment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Food,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(dt[,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(Enjoyment),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Food])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(Enjoyment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Condiment,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(dt[,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(Enjoyment),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Condiment])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ydock_Wk5_Discussion_files/figure-docx/boxplots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 would say the mean</w:t>
      </w:r>
      <w:r>
        <w:t xml:space="preserve"> </w:t>
      </w:r>
      <w:r>
        <w:rPr>
          <w:rStyle w:val="VerbatimChar"/>
        </w:rPr>
        <w:t xml:space="preserve">Enjoyment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is equal, but</w:t>
      </w:r>
      <w:r>
        <w:t xml:space="preserve"> </w:t>
      </w:r>
      <w:r>
        <w:rPr>
          <w:rStyle w:val="VerbatimChar"/>
        </w:rPr>
        <w:t xml:space="preserve">Chcoloate Sauce</w:t>
      </w:r>
      <w:r>
        <w:t xml:space="preserve"> </w:t>
      </w:r>
      <w:r>
        <w:t xml:space="preserve">is</w:t>
      </w:r>
      <w:r>
        <w:t xml:space="preserve"> </w:t>
      </w:r>
      <w:r>
        <w:t xml:space="preserve">the clear favorite</w:t>
      </w:r>
      <w:r>
        <w:t xml:space="preserve"> </w:t>
      </w:r>
      <w:r>
        <w:rPr>
          <w:rStyle w:val="VerbatimChar"/>
        </w:rPr>
        <w:t xml:space="preserve">Condiment</w:t>
      </w:r>
      <w:r>
        <w:t xml:space="preserve">. Even enjoying both, I would have to say that</w:t>
      </w:r>
      <w:r>
        <w:t xml:space="preserve"> </w:t>
      </w:r>
      <w:r>
        <w:rPr>
          <w:rStyle w:val="VerbatimChar"/>
        </w:rPr>
        <w:t xml:space="preserve">Chocolate Sauce</w:t>
      </w:r>
      <w:r>
        <w:t xml:space="preserve"> </w:t>
      </w:r>
      <w:r>
        <w:t xml:space="preserve">does have and extra kick of happiness where as</w:t>
      </w:r>
      <w:r>
        <w:t xml:space="preserve"> </w:t>
      </w:r>
      <w:r>
        <w:rPr>
          <w:rStyle w:val="VerbatimChar"/>
        </w:rPr>
        <w:t xml:space="preserve">Mustard</w:t>
      </w:r>
      <w:r>
        <w:t xml:space="preserve"> </w:t>
      </w:r>
      <w:r>
        <w:t xml:space="preserve">is just</w:t>
      </w:r>
      <w:r>
        <w:t xml:space="preserve"> </w:t>
      </w:r>
      <w:r>
        <w:t xml:space="preserve">“</w:t>
      </w:r>
      <w:r>
        <w:t xml:space="preserve">yummy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try to</w:t>
      </w:r>
      <w:r>
        <w:t xml:space="preserve"> </w:t>
      </w:r>
      <w:r>
        <w:rPr>
          <w:rStyle w:val="VerbatimChar"/>
        </w:rPr>
        <w:t xml:space="preserve">ggboxplot</w:t>
      </w:r>
      <w:r>
        <w:t xml:space="preserve"> </w:t>
      </w:r>
      <w:r>
        <w:t xml:space="preserve">to make a more powerful (read colorful) graph while</w:t>
      </w:r>
      <w:r>
        <w:t xml:space="preserve"> </w:t>
      </w:r>
      <w:r>
        <w:t xml:space="preserve">including all of our data.</w:t>
      </w:r>
    </w:p>
    <w:p>
      <w:pPr>
        <w:pStyle w:val="SourceCode"/>
      </w:pPr>
      <w:r>
        <w:rPr>
          <w:rStyle w:val="FunctionTok"/>
        </w:rPr>
        <w:t xml:space="preserve">ggboxplot</w:t>
      </w:r>
      <w:r>
        <w:rPr>
          <w:rStyle w:val="NormalTok"/>
        </w:rPr>
        <w:t xml:space="preserve">(dt,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"Enjoyment"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ydock_Wk5_Discussion_files/figure-docx/ggboxplo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see the natural pairing of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Condiment</w:t>
      </w:r>
      <w:r>
        <w:t xml:space="preserve"> </w:t>
      </w:r>
      <w:r>
        <w:t xml:space="preserve">does result in higher</w:t>
      </w:r>
      <w:r>
        <w:t xml:space="preserve"> </w:t>
      </w:r>
      <w:r>
        <w:rPr>
          <w:rStyle w:val="VerbatimChar"/>
        </w:rPr>
        <w:t xml:space="preserve">Enjoyment</w:t>
      </w:r>
      <w:r>
        <w:t xml:space="preserve">. It is also quite distinct that</w:t>
      </w:r>
      <w:r>
        <w:t xml:space="preserve"> </w:t>
      </w:r>
      <w:r>
        <w:rPr>
          <w:rStyle w:val="VerbatimChar"/>
        </w:rPr>
        <w:t xml:space="preserve">Ice Cream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Chocolate Sauce</w:t>
      </w:r>
      <w:r>
        <w:t xml:space="preserve"> </w:t>
      </w:r>
      <w:r>
        <w:t xml:space="preserve">is</w:t>
      </w:r>
      <w:r>
        <w:t xml:space="preserve"> </w:t>
      </w:r>
      <w:r>
        <w:t xml:space="preserve">slightly more enjoyable. However, can can also observe that people derive more</w:t>
      </w:r>
      <w:r>
        <w:t xml:space="preserve"> </w:t>
      </w:r>
      <w:r>
        <w:rPr>
          <w:rStyle w:val="VerbatimChar"/>
        </w:rPr>
        <w:t xml:space="preserve">Enjoyment</w:t>
      </w:r>
      <w:r>
        <w:t xml:space="preserve"> </w:t>
      </w:r>
      <w:r>
        <w:t xml:space="preserve">from chocolate covered hot dogs than mustard on ice cream - though</w:t>
      </w:r>
      <w:r>
        <w:t xml:space="preserve"> </w:t>
      </w:r>
      <w:r>
        <w:t xml:space="preserve">there are a couple of weirdos that seem to like the latter combo.</w:t>
      </w:r>
    </w:p>
    <w:bookmarkEnd w:id="37"/>
    <w:bookmarkStart w:id="41" w:name="Xfbccf3bcfa666ffc067ed062f1c6ea1d4c590fe"/>
    <w:p>
      <w:pPr>
        <w:pStyle w:val="Heading1"/>
      </w:pPr>
      <w:r>
        <w:t xml:space="preserve">Create interaction plot looking at Condiment and Food</w:t>
      </w:r>
    </w:p>
    <w:p>
      <w:pPr>
        <w:pStyle w:val="FirstParagraph"/>
      </w:pPr>
      <w:r>
        <w:t xml:space="preserve">Thankfully, since we only have two groups of two independent variables we can</w:t>
      </w:r>
      <w:r>
        <w:t xml:space="preserve"> </w:t>
      </w:r>
      <w:r>
        <w:t xml:space="preserve">squeeze everything into a single</w:t>
      </w:r>
      <w:r>
        <w:t xml:space="preserve"> </w:t>
      </w:r>
      <w:r>
        <w:rPr>
          <w:rStyle w:val="VerbatimChar"/>
        </w:rPr>
        <w:t xml:space="preserve">interaction.plot</w:t>
      </w:r>
      <w:r>
        <w:t xml:space="preserve"> </w:t>
      </w:r>
      <w:r>
        <w:t xml:space="preserve">and cleverly color it</w:t>
      </w:r>
      <w:r>
        <w:t xml:space="preserve"> </w:t>
      </w:r>
      <w:r>
        <w:t xml:space="preserve">according to our</w:t>
      </w:r>
      <w:r>
        <w:t xml:space="preserve"> </w:t>
      </w:r>
      <w:r>
        <w:rPr>
          <w:rStyle w:val="VerbatimChar"/>
        </w:rPr>
        <w:t xml:space="preserve">Condiments</w:t>
      </w:r>
      <w:r>
        <w:t xml:space="preserve"> </w:t>
      </w:r>
      <w:r>
        <w:t xml:space="preserve">in this case. The colors didn’t show very well</w:t>
      </w:r>
      <w:r>
        <w:t xml:space="preserve"> </w:t>
      </w:r>
      <w:r>
        <w:t xml:space="preserve">so I specified the line thickness with</w:t>
      </w:r>
      <w:r>
        <w:t xml:space="preserve"> </w:t>
      </w:r>
      <w:r>
        <w:rPr>
          <w:rStyle w:val="VerbatimChar"/>
        </w:rPr>
        <w:t xml:space="preserve">lwd = 3</w:t>
      </w:r>
    </w:p>
    <w:p>
      <w:pPr>
        <w:pStyle w:val="SourceCode"/>
      </w:pP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x.factor =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Food,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trace.factor =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Condiment,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Enjoyment,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shows each point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trace.label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"Enjoyment"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ydock_Wk5_Discussion_files/figure-docx/interaction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 new insights gleaned from this chart. We see the same relationships we</w:t>
      </w:r>
      <w:r>
        <w:t xml:space="preserve"> </w:t>
      </w:r>
      <w:r>
        <w:t xml:space="preserve">observed on the</w:t>
      </w:r>
      <w:r>
        <w:t xml:space="preserve"> </w:t>
      </w:r>
      <w:r>
        <w:rPr>
          <w:rStyle w:val="VerbatimChar"/>
        </w:rPr>
        <w:t xml:space="preserve">ggboxplot</w:t>
      </w:r>
      <w:r>
        <w:t xml:space="preserve">.</w:t>
      </w:r>
    </w:p>
    <w:bookmarkEnd w:id="41"/>
    <w:bookmarkStart w:id="42" w:name="build-anova-model"/>
    <w:p>
      <w:pPr>
        <w:pStyle w:val="Heading1"/>
      </w:pPr>
      <w:r>
        <w:t xml:space="preserve">Build ANOVA Model</w:t>
      </w:r>
    </w:p>
    <w:p>
      <w:pPr>
        <w:pStyle w:val="FirstParagraph"/>
      </w:pPr>
      <w:r>
        <w:t xml:space="preserve">From our demo, we know that the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perform as interactions and</w:t>
      </w:r>
      <w:r>
        <w:t xml:space="preserve"> </w:t>
      </w:r>
      <w:r>
        <w:t xml:space="preserve">specific groupings respectively. Let’s see what we get when we use everything we</w:t>
      </w:r>
      <w:r>
        <w:t xml:space="preserve"> </w:t>
      </w:r>
      <w:r>
        <w:t xml:space="preserve">have with the interaction operator.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(Enjoyment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Food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Condiment,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   Df Sum Sq Mean Sq F value  Pr(&gt;F)    </w:t>
      </w:r>
      <w:r>
        <w:br/>
      </w:r>
      <w:r>
        <w:rPr>
          <w:rStyle w:val="VerbatimChar"/>
        </w:rPr>
        <w:t xml:space="preserve">## Food            1      2       2   0.064 0.80136    </w:t>
      </w:r>
      <w:r>
        <w:br/>
      </w:r>
      <w:r>
        <w:rPr>
          <w:rStyle w:val="VerbatimChar"/>
        </w:rPr>
        <w:t xml:space="preserve">## Condiment       1    278     278  11.071 0.00135 ** </w:t>
      </w:r>
      <w:r>
        <w:br/>
      </w:r>
      <w:r>
        <w:rPr>
          <w:rStyle w:val="VerbatimChar"/>
        </w:rPr>
        <w:t xml:space="preserve">## Food:Condiment  1  15696   15696 626.153 &lt; 2e-16 ***</w:t>
      </w:r>
      <w:r>
        <w:br/>
      </w:r>
      <w:r>
        <w:rPr>
          <w:rStyle w:val="VerbatimChar"/>
        </w:rPr>
        <w:t xml:space="preserve">## Residuals      76   1905      25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We can quickly see that the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group is statistically insignificant. Recalling</w:t>
      </w:r>
      <w:r>
        <w:t xml:space="preserve"> </w:t>
      </w:r>
      <w:r>
        <w:t xml:space="preserve">our purpose of ANOVA, that means our means between the</w:t>
      </w:r>
      <w:r>
        <w:t xml:space="preserve"> </w:t>
      </w:r>
      <w:r>
        <w:rPr>
          <w:rStyle w:val="VerbatimChar"/>
        </w:rPr>
        <w:t xml:space="preserve">Hot Dog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Ice Cream</w:t>
      </w:r>
      <w:r>
        <w:t xml:space="preserve"> </w:t>
      </w:r>
      <w:r>
        <w:t xml:space="preserve">are not different or plainly said, people like both statistically, equally. Both</w:t>
      </w:r>
      <w:r>
        <w:t xml:space="preserve"> </w:t>
      </w:r>
      <w:r>
        <w:rPr>
          <w:rStyle w:val="VerbatimChar"/>
        </w:rPr>
        <w:t xml:space="preserve">Condiment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Food:Condiment</w:t>
      </w:r>
      <w:r>
        <w:t xml:space="preserve"> </w:t>
      </w:r>
      <w:r>
        <w:t xml:space="preserve">are significant, as we should expect from our</w:t>
      </w:r>
      <w:r>
        <w:t xml:space="preserve"> </w:t>
      </w:r>
      <w:r>
        <w:t xml:space="preserve">graphs.</w:t>
      </w:r>
    </w:p>
    <w:p>
      <w:pPr>
        <w:pStyle w:val="BodyText"/>
      </w:pPr>
      <w:r>
        <w:t xml:space="preserve">With the tools we’ve learned from our demos, we can narrow our model down to just</w:t>
      </w:r>
      <w:r>
        <w:t xml:space="preserve"> </w:t>
      </w:r>
      <w:r>
        <w:t xml:space="preserve">the significant variables.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(Enjoyment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Condiment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Food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Condiment,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               Df Sum Sq Mean Sq F value  Pr(&gt;F)    </w:t>
      </w:r>
      <w:r>
        <w:br/>
      </w:r>
      <w:r>
        <w:rPr>
          <w:rStyle w:val="VerbatimChar"/>
        </w:rPr>
        <w:t xml:space="preserve">## Condiment       1    278     278   11.07 0.00135 ** </w:t>
      </w:r>
      <w:r>
        <w:br/>
      </w:r>
      <w:r>
        <w:rPr>
          <w:rStyle w:val="VerbatimChar"/>
        </w:rPr>
        <w:t xml:space="preserve">## Condiment:Food  2  15697    7849  313.11 &lt; 2e-16 ***</w:t>
      </w:r>
      <w:r>
        <w:br/>
      </w:r>
      <w:r>
        <w:rPr>
          <w:rStyle w:val="VerbatimChar"/>
        </w:rPr>
        <w:t xml:space="preserve">## Residuals      76   1905      25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Everything is significant! We can takeaway from this that the</w:t>
      </w:r>
      <w:r>
        <w:t xml:space="preserve"> </w:t>
      </w:r>
      <w:r>
        <w:rPr>
          <w:rStyle w:val="VerbatimChar"/>
        </w:rPr>
        <w:t xml:space="preserve">Condiment</w:t>
      </w:r>
      <w:r>
        <w:t xml:space="preserve"> </w:t>
      </w:r>
      <w:r>
        <w:t xml:space="preserve">types</w:t>
      </w:r>
      <w:r>
        <w:t xml:space="preserve"> </w:t>
      </w:r>
      <w:r>
        <w:t xml:space="preserve">and the relationship between</w:t>
      </w:r>
      <w:r>
        <w:t xml:space="preserve"> </w:t>
      </w:r>
      <w:r>
        <w:rPr>
          <w:rStyle w:val="VerbatimChar"/>
        </w:rPr>
        <w:t xml:space="preserve">Condiment:Food</w:t>
      </w:r>
      <w:r>
        <w:t xml:space="preserve"> </w:t>
      </w:r>
      <w:r>
        <w:t xml:space="preserve">results in a different mean. In</w:t>
      </w:r>
      <w:r>
        <w:t xml:space="preserve"> </w:t>
      </w:r>
      <w:r>
        <w:t xml:space="preserve">absolute layman terms, more people enjoy</w:t>
      </w:r>
      <w:r>
        <w:t xml:space="preserve"> </w:t>
      </w:r>
      <w:r>
        <w:rPr>
          <w:rStyle w:val="VerbatimChar"/>
        </w:rPr>
        <w:t xml:space="preserve">Chocolate Sauce</w:t>
      </w:r>
      <w:r>
        <w:t xml:space="preserve"> </w:t>
      </w:r>
      <w:r>
        <w:t xml:space="preserve">than</w:t>
      </w:r>
      <w:r>
        <w:t xml:space="preserve"> </w:t>
      </w:r>
      <w:r>
        <w:rPr>
          <w:rStyle w:val="VerbatimChar"/>
        </w:rPr>
        <w:t xml:space="preserve">Mustard</w:t>
      </w:r>
      <w:r>
        <w:t xml:space="preserve"> </w:t>
      </w:r>
      <w:r>
        <w:t xml:space="preserve">and</w:t>
      </w:r>
      <w:r>
        <w:t xml:space="preserve"> </w:t>
      </w:r>
      <w:r>
        <w:t xml:space="preserve">the effect of these as a condiment on</w:t>
      </w:r>
      <w:r>
        <w:t xml:space="preserve"> </w:t>
      </w:r>
      <w:r>
        <w:rPr>
          <w:rStyle w:val="VerbatimChar"/>
        </w:rPr>
        <w:t xml:space="preserve">Hot Dog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Ice Cream</w:t>
      </w:r>
      <w:r>
        <w:t xml:space="preserve"> </w:t>
      </w:r>
      <w:r>
        <w:t xml:space="preserve">is not identical.</w:t>
      </w:r>
    </w:p>
    <w:bookmarkEnd w:id="42"/>
    <w:bookmarkStart w:id="43" w:name="perform-tukeyhsd"/>
    <w:p>
      <w:pPr>
        <w:pStyle w:val="Heading1"/>
      </w:pPr>
      <w:r>
        <w:t xml:space="preserve">Perform TukeyHSD</w:t>
      </w:r>
    </w:p>
    <w:p>
      <w:pPr>
        <w:pStyle w:val="FirstParagraph"/>
      </w:pPr>
      <w:r>
        <w:t xml:space="preserve">Now that we have our ANOVA model fitted, we can perform some post hoc analysis.</w:t>
      </w:r>
      <w:r>
        <w:t xml:space="preserve"> </w:t>
      </w:r>
      <w:r>
        <w:t xml:space="preserve">Admittedly, post hoc of multiple ANOVA can get messy fast, which is why it was</w:t>
      </w:r>
      <w:r>
        <w:t xml:space="preserve"> </w:t>
      </w:r>
      <w:r>
        <w:t xml:space="preserve">important for us to eliminate the insignificant relationships early so they won’t</w:t>
      </w:r>
      <w:r>
        <w:t xml:space="preserve"> </w:t>
      </w:r>
      <w:r>
        <w:t xml:space="preserve">cause clutter here.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Enjoyment ~ Condiment + Food:Condiment, data = dt)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$Condiment</w:t>
      </w:r>
      <w:r>
        <w:br/>
      </w:r>
      <w:r>
        <w:rPr>
          <w:rStyle w:val="VerbatimChar"/>
        </w:rPr>
        <w:t xml:space="preserve">##                              diff       lwr       upr     p adj</w:t>
      </w:r>
      <w:r>
        <w:br/>
      </w:r>
      <w:r>
        <w:rPr>
          <w:rStyle w:val="VerbatimChar"/>
        </w:rPr>
        <w:t xml:space="preserve">## Mustard-Chocolate Sauce -3.725054 -5.954796 -1.495311 0.0013533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$`Condiment:Food`</w:t>
      </w:r>
      <w:r>
        <w:br/>
      </w:r>
      <w:r>
        <w:rPr>
          <w:rStyle w:val="VerbatimChar"/>
        </w:rPr>
        <w:t xml:space="preserve">##                                                         diff         lwr</w:t>
      </w:r>
      <w:r>
        <w:br/>
      </w:r>
      <w:r>
        <w:rPr>
          <w:rStyle w:val="VerbatimChar"/>
        </w:rPr>
        <w:t xml:space="preserve">## Mustard:Hot Dog-Chocolate Sauce:Hot Dog            24.289075  20.1301777</w:t>
      </w:r>
      <w:r>
        <w:br/>
      </w:r>
      <w:r>
        <w:rPr>
          <w:rStyle w:val="VerbatimChar"/>
        </w:rPr>
        <w:t xml:space="preserve">## Chocolate Sauce:Ice Cream-Chocolate Sauce:Hot Dog  27.731484  23.5725866</w:t>
      </w:r>
      <w:r>
        <w:br/>
      </w:r>
      <w:r>
        <w:rPr>
          <w:rStyle w:val="VerbatimChar"/>
        </w:rPr>
        <w:t xml:space="preserve">## Mustard:Ice Cream-Chocolate Sauce:Hot Dog          -4.007699  -8.1665961</w:t>
      </w:r>
      <w:r>
        <w:br/>
      </w:r>
      <w:r>
        <w:rPr>
          <w:rStyle w:val="VerbatimChar"/>
        </w:rPr>
        <w:t xml:space="preserve">## Chocolate Sauce:Ice Cream-Mustard:Hot Dog           3.442409  -0.7164887</w:t>
      </w:r>
      <w:r>
        <w:br/>
      </w:r>
      <w:r>
        <w:rPr>
          <w:rStyle w:val="VerbatimChar"/>
        </w:rPr>
        <w:t xml:space="preserve">## Mustard:Ice Cream-Mustard:Hot Dog                 -28.296774 -32.4556714</w:t>
      </w:r>
      <w:r>
        <w:br/>
      </w:r>
      <w:r>
        <w:rPr>
          <w:rStyle w:val="VerbatimChar"/>
        </w:rPr>
        <w:t xml:space="preserve">## Mustard:Ice Cream-Chocolate Sauce:Ice Cream       -31.739183 -35.8980803</w:t>
      </w:r>
      <w:r>
        <w:br/>
      </w:r>
      <w:r>
        <w:rPr>
          <w:rStyle w:val="VerbatimChar"/>
        </w:rPr>
        <w:t xml:space="preserve">##                                                          upr     p adj</w:t>
      </w:r>
      <w:r>
        <w:br/>
      </w:r>
      <w:r>
        <w:rPr>
          <w:rStyle w:val="VerbatimChar"/>
        </w:rPr>
        <w:t xml:space="preserve">## Mustard:Hot Dog-Chocolate Sauce:Hot Dog            28.447973 0.0000000</w:t>
      </w:r>
      <w:r>
        <w:br/>
      </w:r>
      <w:r>
        <w:rPr>
          <w:rStyle w:val="VerbatimChar"/>
        </w:rPr>
        <w:t xml:space="preserve">## Chocolate Sauce:Ice Cream-Chocolate Sauce:Hot Dog  31.890382 0.0000000</w:t>
      </w:r>
      <w:r>
        <w:br/>
      </w:r>
      <w:r>
        <w:rPr>
          <w:rStyle w:val="VerbatimChar"/>
        </w:rPr>
        <w:t xml:space="preserve">## Mustard:Ice Cream-Chocolate Sauce:Hot Dog           0.151199 0.0630825</w:t>
      </w:r>
      <w:r>
        <w:br/>
      </w:r>
      <w:r>
        <w:rPr>
          <w:rStyle w:val="VerbatimChar"/>
        </w:rPr>
        <w:t xml:space="preserve">## Chocolate Sauce:Ice Cream-Mustard:Hot Dog           7.601306 0.1397654</w:t>
      </w:r>
      <w:r>
        <w:br/>
      </w:r>
      <w:r>
        <w:rPr>
          <w:rStyle w:val="VerbatimChar"/>
        </w:rPr>
        <w:t xml:space="preserve">## Mustard:Ice Cream-Mustard:Hot Dog                 -24.137876 0.0000000</w:t>
      </w:r>
      <w:r>
        <w:br/>
      </w:r>
      <w:r>
        <w:rPr>
          <w:rStyle w:val="VerbatimChar"/>
        </w:rPr>
        <w:t xml:space="preserve">## Mustard:Ice Cream-Chocolate Sauce:Ice Cream       -27.580285 0.0000000</w:t>
      </w:r>
    </w:p>
    <w:p>
      <w:pPr>
        <w:pStyle w:val="FirstParagraph"/>
      </w:pPr>
      <w:r>
        <w:t xml:space="preserve">First, we see what we already know - our</w:t>
      </w:r>
      <w:r>
        <w:t xml:space="preserve"> </w:t>
      </w:r>
      <w:r>
        <w:rPr>
          <w:rStyle w:val="VerbatimChar"/>
        </w:rPr>
        <w:t xml:space="preserve">Condiment</w:t>
      </w:r>
      <w:r>
        <w:t xml:space="preserve"> </w:t>
      </w:r>
      <w:r>
        <w:t xml:space="preserve">groups are significant of</w:t>
      </w:r>
      <w:r>
        <w:t xml:space="preserve"> </w:t>
      </w:r>
      <w:r>
        <w:t xml:space="preserve">each other. Below that, we see our</w:t>
      </w:r>
      <w:r>
        <w:t xml:space="preserve"> </w:t>
      </w:r>
      <w:r>
        <w:rPr>
          <w:rStyle w:val="VerbatimChar"/>
        </w:rPr>
        <w:t xml:space="preserve">Condiment:Food</w:t>
      </w:r>
      <w:r>
        <w:t xml:space="preserve"> </w:t>
      </w:r>
      <w:r>
        <w:t xml:space="preserve">relationships broken down and</w:t>
      </w:r>
      <w:r>
        <w:t xml:space="preserve"> </w:t>
      </w:r>
      <w:r>
        <w:t xml:space="preserve">a lot of good information! The proper combination (</w:t>
      </w:r>
      <w:r>
        <w:rPr>
          <w:rStyle w:val="VerbatimChar"/>
        </w:rPr>
        <w:t xml:space="preserve">Hot Dog:Mustard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Ice Cream:Chocolate Sauce</w:t>
      </w:r>
      <w:r>
        <w:t xml:space="preserve">) as well as their inverse are not significant. Meaning</w:t>
      </w:r>
      <w:r>
        <w:t xml:space="preserve"> </w:t>
      </w:r>
      <w:r>
        <w:t xml:space="preserve">the proper combination is mutally enjoyable and the improper mutually revolting.</w:t>
      </w:r>
      <w:r>
        <w:t xml:space="preserve"> </w:t>
      </w:r>
      <w:r>
        <w:t xml:space="preserve">The rest of the comparisons are saying that a good combo:bad combo is statistically</w:t>
      </w:r>
      <w:r>
        <w:t xml:space="preserve"> </w:t>
      </w:r>
      <w:r>
        <w:t xml:space="preserve">significant.</w:t>
      </w:r>
    </w:p>
    <w:bookmarkEnd w:id="43"/>
    <w:bookmarkStart w:id="47" w:name="plot-the-residuals-of-the-fit"/>
    <w:p>
      <w:pPr>
        <w:pStyle w:val="Heading1"/>
      </w:pPr>
      <w:r>
        <w:t xml:space="preserve">Plot the residuals of the fit</w:t>
      </w:r>
    </w:p>
    <w:p>
      <w:pPr>
        <w:pStyle w:val="FirstParagraph"/>
      </w:pPr>
      <w:r>
        <w:t xml:space="preserve">Now we can take a look at our residuals, a plot set that we’re becoming quite</w:t>
      </w:r>
      <w:r>
        <w:t xml:space="preserve"> </w:t>
      </w:r>
      <w:r>
        <w:t xml:space="preserve">familiar with…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ydock_Wk5_Discussion_files/figure-docx/residuals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 surprises here - I would actually say that’s the best Residuals vs Fitted plot</w:t>
      </w:r>
      <w:r>
        <w:t xml:space="preserve"> </w:t>
      </w:r>
      <w:r>
        <w:t xml:space="preserve">I’ve seen this class; maybe skewed ever so slightly to the negatives, but the</w:t>
      </w:r>
      <w:r>
        <w:t xml:space="preserve"> </w:t>
      </w:r>
      <w:r>
        <w:t xml:space="preserve">homoskedasticity looks great (I think). The Normal Q-Q plot shows a notable</w:t>
      </w:r>
      <w:r>
        <w:t xml:space="preserve"> </w:t>
      </w:r>
      <w:r>
        <w:t xml:space="preserve">departure from normality, but if you recall our histogram of enjoyment density</w:t>
      </w:r>
      <w:r>
        <w:t xml:space="preserve"> </w:t>
      </w:r>
      <w:r>
        <w:t xml:space="preserve">there wasn’t much in the middle; this is a love it or hate it data set. I think</w:t>
      </w:r>
      <w:r>
        <w:t xml:space="preserve"> </w:t>
      </w:r>
      <w:r>
        <w:t xml:space="preserve">the love it-hate it relationship is responsible for the plateau in Scale-Location.</w:t>
      </w:r>
      <w:r>
        <w:t xml:space="preserve"> </w:t>
      </w:r>
      <w:r>
        <w:t xml:space="preserve">We know we have no outliers (other than a few weirdos who thought mustard on ice</w:t>
      </w:r>
      <w:r>
        <w:t xml:space="preserve"> </w:t>
      </w:r>
      <w:r>
        <w:t xml:space="preserve">cream wasn’t so bad), so the leverage plot is relatively perfect.</w:t>
      </w:r>
    </w:p>
    <w:bookmarkEnd w:id="47"/>
    <w:bookmarkStart w:id="51" w:name="Xe81d89429335a79ba3bb0e6f969e8ad1a014f80"/>
    <w:p>
      <w:pPr>
        <w:pStyle w:val="Heading1"/>
      </w:pPr>
      <w:r>
        <w:t xml:space="preserve">Perform Shapiro test to see if residuals are normally distributed.</w:t>
      </w:r>
    </w:p>
    <w:p>
      <w:pPr>
        <w:pStyle w:val="FirstParagraph"/>
      </w:pPr>
      <w:r>
        <w:t xml:space="preserve">I didn’t quite understand what I was looking at with the text results from this</w:t>
      </w:r>
      <w:r>
        <w:t xml:space="preserve"> </w:t>
      </w:r>
      <w:r>
        <w:t xml:space="preserve">test, so I looked it up on Statology for a better explanation.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(fit2))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residuals(fit2)</w:t>
      </w:r>
      <w:r>
        <w:br/>
      </w:r>
      <w:r>
        <w:rPr>
          <w:rStyle w:val="VerbatimChar"/>
        </w:rPr>
        <w:t xml:space="preserve">## W = 0.97937, p-value = 0.2229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(fit2),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ydock_Wk5_Discussion_files/figure-docx/shapiro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It’s important to remember that we’re testing the</w:t>
      </w:r>
      <w:r>
        <w:t xml:space="preserve"> </w:t>
      </w:r>
      <w:r>
        <w:rPr>
          <w:bCs/>
          <w:b/>
        </w:rPr>
        <w:t xml:space="preserve">residuals</w:t>
      </w:r>
      <w:r>
        <w:t xml:space="preserve"> </w:t>
      </w:r>
      <w:r>
        <w:t xml:space="preserve">here, not the</w:t>
      </w:r>
      <w:r>
        <w:t xml:space="preserve"> </w:t>
      </w:r>
      <w:r>
        <w:rPr>
          <w:rStyle w:val="VerbatimChar"/>
        </w:rPr>
        <w:t xml:space="preserve">Enjoyment</w:t>
      </w:r>
      <w:r>
        <w:t xml:space="preserve">, which we know was anything but normal. We have a p-value of 0.2229</w:t>
      </w:r>
      <w:r>
        <w:t xml:space="preserve"> </w:t>
      </w:r>
      <w:r>
        <w:t xml:space="preserve">and a p-value</w:t>
      </w:r>
      <w:r>
        <w:t xml:space="preserve"> </w:t>
      </w:r>
      <w:r>
        <w:rPr>
          <w:bCs/>
          <w:b/>
        </w:rPr>
        <w:t xml:space="preserve">above</w:t>
      </w:r>
      <w:r>
        <w:t xml:space="preserve"> </w:t>
      </w:r>
      <w:r>
        <w:t xml:space="preserve">significance (0.05) is good, or normally distributed. I</w:t>
      </w:r>
      <w:r>
        <w:t xml:space="preserve"> </w:t>
      </w:r>
      <w:r>
        <w:t xml:space="preserve">can sympathize that this is normal, but it definitely looks skewed to the left</w:t>
      </w:r>
      <w:r>
        <w:t xml:space="preserve"> </w:t>
      </w:r>
      <w:r>
        <w:t xml:space="preserve">and isn’t that far from the confidence level. We can call it my favorite term:</w:t>
      </w:r>
      <w:r>
        <w:t xml:space="preserve"> </w:t>
      </w:r>
      <w:r>
        <w:t xml:space="preserve">“</w:t>
      </w:r>
      <w:r>
        <w:t xml:space="preserve">mostly</w:t>
      </w:r>
      <w:r>
        <w:t xml:space="preserve">”</w:t>
      </w:r>
      <w:r>
        <w:t xml:space="preserve"> </w:t>
      </w:r>
      <w:r>
        <w:t xml:space="preserve">normal.</w:t>
      </w:r>
    </w:p>
    <w:bookmarkEnd w:id="51"/>
    <w:bookmarkStart w:id="53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Zach. (2021, September 29). How to perform a Shapiro-Wilk test in R (with examples). Statology. Retrieved August 1, 2022, from</w:t>
      </w:r>
      <w:r>
        <w:t xml:space="preserve"> </w:t>
      </w:r>
      <w:hyperlink r:id="rId52">
        <w:r>
          <w:rPr>
            <w:rStyle w:val="Hyperlink"/>
          </w:rPr>
          <w:t xml:space="preserve">https://www.statology.org/shapiro-wilk-test-r/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52" Target="https://www.statology.org/shapiro-wilk-test-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www.statology.org/shapiro-wilk-test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Discussion: Multiple ANOVA</dc:title>
  <dc:creator>Ken Hydock</dc:creator>
  <cp:keywords/>
  <dcterms:created xsi:type="dcterms:W3CDTF">2022-08-04T03:32:03Z</dcterms:created>
  <dcterms:modified xsi:type="dcterms:W3CDTF">2022-08-04T03:32:03Z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