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DDE" w:rsidRPr="007E1DDE" w:rsidRDefault="007E1DDE" w:rsidP="007E1DDE">
      <w:pPr>
        <w:rPr>
          <w:rFonts w:ascii="Arial" w:hAnsi="Arial" w:cs="Arial"/>
          <w:b/>
          <w:sz w:val="24"/>
        </w:rPr>
      </w:pPr>
      <w:r w:rsidRPr="007E1DDE">
        <w:rPr>
          <w:rFonts w:ascii="Arial" w:hAnsi="Arial" w:cs="Arial"/>
          <w:b/>
          <w:sz w:val="24"/>
        </w:rPr>
        <w:t>Learning Journal Entry #7</w:t>
      </w:r>
    </w:p>
    <w:p w:rsidR="007E1DDE" w:rsidRPr="007E1DDE" w:rsidRDefault="007E1DDE" w:rsidP="007E1DDE">
      <w:pPr>
        <w:rPr>
          <w:rFonts w:ascii="Arial" w:hAnsi="Arial" w:cs="Arial"/>
          <w:sz w:val="24"/>
        </w:rPr>
      </w:pPr>
      <w:r w:rsidRPr="007E1DDE">
        <w:rPr>
          <w:rFonts w:ascii="Arial" w:hAnsi="Arial" w:cs="Arial"/>
          <w:sz w:val="24"/>
        </w:rPr>
        <w:t>.</w:t>
      </w:r>
    </w:p>
    <w:p w:rsidR="007E1DDE" w:rsidRDefault="007E1DDE" w:rsidP="00DF3684">
      <w:pPr>
        <w:jc w:val="both"/>
        <w:rPr>
          <w:rFonts w:ascii="Arial" w:hAnsi="Arial" w:cs="Arial"/>
          <w:sz w:val="24"/>
        </w:rPr>
      </w:pPr>
      <w:r w:rsidRPr="007E1DDE">
        <w:rPr>
          <w:rFonts w:ascii="Arial" w:hAnsi="Arial" w:cs="Arial"/>
          <w:sz w:val="24"/>
        </w:rPr>
        <w:t>1. In your own words: what is NULL, and why is WHERE column = NULL the wrong way to find it?</w:t>
      </w:r>
    </w:p>
    <w:p w:rsidR="007E1DDE" w:rsidRDefault="007E1DDE" w:rsidP="00DF3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7E1DDE">
        <w:rPr>
          <w:rFonts w:ascii="Arial" w:hAnsi="Arial" w:cs="Arial"/>
          <w:sz w:val="24"/>
        </w:rPr>
        <w:t>NULL means there's no value stored in that field. It doesn't mean 0 or an empty text—it just means the value is missing or unknown. WHERE column = NULL doesn't work because SQL doesn't compare NULL with =. You have to use IS NULL instead.</w:t>
      </w:r>
    </w:p>
    <w:p w:rsidR="00DF3684" w:rsidRPr="007E1DDE" w:rsidRDefault="00DF3684" w:rsidP="00DF3684">
      <w:pPr>
        <w:pStyle w:val="ListParagraph"/>
        <w:ind w:left="1440"/>
        <w:jc w:val="both"/>
        <w:rPr>
          <w:rFonts w:ascii="Arial" w:hAnsi="Arial" w:cs="Arial"/>
          <w:sz w:val="24"/>
        </w:rPr>
      </w:pPr>
    </w:p>
    <w:p w:rsidR="007E1DDE" w:rsidRDefault="007E1DDE" w:rsidP="00DF3684">
      <w:pPr>
        <w:jc w:val="both"/>
        <w:rPr>
          <w:rFonts w:ascii="Arial" w:hAnsi="Arial" w:cs="Arial"/>
          <w:sz w:val="24"/>
        </w:rPr>
      </w:pPr>
      <w:r w:rsidRPr="007E1DDE">
        <w:rPr>
          <w:rFonts w:ascii="Arial" w:hAnsi="Arial" w:cs="Arial"/>
          <w:sz w:val="24"/>
        </w:rPr>
        <w:t>2. List the three steps of the import QA ritual, and what each one catches.</w:t>
      </w:r>
    </w:p>
    <w:p w:rsidR="007E1DDE" w:rsidRPr="007E1DDE" w:rsidRDefault="007E1DDE" w:rsidP="00DF3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7E1DDE">
        <w:rPr>
          <w:rFonts w:ascii="Arial" w:hAnsi="Arial" w:cs="Arial"/>
          <w:sz w:val="24"/>
        </w:rPr>
        <w:t>Check the row count – to make sure all the records were imported.</w:t>
      </w:r>
    </w:p>
    <w:p w:rsidR="007E1DDE" w:rsidRPr="007E1DDE" w:rsidRDefault="007E1DDE" w:rsidP="00DF3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7E1DDE">
        <w:rPr>
          <w:rFonts w:ascii="Arial" w:hAnsi="Arial" w:cs="Arial"/>
          <w:sz w:val="24"/>
        </w:rPr>
        <w:t>Check for NULL or missing values – to find any missing or incomplete data.</w:t>
      </w:r>
    </w:p>
    <w:p w:rsidR="007E1DDE" w:rsidRDefault="007E1DDE" w:rsidP="00DF3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7E1DDE">
        <w:rPr>
          <w:rFonts w:ascii="Arial" w:hAnsi="Arial" w:cs="Arial"/>
          <w:sz w:val="24"/>
        </w:rPr>
        <w:t>Look through the imported data – to make sure everything is in the right columns and the data looks correct.</w:t>
      </w:r>
    </w:p>
    <w:p w:rsidR="00DF3684" w:rsidRPr="007E1DDE" w:rsidRDefault="00DF3684" w:rsidP="00DF3684">
      <w:pPr>
        <w:pStyle w:val="ListParagraph"/>
        <w:ind w:left="1440"/>
        <w:jc w:val="both"/>
        <w:rPr>
          <w:rFonts w:ascii="Arial" w:hAnsi="Arial" w:cs="Arial"/>
          <w:sz w:val="24"/>
        </w:rPr>
      </w:pPr>
    </w:p>
    <w:p w:rsidR="007E1DDE" w:rsidRDefault="007E1DDE" w:rsidP="00DF3684">
      <w:pPr>
        <w:jc w:val="both"/>
        <w:rPr>
          <w:rFonts w:ascii="Arial" w:hAnsi="Arial" w:cs="Arial"/>
          <w:sz w:val="24"/>
        </w:rPr>
      </w:pPr>
      <w:r w:rsidRPr="007E1DDE">
        <w:rPr>
          <w:rFonts w:ascii="Arial" w:hAnsi="Arial" w:cs="Arial"/>
          <w:sz w:val="24"/>
        </w:rPr>
        <w:t xml:space="preserve">3. Why does </w:t>
      </w:r>
      <w:proofErr w:type="gramStart"/>
      <w:r w:rsidRPr="007E1DDE">
        <w:rPr>
          <w:rFonts w:ascii="Arial" w:hAnsi="Arial" w:cs="Arial"/>
          <w:sz w:val="24"/>
        </w:rPr>
        <w:t>COUNT(</w:t>
      </w:r>
      <w:proofErr w:type="gramEnd"/>
      <w:r w:rsidRPr="007E1DDE">
        <w:rPr>
          <w:rFonts w:ascii="Arial" w:hAnsi="Arial" w:cs="Arial"/>
          <w:sz w:val="24"/>
        </w:rPr>
        <w:t>*) say 12 but COUNT(salary) say 11 on the same table?</w:t>
      </w:r>
    </w:p>
    <w:p w:rsidR="007E1DDE" w:rsidRDefault="007E1DDE" w:rsidP="00DF368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proofErr w:type="gramStart"/>
      <w:r w:rsidRPr="007E1DDE">
        <w:rPr>
          <w:rFonts w:ascii="Arial" w:hAnsi="Arial" w:cs="Arial"/>
          <w:sz w:val="24"/>
        </w:rPr>
        <w:t>COUNT(</w:t>
      </w:r>
      <w:proofErr w:type="gramEnd"/>
      <w:r w:rsidRPr="007E1DDE">
        <w:rPr>
          <w:rFonts w:ascii="Arial" w:hAnsi="Arial" w:cs="Arial"/>
          <w:sz w:val="24"/>
        </w:rPr>
        <w:t>*) counts every row in the table, so it shows 12. COUNT(salary) only counts the rows where the salary has a value. If one salary is NULL, it won't be counted, so the result is 11.</w:t>
      </w:r>
    </w:p>
    <w:p w:rsidR="00DF3684" w:rsidRPr="007E1DDE" w:rsidRDefault="00DF3684" w:rsidP="00DF3684">
      <w:pPr>
        <w:pStyle w:val="ListParagraph"/>
        <w:ind w:left="1440"/>
        <w:jc w:val="both"/>
        <w:rPr>
          <w:rFonts w:ascii="Arial" w:hAnsi="Arial" w:cs="Arial"/>
          <w:sz w:val="24"/>
        </w:rPr>
      </w:pPr>
      <w:bookmarkStart w:id="0" w:name="_GoBack"/>
      <w:bookmarkEnd w:id="0"/>
    </w:p>
    <w:p w:rsidR="008F5F9E" w:rsidRDefault="007E1DDE" w:rsidP="00DF3684">
      <w:pPr>
        <w:jc w:val="both"/>
        <w:rPr>
          <w:rFonts w:ascii="Arial" w:hAnsi="Arial" w:cs="Arial"/>
          <w:sz w:val="24"/>
        </w:rPr>
      </w:pPr>
      <w:r w:rsidRPr="007E1DDE">
        <w:rPr>
          <w:rFonts w:ascii="Arial" w:hAnsi="Arial" w:cs="Arial"/>
          <w:sz w:val="24"/>
        </w:rPr>
        <w:t>4. My confidence with importing data today (1 = lost, 5 = very confident), and why:</w:t>
      </w:r>
    </w:p>
    <w:p w:rsidR="007E1DDE" w:rsidRPr="007E1DDE" w:rsidRDefault="007E1DDE" w:rsidP="00DF368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New knowledge that imparted to us again was about importing </w:t>
      </w:r>
      <w:proofErr w:type="gramStart"/>
      <w:r>
        <w:rPr>
          <w:rFonts w:ascii="Arial" w:hAnsi="Arial" w:cs="Arial"/>
          <w:sz w:val="24"/>
        </w:rPr>
        <w:t>data .</w:t>
      </w:r>
      <w:proofErr w:type="gramEnd"/>
      <w:r>
        <w:rPr>
          <w:rFonts w:ascii="Arial" w:hAnsi="Arial" w:cs="Arial"/>
          <w:sz w:val="24"/>
        </w:rPr>
        <w:t xml:space="preserve"> My confidence is </w:t>
      </w:r>
      <w:proofErr w:type="gramStart"/>
      <w:r>
        <w:rPr>
          <w:rFonts w:ascii="Arial" w:hAnsi="Arial" w:cs="Arial"/>
          <w:sz w:val="24"/>
        </w:rPr>
        <w:t>3.5 ,</w:t>
      </w:r>
      <w:proofErr w:type="gramEnd"/>
      <w:r>
        <w:rPr>
          <w:rFonts w:ascii="Arial" w:hAnsi="Arial" w:cs="Arial"/>
          <w:sz w:val="24"/>
        </w:rPr>
        <w:t xml:space="preserve"> when it comes to importing data , because I understand the basic steps on how to check if the import was successful . I still need more practice to still enhance the knowledge that our trai</w:t>
      </w:r>
      <w:r w:rsidR="00DF3684">
        <w:rPr>
          <w:rFonts w:ascii="Arial" w:hAnsi="Arial" w:cs="Arial"/>
          <w:sz w:val="24"/>
        </w:rPr>
        <w:t>ner was imparted to us and I feel</w:t>
      </w:r>
      <w:r w:rsidR="00DF3684" w:rsidRPr="00DF3684">
        <w:rPr>
          <w:rFonts w:ascii="Arial" w:hAnsi="Arial" w:cs="Arial"/>
          <w:sz w:val="24"/>
        </w:rPr>
        <w:t xml:space="preserve"> more comfortable than before.</w:t>
      </w:r>
    </w:p>
    <w:sectPr w:rsidR="007E1DDE" w:rsidRPr="007E1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4028B"/>
    <w:multiLevelType w:val="hybridMultilevel"/>
    <w:tmpl w:val="57EC4B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751FC"/>
    <w:multiLevelType w:val="hybridMultilevel"/>
    <w:tmpl w:val="8DD0CCE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743F2E"/>
    <w:multiLevelType w:val="hybridMultilevel"/>
    <w:tmpl w:val="47ACF6C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663D0A"/>
    <w:multiLevelType w:val="hybridMultilevel"/>
    <w:tmpl w:val="E2CC4730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AF85782"/>
    <w:multiLevelType w:val="hybridMultilevel"/>
    <w:tmpl w:val="A97693D8"/>
    <w:lvl w:ilvl="0" w:tplc="3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DDE"/>
    <w:rsid w:val="007E1DDE"/>
    <w:rsid w:val="008F5F9E"/>
    <w:rsid w:val="00DF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0538"/>
  <w15:chartTrackingRefBased/>
  <w15:docId w15:val="{41858559-357C-4875-A232-CE0D5F82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4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2026-07-15T15:17:00Z</dcterms:created>
  <dcterms:modified xsi:type="dcterms:W3CDTF">2026-07-15T15:29:00Z</dcterms:modified>
</cp:coreProperties>
</file>