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989C" w14:textId="205BEC23" w:rsidR="00574F9E" w:rsidRDefault="00A233E9" w:rsidP="00BE3283">
      <w:pPr>
        <w:pStyle w:val="Title"/>
        <w:suppressAutoHyphens/>
        <w:spacing w:before="1440"/>
        <w:jc w:val="center"/>
        <w:rPr>
          <w:rFonts w:ascii="Calibri" w:hAnsi="Calibri" w:cs="Calibri"/>
          <w:sz w:val="40"/>
          <w:szCs w:val="40"/>
        </w:rPr>
      </w:pPr>
      <w:r>
        <w:rPr>
          <w:rFonts w:ascii="Calibri" w:hAnsi="Calibri" w:cs="Calibri"/>
          <w:sz w:val="40"/>
          <w:szCs w:val="40"/>
        </w:rPr>
        <w:t>Park Station Manufacturing</w:t>
      </w:r>
    </w:p>
    <w:p w14:paraId="13088493" w14:textId="77777777" w:rsidR="00522D19" w:rsidRPr="00522D19" w:rsidRDefault="00522D19" w:rsidP="00522D19"/>
    <w:p w14:paraId="6911D035" w14:textId="48D2AEA7" w:rsidR="004B7ACE" w:rsidRDefault="004B7ACE" w:rsidP="00BE3283">
      <w:pPr>
        <w:pStyle w:val="Heading1"/>
        <w:rPr>
          <w:rStyle w:val="BookTitle"/>
          <w:i w:val="0"/>
          <w:iCs w:val="0"/>
          <w:spacing w:val="-10"/>
        </w:rPr>
      </w:pPr>
      <w:bookmarkStart w:id="0" w:name="_Toc21086455"/>
      <w:r w:rsidRPr="00545474">
        <w:rPr>
          <w:rStyle w:val="BookTitle"/>
          <w:i w:val="0"/>
          <w:iCs w:val="0"/>
          <w:spacing w:val="-10"/>
        </w:rPr>
        <w:t>Software Design Template</w:t>
      </w:r>
      <w:bookmarkEnd w:id="0"/>
    </w:p>
    <w:p w14:paraId="55831FCC" w14:textId="77777777" w:rsidR="00522D19" w:rsidRPr="00522D19" w:rsidRDefault="00522D19" w:rsidP="00522D19"/>
    <w:p w14:paraId="5C0E6926" w14:textId="5E02CD3B" w:rsidR="004B7ACE" w:rsidRPr="00D63266" w:rsidRDefault="004B7ACE" w:rsidP="00545474">
      <w:pPr>
        <w:suppressAutoHyphens/>
        <w:contextualSpacing/>
        <w:jc w:val="center"/>
      </w:pPr>
      <w:r w:rsidRPr="00D63266">
        <w:t>Version 1.0</w:t>
      </w:r>
    </w:p>
    <w:p w14:paraId="2C8828B3" w14:textId="74BD90AD"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276437F5" w14:textId="64072BFC" w:rsidR="00042E7D" w:rsidRPr="00522D19" w:rsidRDefault="00042E7D" w:rsidP="00BE3283">
      <w:pPr>
        <w:pStyle w:val="Heading2"/>
      </w:pPr>
      <w:bookmarkStart w:id="1" w:name="_Toc21086456"/>
      <w:r w:rsidRPr="00522D19">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0734808C" w14:textId="038B6FB0"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6" w:history="1">
            <w:r w:rsidRPr="00522D19">
              <w:rPr>
                <w:rStyle w:val="Hyperlink"/>
                <w:noProof/>
              </w:rPr>
              <w:t>Table of Contents</w:t>
            </w:r>
            <w:r w:rsidRPr="00522D19">
              <w:rPr>
                <w:noProof/>
                <w:webHidden/>
              </w:rPr>
              <w:tab/>
            </w:r>
            <w:r w:rsidRPr="00522D19">
              <w:rPr>
                <w:noProof/>
                <w:webHidden/>
              </w:rPr>
              <w:fldChar w:fldCharType="begin"/>
            </w:r>
            <w:r w:rsidRPr="00522D19">
              <w:rPr>
                <w:noProof/>
                <w:webHidden/>
              </w:rPr>
              <w:instrText xml:space="preserve"> PAGEREF _Toc21086456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04342892" w14:textId="42689E31"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7" w:history="1">
            <w:r w:rsidRPr="00522D19">
              <w:rPr>
                <w:rStyle w:val="Hyperlink"/>
                <w:noProof/>
              </w:rPr>
              <w:t>Document Revision History</w:t>
            </w:r>
            <w:r w:rsidRPr="00522D19">
              <w:rPr>
                <w:noProof/>
                <w:webHidden/>
              </w:rPr>
              <w:tab/>
            </w:r>
            <w:r w:rsidRPr="00522D19">
              <w:rPr>
                <w:noProof/>
                <w:webHidden/>
              </w:rPr>
              <w:fldChar w:fldCharType="begin"/>
            </w:r>
            <w:r w:rsidRPr="00522D19">
              <w:rPr>
                <w:noProof/>
                <w:webHidden/>
              </w:rPr>
              <w:instrText xml:space="preserve"> PAGEREF _Toc21086457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60052BDD" w14:textId="29C2074A"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8" w:history="1">
            <w:r w:rsidRPr="00522D19">
              <w:rPr>
                <w:rStyle w:val="Hyperlink"/>
                <w:noProof/>
              </w:rPr>
              <w:t>Executive Summary</w:t>
            </w:r>
            <w:r w:rsidRPr="00522D19">
              <w:rPr>
                <w:noProof/>
                <w:webHidden/>
              </w:rPr>
              <w:tab/>
            </w:r>
            <w:r w:rsidRPr="00522D19">
              <w:rPr>
                <w:noProof/>
                <w:webHidden/>
              </w:rPr>
              <w:fldChar w:fldCharType="begin"/>
            </w:r>
            <w:r w:rsidRPr="00522D19">
              <w:rPr>
                <w:noProof/>
                <w:webHidden/>
              </w:rPr>
              <w:instrText xml:space="preserve"> PAGEREF _Toc21086458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1FF16141" w14:textId="47212BB9" w:rsidR="003D35ED" w:rsidRPr="00522D19" w:rsidRDefault="003D35ED"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Requirements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170AF21" w14:textId="1ED657C2"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Design Constraints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85FB7A5" w14:textId="73AEE966" w:rsidR="00D02529" w:rsidRPr="00522D19" w:rsidRDefault="003D35ED" w:rsidP="00522D19">
          <w:pPr>
            <w:pStyle w:val="TOC2"/>
            <w:tabs>
              <w:tab w:val="right" w:leader="dot" w:pos="9350"/>
            </w:tabs>
            <w:spacing w:before="0"/>
            <w:rPr>
              <w:rFonts w:eastAsiaTheme="minorEastAsia" w:cstheme="minorBidi"/>
              <w:b w:val="0"/>
              <w:bCs w:val="0"/>
              <w:noProof/>
            </w:rPr>
          </w:pPr>
          <w:hyperlink w:anchor="_Toc21086460" w:history="1">
            <w:r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pPr>
      <w:r w:rsidRPr="00522D19">
        <w:t xml:space="preserve">Document </w:t>
      </w:r>
      <w:r w:rsidR="004B7ACE" w:rsidRPr="00522D19">
        <w:t>Revision</w:t>
      </w:r>
      <w:r w:rsidRPr="00522D19">
        <w:t xml:space="preserve">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3"/>
        <w:gridCol w:w="1292"/>
        <w:gridCol w:w="1949"/>
        <w:gridCol w:w="5366"/>
      </w:tblGrid>
      <w:tr w:rsidR="00037A7A" w:rsidRPr="00522D19" w14:paraId="06DCE673" w14:textId="77777777" w:rsidTr="0075395E">
        <w:trPr>
          <w:cantSplit/>
          <w:tblHeader/>
        </w:trPr>
        <w:tc>
          <w:tcPr>
            <w:tcW w:w="985" w:type="dxa"/>
            <w:tcMar>
              <w:left w:w="115" w:type="dxa"/>
              <w:right w:w="115" w:type="dxa"/>
            </w:tcMar>
          </w:tcPr>
          <w:p w14:paraId="37E82679"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900" w:type="dxa"/>
            <w:tcMar>
              <w:left w:w="115" w:type="dxa"/>
              <w:right w:w="115" w:type="dxa"/>
            </w:tcMar>
          </w:tcPr>
          <w:p w14:paraId="6018B5CA"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80" w:type="dxa"/>
            <w:tcMar>
              <w:left w:w="115" w:type="dxa"/>
              <w:right w:w="115" w:type="dxa"/>
            </w:tcMar>
          </w:tcPr>
          <w:p w14:paraId="2F02EB50"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485" w:type="dxa"/>
            <w:tcMar>
              <w:left w:w="115" w:type="dxa"/>
              <w:right w:w="115" w:type="dxa"/>
            </w:tcMar>
          </w:tcPr>
          <w:p w14:paraId="1E0A293E"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3AEE21B4" w14:textId="77777777" w:rsidTr="0075395E">
        <w:trPr>
          <w:cantSplit/>
        </w:trPr>
        <w:tc>
          <w:tcPr>
            <w:tcW w:w="985" w:type="dxa"/>
            <w:tcMar>
              <w:left w:w="115" w:type="dxa"/>
              <w:right w:w="115" w:type="dxa"/>
            </w:tcMar>
          </w:tcPr>
          <w:p w14:paraId="638182B9" w14:textId="77777777" w:rsidR="00037A7A" w:rsidRPr="00522D19" w:rsidRDefault="00037A7A" w:rsidP="0075395E">
            <w:pPr>
              <w:suppressAutoHyphens/>
              <w:contextualSpacing/>
              <w:jc w:val="center"/>
              <w:rPr>
                <w:rFonts w:ascii="Calibri" w:hAnsi="Calibri" w:cs="Calibri"/>
                <w:sz w:val="22"/>
                <w:szCs w:val="22"/>
              </w:rPr>
            </w:pPr>
            <w:r w:rsidRPr="00522D19">
              <w:rPr>
                <w:rFonts w:ascii="Calibri" w:hAnsi="Calibri" w:cs="Calibri"/>
                <w:sz w:val="22"/>
                <w:szCs w:val="22"/>
              </w:rPr>
              <w:t>1.0</w:t>
            </w:r>
          </w:p>
        </w:tc>
        <w:tc>
          <w:tcPr>
            <w:tcW w:w="900" w:type="dxa"/>
            <w:tcMar>
              <w:left w:w="115" w:type="dxa"/>
              <w:right w:w="115" w:type="dxa"/>
            </w:tcMar>
          </w:tcPr>
          <w:p w14:paraId="7A80CED7" w14:textId="7B470CCE" w:rsidR="00037A7A" w:rsidRPr="00522D19" w:rsidRDefault="00A233E9" w:rsidP="0075395E">
            <w:pPr>
              <w:suppressAutoHyphens/>
              <w:contextualSpacing/>
              <w:rPr>
                <w:rFonts w:ascii="Calibri" w:hAnsi="Calibri" w:cs="Calibri"/>
                <w:sz w:val="22"/>
                <w:szCs w:val="22"/>
              </w:rPr>
            </w:pPr>
            <w:r>
              <w:rPr>
                <w:rFonts w:ascii="Calibri" w:hAnsi="Calibri" w:cs="Calibri"/>
                <w:sz w:val="22"/>
                <w:szCs w:val="22"/>
              </w:rPr>
              <w:t>05</w:t>
            </w:r>
            <w:r w:rsidR="00037A7A" w:rsidRPr="00522D19">
              <w:rPr>
                <w:rFonts w:ascii="Calibri" w:hAnsi="Calibri" w:cs="Calibri"/>
                <w:sz w:val="22"/>
                <w:szCs w:val="22"/>
              </w:rPr>
              <w:t>/</w:t>
            </w:r>
            <w:r>
              <w:rPr>
                <w:rFonts w:ascii="Calibri" w:hAnsi="Calibri" w:cs="Calibri"/>
                <w:sz w:val="22"/>
                <w:szCs w:val="22"/>
              </w:rPr>
              <w:t>12</w:t>
            </w:r>
            <w:r w:rsidR="00037A7A" w:rsidRPr="00522D19">
              <w:rPr>
                <w:rFonts w:ascii="Calibri" w:hAnsi="Calibri" w:cs="Calibri"/>
                <w:sz w:val="22"/>
                <w:szCs w:val="22"/>
              </w:rPr>
              <w:t>/</w:t>
            </w:r>
            <w:r>
              <w:rPr>
                <w:rFonts w:ascii="Calibri" w:hAnsi="Calibri" w:cs="Calibri"/>
                <w:sz w:val="22"/>
                <w:szCs w:val="22"/>
              </w:rPr>
              <w:t>2026</w:t>
            </w:r>
          </w:p>
        </w:tc>
        <w:tc>
          <w:tcPr>
            <w:tcW w:w="1980" w:type="dxa"/>
            <w:tcMar>
              <w:left w:w="115" w:type="dxa"/>
              <w:right w:w="115" w:type="dxa"/>
            </w:tcMar>
          </w:tcPr>
          <w:p w14:paraId="3A8C13EE" w14:textId="65BD68FC" w:rsidR="00037A7A" w:rsidRPr="00522D19" w:rsidRDefault="00A233E9" w:rsidP="0075395E">
            <w:pPr>
              <w:suppressAutoHyphens/>
              <w:contextualSpacing/>
              <w:rPr>
                <w:rFonts w:ascii="Calibri" w:hAnsi="Calibri" w:cs="Calibri"/>
                <w:sz w:val="22"/>
                <w:szCs w:val="22"/>
              </w:rPr>
            </w:pPr>
            <w:r>
              <w:rPr>
                <w:rFonts w:ascii="Calibri" w:hAnsi="Calibri" w:cs="Calibri"/>
                <w:sz w:val="22"/>
                <w:szCs w:val="22"/>
              </w:rPr>
              <w:t>Jeremy Ayala</w:t>
            </w:r>
          </w:p>
        </w:tc>
        <w:tc>
          <w:tcPr>
            <w:tcW w:w="5485" w:type="dxa"/>
            <w:tcMar>
              <w:left w:w="115" w:type="dxa"/>
              <w:right w:w="115" w:type="dxa"/>
            </w:tcMar>
          </w:tcPr>
          <w:p w14:paraId="2AE554AC" w14:textId="68A218BB" w:rsidR="00037A7A" w:rsidRPr="00522D19" w:rsidRDefault="00A73684" w:rsidP="0075395E">
            <w:pPr>
              <w:suppressAutoHyphens/>
              <w:contextualSpacing/>
              <w:rPr>
                <w:rFonts w:ascii="Calibri" w:hAnsi="Calibri" w:cs="Calibri"/>
                <w:sz w:val="22"/>
                <w:szCs w:val="22"/>
              </w:rPr>
            </w:pPr>
            <w:r>
              <w:rPr>
                <w:rFonts w:ascii="Calibri" w:hAnsi="Calibri" w:cs="Calibri"/>
                <w:sz w:val="22"/>
                <w:szCs w:val="22"/>
              </w:rPr>
              <w:t xml:space="preserve">Initial </w:t>
            </w:r>
            <w:r w:rsidR="00FC04C0">
              <w:rPr>
                <w:rFonts w:ascii="Calibri" w:hAnsi="Calibri" w:cs="Calibri"/>
                <w:sz w:val="22"/>
                <w:szCs w:val="22"/>
              </w:rPr>
              <w:t>d</w:t>
            </w:r>
            <w:r>
              <w:rPr>
                <w:rFonts w:ascii="Calibri" w:hAnsi="Calibri" w:cs="Calibri"/>
                <w:sz w:val="22"/>
                <w:szCs w:val="22"/>
              </w:rPr>
              <w:t xml:space="preserve">raft of design doc </w:t>
            </w:r>
          </w:p>
        </w:tc>
      </w:tr>
    </w:tbl>
    <w:p w14:paraId="5C8FBA59" w14:textId="77777777" w:rsidR="00037A7A" w:rsidRPr="00522D19" w:rsidRDefault="00037A7A" w:rsidP="00037A7A">
      <w:pPr>
        <w:suppressAutoHyphens/>
        <w:contextualSpacing/>
        <w:rPr>
          <w:rFonts w:ascii="Calibri" w:hAnsi="Calibri" w:cs="Calibri"/>
          <w:sz w:val="22"/>
          <w:szCs w:val="22"/>
        </w:rPr>
      </w:pPr>
    </w:p>
    <w:p w14:paraId="3E8C565F" w14:textId="10ECDEDF" w:rsidR="000D008A" w:rsidRPr="00522D19" w:rsidRDefault="00037A7A" w:rsidP="00037A7A">
      <w:pPr>
        <w:suppressAutoHyphens/>
        <w:contextualSpacing/>
        <w:rPr>
          <w:rFonts w:ascii="Calibri" w:hAnsi="Calibri" w:cs="Calibri"/>
          <w:sz w:val="22"/>
          <w:szCs w:val="22"/>
        </w:rPr>
      </w:pPr>
      <w:r w:rsidRPr="00522D19">
        <w:rPr>
          <w:rFonts w:ascii="Calibri" w:hAnsi="Calibri" w:cs="Calibri"/>
          <w:sz w:val="22"/>
          <w:szCs w:val="22"/>
        </w:rPr>
        <w:t xml:space="preserve">Instructions: Fill in all bracketed information on page one (the cover page), in the Document Revision History table, in the footer, and below </w:t>
      </w:r>
      <w:r w:rsidR="00FA52AA" w:rsidRPr="00522D19">
        <w:rPr>
          <w:rFonts w:ascii="Calibri" w:hAnsi="Calibri" w:cs="Calibri"/>
          <w:sz w:val="22"/>
          <w:szCs w:val="22"/>
        </w:rPr>
        <w:t>each header</w:t>
      </w:r>
      <w:r w:rsidR="000D008A" w:rsidRPr="00522D19">
        <w:rPr>
          <w:rFonts w:ascii="Calibri" w:hAnsi="Calibri" w:cs="Calibri"/>
          <w:sz w:val="22"/>
          <w:szCs w:val="22"/>
        </w:rPr>
        <w:t xml:space="preserve">. Under each header, remove the </w:t>
      </w:r>
      <w:r w:rsidR="00FA52AA" w:rsidRPr="00522D19">
        <w:rPr>
          <w:rFonts w:ascii="Calibri" w:hAnsi="Calibri" w:cs="Calibri"/>
          <w:sz w:val="22"/>
          <w:szCs w:val="22"/>
        </w:rPr>
        <w:t>bracketed</w:t>
      </w:r>
      <w:r w:rsidR="000D008A" w:rsidRPr="00522D19">
        <w:rPr>
          <w:rFonts w:ascii="Calibri" w:hAnsi="Calibri" w:cs="Calibri"/>
          <w:sz w:val="22"/>
          <w:szCs w:val="22"/>
        </w:rPr>
        <w:t xml:space="preserve"> prompt and write your own paragraph response covering the indicated information. </w:t>
      </w:r>
    </w:p>
    <w:p w14:paraId="22A331A9" w14:textId="174B4B16" w:rsidR="004B7ACE" w:rsidRPr="00522D19" w:rsidRDefault="004B7ACE" w:rsidP="00522D19">
      <w:pPr>
        <w:suppressAutoHyphens/>
        <w:contextualSpacing/>
        <w:rPr>
          <w:rFonts w:ascii="Calibri" w:eastAsiaTheme="majorEastAsia" w:hAnsi="Calibri" w:cs="Calibri"/>
          <w:color w:val="2F5496" w:themeColor="accent1" w:themeShade="BF"/>
          <w:sz w:val="22"/>
          <w:szCs w:val="22"/>
        </w:rPr>
      </w:pPr>
      <w:r w:rsidRPr="00522D19">
        <w:rPr>
          <w:rFonts w:ascii="Calibri" w:hAnsi="Calibri" w:cs="Calibri"/>
          <w:sz w:val="22"/>
          <w:szCs w:val="22"/>
        </w:rPr>
        <w:br w:type="page"/>
      </w:r>
    </w:p>
    <w:p w14:paraId="3066BC22" w14:textId="7C63FB0E" w:rsidR="004B7ACE" w:rsidRPr="00522D19" w:rsidRDefault="004B7ACE" w:rsidP="00BE3283">
      <w:pPr>
        <w:pStyle w:val="Heading2"/>
      </w:pPr>
      <w:bookmarkStart w:id="3" w:name="_Toc21086458"/>
      <w:r w:rsidRPr="00522D19">
        <w:lastRenderedPageBreak/>
        <w:t>Executive Summary</w:t>
      </w:r>
      <w:bookmarkEnd w:id="3"/>
    </w:p>
    <w:p w14:paraId="6A910727" w14:textId="5C412A70" w:rsidR="004B7ACE" w:rsidRPr="00522D19" w:rsidRDefault="004B7ACE" w:rsidP="00522D19">
      <w:pPr>
        <w:suppressAutoHyphens/>
        <w:contextualSpacing/>
        <w:rPr>
          <w:rFonts w:ascii="Calibri" w:hAnsi="Calibri" w:cs="Calibri"/>
          <w:sz w:val="22"/>
          <w:szCs w:val="22"/>
        </w:rPr>
      </w:pPr>
    </w:p>
    <w:p w14:paraId="4B05DF35" w14:textId="33BDB6C5" w:rsidR="002A0C34" w:rsidRPr="00522D19" w:rsidRDefault="00A73684" w:rsidP="00522D19">
      <w:pPr>
        <w:suppressAutoHyphens/>
        <w:contextualSpacing/>
        <w:rPr>
          <w:rFonts w:ascii="Calibri" w:hAnsi="Calibri" w:cs="Calibri"/>
          <w:i/>
          <w:sz w:val="22"/>
          <w:szCs w:val="22"/>
        </w:rPr>
      </w:pPr>
      <w:r>
        <w:rPr>
          <w:rFonts w:ascii="Calibri" w:hAnsi="Calibri" w:cs="Calibri"/>
          <w:i/>
          <w:sz w:val="22"/>
          <w:szCs w:val="22"/>
        </w:rPr>
        <w:t xml:space="preserve">Park Station Manufacturing has a need to start producing training material for their customers and potential customers. They want to be able to provide short education video clips to accomplish this. They require the acquisition of Mac computer systems </w:t>
      </w:r>
      <w:proofErr w:type="gramStart"/>
      <w:r>
        <w:rPr>
          <w:rFonts w:ascii="Calibri" w:hAnsi="Calibri" w:cs="Calibri"/>
          <w:i/>
          <w:sz w:val="22"/>
          <w:szCs w:val="22"/>
        </w:rPr>
        <w:t>in order to</w:t>
      </w:r>
      <w:proofErr w:type="gramEnd"/>
      <w:r>
        <w:rPr>
          <w:rFonts w:ascii="Calibri" w:hAnsi="Calibri" w:cs="Calibri"/>
          <w:i/>
          <w:sz w:val="22"/>
          <w:szCs w:val="22"/>
        </w:rPr>
        <w:t xml:space="preserve"> enable this solution via the MacOS only video editing software.</w:t>
      </w:r>
    </w:p>
    <w:p w14:paraId="2C695778" w14:textId="77777777" w:rsidR="002A0C34" w:rsidRPr="00522D19" w:rsidRDefault="002A0C34" w:rsidP="00522D19">
      <w:pPr>
        <w:suppressAutoHyphens/>
        <w:contextualSpacing/>
        <w:rPr>
          <w:rFonts w:ascii="Calibri" w:hAnsi="Calibri" w:cs="Calibri"/>
          <w:sz w:val="22"/>
          <w:szCs w:val="22"/>
        </w:rPr>
      </w:pPr>
    </w:p>
    <w:p w14:paraId="5623B73F" w14:textId="6FA7A3FF" w:rsidR="003D35ED" w:rsidRPr="00522D19" w:rsidRDefault="003D35ED" w:rsidP="00BE3283">
      <w:pPr>
        <w:pStyle w:val="Heading2"/>
      </w:pPr>
      <w:bookmarkStart w:id="4" w:name="_Toc21086459"/>
      <w:r w:rsidRPr="00522D19">
        <w:t>Requirements</w:t>
      </w:r>
    </w:p>
    <w:p w14:paraId="35B7AED4" w14:textId="77777777" w:rsidR="003D35ED" w:rsidRDefault="003D35ED" w:rsidP="00522D19">
      <w:pPr>
        <w:rPr>
          <w:sz w:val="22"/>
          <w:szCs w:val="22"/>
        </w:rPr>
      </w:pPr>
    </w:p>
    <w:p w14:paraId="4020DF21" w14:textId="6192EF4E" w:rsidR="001D3E1C" w:rsidRDefault="001D3E1C" w:rsidP="001D3E1C">
      <w:pPr>
        <w:pStyle w:val="ListParagraph"/>
        <w:numPr>
          <w:ilvl w:val="0"/>
          <w:numId w:val="3"/>
        </w:numPr>
        <w:rPr>
          <w:sz w:val="22"/>
          <w:szCs w:val="22"/>
        </w:rPr>
      </w:pPr>
      <w:r>
        <w:rPr>
          <w:sz w:val="22"/>
          <w:szCs w:val="22"/>
        </w:rPr>
        <w:t>The client needs to be able to produce educational video clips for customers.</w:t>
      </w:r>
    </w:p>
    <w:p w14:paraId="3CC6CD73" w14:textId="558346CF" w:rsidR="001D3E1C" w:rsidRDefault="001D3E1C" w:rsidP="001D3E1C">
      <w:pPr>
        <w:pStyle w:val="ListParagraph"/>
        <w:numPr>
          <w:ilvl w:val="0"/>
          <w:numId w:val="3"/>
        </w:numPr>
        <w:rPr>
          <w:sz w:val="22"/>
          <w:szCs w:val="22"/>
        </w:rPr>
      </w:pPr>
      <w:r>
        <w:rPr>
          <w:sz w:val="22"/>
          <w:szCs w:val="22"/>
        </w:rPr>
        <w:t>Ability to use high quality video editing software</w:t>
      </w:r>
    </w:p>
    <w:p w14:paraId="4614A797" w14:textId="3AF619B0" w:rsidR="001D3E1C" w:rsidRDefault="001D3E1C" w:rsidP="001D3E1C">
      <w:pPr>
        <w:pStyle w:val="ListParagraph"/>
        <w:numPr>
          <w:ilvl w:val="0"/>
          <w:numId w:val="3"/>
        </w:numPr>
        <w:rPr>
          <w:sz w:val="22"/>
          <w:szCs w:val="22"/>
        </w:rPr>
      </w:pPr>
      <w:r>
        <w:rPr>
          <w:sz w:val="22"/>
          <w:szCs w:val="22"/>
        </w:rPr>
        <w:t xml:space="preserve">Acquisition of </w:t>
      </w:r>
      <w:r w:rsidR="00B10A9A">
        <w:rPr>
          <w:sz w:val="22"/>
          <w:szCs w:val="22"/>
        </w:rPr>
        <w:t xml:space="preserve">at least one </w:t>
      </w:r>
      <w:r>
        <w:rPr>
          <w:sz w:val="22"/>
          <w:szCs w:val="22"/>
        </w:rPr>
        <w:t xml:space="preserve">Mac </w:t>
      </w:r>
      <w:r w:rsidR="00B10A9A">
        <w:rPr>
          <w:sz w:val="22"/>
          <w:szCs w:val="22"/>
        </w:rPr>
        <w:t>desktop system specifically for the video production.</w:t>
      </w:r>
    </w:p>
    <w:p w14:paraId="6C920558" w14:textId="3E17553D" w:rsidR="00B10A9A" w:rsidRPr="001D3E1C" w:rsidRDefault="00B10A9A" w:rsidP="001D3E1C">
      <w:pPr>
        <w:pStyle w:val="ListParagraph"/>
        <w:numPr>
          <w:ilvl w:val="0"/>
          <w:numId w:val="3"/>
        </w:numPr>
        <w:rPr>
          <w:sz w:val="22"/>
          <w:szCs w:val="22"/>
        </w:rPr>
      </w:pPr>
      <w:r>
        <w:rPr>
          <w:sz w:val="22"/>
          <w:szCs w:val="22"/>
        </w:rPr>
        <w:t>Ability to integrate between existing Windows fleet and new Mac system.</w:t>
      </w:r>
    </w:p>
    <w:p w14:paraId="067E6A76" w14:textId="77777777" w:rsidR="003D35ED" w:rsidRPr="00522D19" w:rsidRDefault="003D35ED" w:rsidP="00522D19">
      <w:pPr>
        <w:rPr>
          <w:sz w:val="22"/>
          <w:szCs w:val="22"/>
        </w:rPr>
      </w:pPr>
    </w:p>
    <w:p w14:paraId="32695811" w14:textId="6D399C07" w:rsidR="004B7ACE" w:rsidRPr="00522D19" w:rsidRDefault="004B7ACE" w:rsidP="00BE3283">
      <w:pPr>
        <w:pStyle w:val="Heading2"/>
      </w:pPr>
      <w:r w:rsidRPr="00522D19">
        <w:t>Design Constraints</w:t>
      </w:r>
      <w:bookmarkEnd w:id="4"/>
    </w:p>
    <w:p w14:paraId="3A7392E9" w14:textId="172B81FD" w:rsidR="003D35ED" w:rsidRDefault="003D35ED" w:rsidP="00BF5492">
      <w:pPr>
        <w:suppressAutoHyphens/>
        <w:rPr>
          <w:rFonts w:ascii="Calibri" w:hAnsi="Calibri" w:cs="Calibri"/>
          <w:i/>
          <w:sz w:val="22"/>
          <w:szCs w:val="22"/>
        </w:rPr>
      </w:pPr>
    </w:p>
    <w:p w14:paraId="473B72CE" w14:textId="44A9D331" w:rsidR="003D35ED" w:rsidRDefault="00BF5492" w:rsidP="00BF5492">
      <w:pPr>
        <w:pStyle w:val="ListParagraph"/>
        <w:numPr>
          <w:ilvl w:val="0"/>
          <w:numId w:val="3"/>
        </w:numPr>
        <w:suppressAutoHyphens/>
        <w:rPr>
          <w:rFonts w:ascii="Calibri" w:hAnsi="Calibri" w:cs="Calibri"/>
          <w:i/>
          <w:sz w:val="22"/>
          <w:szCs w:val="22"/>
        </w:rPr>
      </w:pPr>
      <w:r>
        <w:rPr>
          <w:rFonts w:ascii="Calibri" w:hAnsi="Calibri" w:cs="Calibri"/>
          <w:i/>
          <w:sz w:val="22"/>
          <w:szCs w:val="22"/>
        </w:rPr>
        <w:t>Requirement for the design company to use Mac hardware when they already own a fleet of Windows machines. This is a technical and a business constraint</w:t>
      </w:r>
    </w:p>
    <w:p w14:paraId="60DF901D" w14:textId="384CBB57" w:rsidR="00BF5492" w:rsidRDefault="00AE63BF" w:rsidP="00BF5492">
      <w:pPr>
        <w:pStyle w:val="ListParagraph"/>
        <w:numPr>
          <w:ilvl w:val="0"/>
          <w:numId w:val="3"/>
        </w:numPr>
        <w:suppressAutoHyphens/>
        <w:rPr>
          <w:rFonts w:ascii="Calibri" w:hAnsi="Calibri" w:cs="Calibri"/>
          <w:i/>
          <w:sz w:val="22"/>
          <w:szCs w:val="22"/>
        </w:rPr>
      </w:pPr>
      <w:r>
        <w:rPr>
          <w:rFonts w:ascii="Calibri" w:hAnsi="Calibri" w:cs="Calibri"/>
          <w:i/>
          <w:sz w:val="22"/>
          <w:szCs w:val="22"/>
        </w:rPr>
        <w:t>There is also the issue of compatibility between the existing Windows deployment and the new Mac hardware.</w:t>
      </w:r>
    </w:p>
    <w:p w14:paraId="07F3EF6C" w14:textId="26A53801" w:rsidR="00FC04C0" w:rsidRDefault="00FC04C0" w:rsidP="00BF5492">
      <w:pPr>
        <w:pStyle w:val="ListParagraph"/>
        <w:numPr>
          <w:ilvl w:val="0"/>
          <w:numId w:val="3"/>
        </w:numPr>
        <w:suppressAutoHyphens/>
        <w:rPr>
          <w:rFonts w:ascii="Calibri" w:hAnsi="Calibri" w:cs="Calibri"/>
          <w:i/>
          <w:sz w:val="22"/>
          <w:szCs w:val="22"/>
        </w:rPr>
      </w:pPr>
      <w:r>
        <w:rPr>
          <w:rFonts w:ascii="Calibri" w:hAnsi="Calibri" w:cs="Calibri"/>
          <w:i/>
          <w:sz w:val="22"/>
          <w:szCs w:val="22"/>
        </w:rPr>
        <w:t>Training for current resources on Mac hardware or the need to hire new resources with the skill to develop video via a Mac machine.</w:t>
      </w:r>
    </w:p>
    <w:p w14:paraId="3724D992" w14:textId="77777777" w:rsidR="00BF5492" w:rsidRPr="00522D19" w:rsidRDefault="00BF5492" w:rsidP="00BF5492">
      <w:pPr>
        <w:pStyle w:val="ListParagraph"/>
        <w:suppressAutoHyphens/>
        <w:rPr>
          <w:rFonts w:ascii="Calibri" w:hAnsi="Calibri" w:cs="Calibri"/>
          <w:sz w:val="22"/>
          <w:szCs w:val="22"/>
        </w:rPr>
      </w:pPr>
    </w:p>
    <w:p w14:paraId="12D603E4" w14:textId="18AB2015" w:rsidR="003D35ED" w:rsidRPr="00522D19" w:rsidRDefault="003D35ED" w:rsidP="00BE3283">
      <w:pPr>
        <w:pStyle w:val="Heading2"/>
      </w:pPr>
      <w:r w:rsidRPr="00522D19">
        <w:t>Rationale</w:t>
      </w:r>
    </w:p>
    <w:p w14:paraId="77FA71AF" w14:textId="77777777" w:rsidR="003D35ED" w:rsidRPr="00522D19" w:rsidRDefault="003D35ED" w:rsidP="00522D19">
      <w:pPr>
        <w:rPr>
          <w:sz w:val="22"/>
          <w:szCs w:val="22"/>
        </w:rPr>
      </w:pPr>
    </w:p>
    <w:p w14:paraId="44077D78" w14:textId="32F24982" w:rsidR="00E418C3" w:rsidRDefault="00BF5492" w:rsidP="00BF5492">
      <w:pPr>
        <w:pStyle w:val="ListParagraph"/>
        <w:numPr>
          <w:ilvl w:val="0"/>
          <w:numId w:val="3"/>
        </w:numPr>
        <w:suppressAutoHyphens/>
        <w:rPr>
          <w:rFonts w:ascii="Calibri" w:hAnsi="Calibri" w:cs="Calibri"/>
          <w:i/>
          <w:sz w:val="22"/>
          <w:szCs w:val="22"/>
        </w:rPr>
      </w:pPr>
      <w:r>
        <w:rPr>
          <w:rFonts w:ascii="Calibri" w:hAnsi="Calibri" w:cs="Calibri"/>
          <w:i/>
          <w:sz w:val="22"/>
          <w:szCs w:val="22"/>
        </w:rPr>
        <w:t xml:space="preserve">The requirement that the company use high end video software only available on a Mac leads to the constraint of the need for Mac hardware. </w:t>
      </w:r>
    </w:p>
    <w:p w14:paraId="2A825138" w14:textId="53BD978E" w:rsidR="00AE63BF" w:rsidRDefault="00AE63BF" w:rsidP="00BF5492">
      <w:pPr>
        <w:pStyle w:val="ListParagraph"/>
        <w:numPr>
          <w:ilvl w:val="0"/>
          <w:numId w:val="3"/>
        </w:numPr>
        <w:suppressAutoHyphens/>
        <w:rPr>
          <w:rFonts w:ascii="Calibri" w:hAnsi="Calibri" w:cs="Calibri"/>
          <w:i/>
          <w:sz w:val="22"/>
          <w:szCs w:val="22"/>
        </w:rPr>
      </w:pPr>
      <w:r>
        <w:rPr>
          <w:rFonts w:ascii="Calibri" w:hAnsi="Calibri" w:cs="Calibri"/>
          <w:i/>
          <w:sz w:val="22"/>
          <w:szCs w:val="22"/>
        </w:rPr>
        <w:t xml:space="preserve">The </w:t>
      </w:r>
      <w:r>
        <w:rPr>
          <w:rFonts w:ascii="Calibri" w:hAnsi="Calibri" w:cs="Calibri"/>
          <w:i/>
          <w:sz w:val="22"/>
          <w:szCs w:val="22"/>
        </w:rPr>
        <w:t>Windows and Mac</w:t>
      </w:r>
      <w:r>
        <w:rPr>
          <w:rFonts w:ascii="Calibri" w:hAnsi="Calibri" w:cs="Calibri"/>
          <w:i/>
          <w:sz w:val="22"/>
          <w:szCs w:val="22"/>
        </w:rPr>
        <w:t xml:space="preserve"> systems will need to be able to interact with each other</w:t>
      </w:r>
      <w:r>
        <w:rPr>
          <w:rFonts w:ascii="Calibri" w:hAnsi="Calibri" w:cs="Calibri"/>
          <w:i/>
          <w:sz w:val="22"/>
          <w:szCs w:val="22"/>
        </w:rPr>
        <w:t>, share files, and work with any existing business processes. Technically, it will need to support compatible file formats, share storage, and networking. Employees need to be able to have workflow that allows collaboration between both systems without interrupting their availability.</w:t>
      </w:r>
    </w:p>
    <w:p w14:paraId="269A4003" w14:textId="2A617A69" w:rsidR="00FC04C0" w:rsidRPr="00BF5492" w:rsidRDefault="00FC04C0" w:rsidP="00BF5492">
      <w:pPr>
        <w:pStyle w:val="ListParagraph"/>
        <w:numPr>
          <w:ilvl w:val="0"/>
          <w:numId w:val="3"/>
        </w:numPr>
        <w:suppressAutoHyphens/>
        <w:rPr>
          <w:rFonts w:ascii="Calibri" w:hAnsi="Calibri" w:cs="Calibri"/>
          <w:i/>
          <w:sz w:val="22"/>
          <w:szCs w:val="22"/>
        </w:rPr>
      </w:pPr>
      <w:r>
        <w:rPr>
          <w:rFonts w:ascii="Calibri" w:hAnsi="Calibri" w:cs="Calibri"/>
          <w:i/>
          <w:sz w:val="22"/>
          <w:szCs w:val="22"/>
        </w:rPr>
        <w:t>Time and resources must be dedicated to training staff before they can produce video or additional expense will need to be incurred to hire resources that can produce the required conten</w:t>
      </w:r>
    </w:p>
    <w:sectPr w:rsidR="00FC04C0" w:rsidRPr="00BF5492"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1C110" w14:textId="77777777" w:rsidR="00045E68" w:rsidRDefault="00045E68" w:rsidP="004B7ACE">
      <w:r>
        <w:separator/>
      </w:r>
    </w:p>
  </w:endnote>
  <w:endnote w:type="continuationSeparator" w:id="0">
    <w:p w14:paraId="6CCB783D" w14:textId="77777777" w:rsidR="00045E68" w:rsidRDefault="00045E68"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777B1858" w:rsidR="004B7ACE" w:rsidRPr="00EA2981" w:rsidRDefault="00FC04C0" w:rsidP="00522D19">
    <w:pPr>
      <w:pStyle w:val="Footer"/>
      <w:rPr>
        <w:sz w:val="22"/>
        <w:szCs w:val="22"/>
      </w:rPr>
    </w:pPr>
    <w:r>
      <w:rPr>
        <w:sz w:val="22"/>
        <w:szCs w:val="22"/>
      </w:rPr>
      <w:t>Park Station Manufacturing</w:t>
    </w:r>
    <w:r w:rsidRPr="00EA2981">
      <w:rPr>
        <w:sz w:val="22"/>
        <w:szCs w:val="22"/>
      </w:rPr>
      <w:t xml:space="preserve"> </w:t>
    </w:r>
    <w:r w:rsidR="004B7ACE" w:rsidRPr="00EA2981">
      <w:rPr>
        <w:sz w:val="22"/>
        <w:szCs w:val="22"/>
      </w:rPr>
      <w:ptab w:relativeTo="margin" w:alignment="center" w:leader="none"/>
    </w:r>
    <w:r>
      <w:rPr>
        <w:sz w:val="22"/>
        <w:szCs w:val="22"/>
      </w:rPr>
      <w:t>May</w:t>
    </w:r>
    <w:r w:rsidR="004B7ACE" w:rsidRPr="00EA2981">
      <w:rPr>
        <w:sz w:val="22"/>
        <w:szCs w:val="22"/>
      </w:rPr>
      <w:t>-</w:t>
    </w:r>
    <w:r>
      <w:rPr>
        <w:sz w:val="22"/>
        <w:szCs w:val="22"/>
      </w:rPr>
      <w:t>12th</w:t>
    </w:r>
    <w:r w:rsidR="004B7ACE" w:rsidRPr="00EA2981">
      <w:rPr>
        <w:sz w:val="22"/>
        <w:szCs w:val="22"/>
      </w:rPr>
      <w:t>,</w:t>
    </w:r>
    <w:r>
      <w:rPr>
        <w:sz w:val="22"/>
        <w:szCs w:val="22"/>
      </w:rPr>
      <w:t xml:space="preserve"> 2026</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3B937" w14:textId="77777777" w:rsidR="00045E68" w:rsidRDefault="00045E68" w:rsidP="004B7ACE">
      <w:r>
        <w:separator/>
      </w:r>
    </w:p>
  </w:footnote>
  <w:footnote w:type="continuationSeparator" w:id="0">
    <w:p w14:paraId="564BFFC5" w14:textId="77777777" w:rsidR="00045E68" w:rsidRDefault="00045E68"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8A3177"/>
    <w:multiLevelType w:val="hybridMultilevel"/>
    <w:tmpl w:val="722ED182"/>
    <w:lvl w:ilvl="0" w:tplc="487E6B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5407610">
    <w:abstractNumId w:val="1"/>
  </w:num>
  <w:num w:numId="2" w16cid:durableId="297565788">
    <w:abstractNumId w:val="0"/>
  </w:num>
  <w:num w:numId="3" w16cid:durableId="1456211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37A7A"/>
    <w:rsid w:val="00042E7D"/>
    <w:rsid w:val="00045E68"/>
    <w:rsid w:val="0009459C"/>
    <w:rsid w:val="000D008A"/>
    <w:rsid w:val="00141CFF"/>
    <w:rsid w:val="0016469D"/>
    <w:rsid w:val="0017101E"/>
    <w:rsid w:val="001B2D9F"/>
    <w:rsid w:val="001D3E1C"/>
    <w:rsid w:val="00292645"/>
    <w:rsid w:val="002A0C34"/>
    <w:rsid w:val="002C5A58"/>
    <w:rsid w:val="0030396F"/>
    <w:rsid w:val="00360A4D"/>
    <w:rsid w:val="003721F3"/>
    <w:rsid w:val="00383CB9"/>
    <w:rsid w:val="003A63F1"/>
    <w:rsid w:val="003D35ED"/>
    <w:rsid w:val="00431A73"/>
    <w:rsid w:val="00463E76"/>
    <w:rsid w:val="004B7ACE"/>
    <w:rsid w:val="004F02CB"/>
    <w:rsid w:val="00522D19"/>
    <w:rsid w:val="00541017"/>
    <w:rsid w:val="00545474"/>
    <w:rsid w:val="00566D04"/>
    <w:rsid w:val="00574F9E"/>
    <w:rsid w:val="00596E35"/>
    <w:rsid w:val="006C6781"/>
    <w:rsid w:val="0075452B"/>
    <w:rsid w:val="00791F76"/>
    <w:rsid w:val="007A31EF"/>
    <w:rsid w:val="0084785B"/>
    <w:rsid w:val="00871886"/>
    <w:rsid w:val="008B1CC1"/>
    <w:rsid w:val="008E3209"/>
    <w:rsid w:val="008E6C7A"/>
    <w:rsid w:val="00924E0E"/>
    <w:rsid w:val="00A109CA"/>
    <w:rsid w:val="00A233E9"/>
    <w:rsid w:val="00A723E9"/>
    <w:rsid w:val="00A73684"/>
    <w:rsid w:val="00AD57F0"/>
    <w:rsid w:val="00AE63BF"/>
    <w:rsid w:val="00B10A9A"/>
    <w:rsid w:val="00B3625E"/>
    <w:rsid w:val="00BE3283"/>
    <w:rsid w:val="00BF5492"/>
    <w:rsid w:val="00C50B4F"/>
    <w:rsid w:val="00C532D2"/>
    <w:rsid w:val="00C86C0A"/>
    <w:rsid w:val="00D02529"/>
    <w:rsid w:val="00D63266"/>
    <w:rsid w:val="00D7346C"/>
    <w:rsid w:val="00E418C3"/>
    <w:rsid w:val="00EA2981"/>
    <w:rsid w:val="00EC18A5"/>
    <w:rsid w:val="00EC3736"/>
    <w:rsid w:val="00F94253"/>
    <w:rsid w:val="00FA52AA"/>
    <w:rsid w:val="00FB395F"/>
    <w:rsid w:val="00FC04C0"/>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40EEC"/>
  <w15:docId w15:val="{865BABE4-2C3E-2749-B587-924D970C2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2833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Ayala, Jeremy</cp:lastModifiedBy>
  <cp:revision>6</cp:revision>
  <dcterms:created xsi:type="dcterms:W3CDTF">2021-06-30T13:32:00Z</dcterms:created>
  <dcterms:modified xsi:type="dcterms:W3CDTF">2026-05-13T02:56:00Z</dcterms:modified>
</cp:coreProperties>
</file>