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56" w:rsidRPr="00153456" w:rsidRDefault="00153456" w:rsidP="009401F8">
      <w:pPr>
        <w:spacing w:after="0" w:line="240" w:lineRule="auto"/>
        <w:rPr>
          <w:b/>
          <w:sz w:val="24"/>
          <w:szCs w:val="24"/>
        </w:rPr>
      </w:pPr>
      <w:r w:rsidRPr="00153456">
        <w:rPr>
          <w:b/>
          <w:sz w:val="24"/>
          <w:szCs w:val="24"/>
        </w:rPr>
        <w:t>Bot!Battle! Game Display Documentation</w:t>
      </w:r>
    </w:p>
    <w:p w:rsidR="00153456" w:rsidRDefault="00153456" w:rsidP="009401F8">
      <w:pPr>
        <w:spacing w:after="0" w:line="240" w:lineRule="auto"/>
        <w:rPr>
          <w:sz w:val="24"/>
          <w:szCs w:val="24"/>
        </w:rPr>
      </w:pPr>
    </w:p>
    <w:p w:rsidR="00ED73CB" w:rsidRDefault="009401F8" w:rsidP="0094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game challenge will have to produce two JSON messages that will be described in further detail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 Initialization Message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Turns Data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49633A" w:rsidRDefault="001A359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things that must be done when creating a game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 images on the website, ideally in a folder within the ‘games’ folder to hold all images/resources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any template bots for the challenge</w:t>
      </w:r>
    </w:p>
    <w:p w:rsidR="0049633A" w:rsidRPr="0062204D" w:rsidRDefault="001A359A" w:rsidP="00EC14A5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A359A">
        <w:rPr>
          <w:sz w:val="24"/>
          <w:szCs w:val="24"/>
        </w:rPr>
        <w:t>Create a default bot and upload it into the database</w:t>
      </w:r>
    </w:p>
    <w:p w:rsidR="0062204D" w:rsidRDefault="0062204D" w:rsidP="0062204D">
      <w:pPr>
        <w:spacing w:after="0" w:line="240" w:lineRule="auto"/>
        <w:rPr>
          <w:b/>
          <w:sz w:val="24"/>
          <w:szCs w:val="24"/>
        </w:rPr>
      </w:pPr>
    </w:p>
    <w:p w:rsidR="0062204D" w:rsidRPr="0062204D" w:rsidRDefault="0062204D" w:rsidP="0062204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IS A LIVING DOCUMENT! IT IS STILL SUBJECT TO CHANGE! I WILL POST ANY CHANGES AS SOON AS THEY ARE MADE.</w:t>
      </w: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2204D" w:rsidRDefault="0062204D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Game Initialization Message</w:t>
      </w:r>
    </w:p>
    <w:p w:rsidR="006E4CA3" w:rsidRPr="006E4CA3" w:rsidRDefault="006E4CA3" w:rsidP="006E4CA3">
      <w:pPr>
        <w:spacing w:after="0" w:line="240" w:lineRule="auto"/>
        <w:rPr>
          <w:b/>
          <w:sz w:val="24"/>
          <w:szCs w:val="24"/>
        </w:rPr>
      </w:pP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>{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background: &lt;image_name&gt;,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defaultTimestep: &lt;timestep&gt;,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defaultBot: &lt;bot_id&gt;,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imagesToLoad: [&lt;image_1&gt;, &lt;image_2&gt;, ...],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entity: [&lt;entity_1&gt;, &lt;entity_2&gt;, ...]</w:t>
      </w:r>
    </w:p>
    <w:p w:rsidR="006E4CA3" w:rsidRDefault="0049633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where….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&lt;image_name&gt;</w:t>
      </w:r>
      <w:r>
        <w:rPr>
          <w:sz w:val="24"/>
          <w:szCs w:val="24"/>
        </w:rPr>
        <w:t xml:space="preserve"> is </w:t>
      </w:r>
      <w:r w:rsidR="00977381">
        <w:rPr>
          <w:sz w:val="24"/>
          <w:szCs w:val="24"/>
        </w:rPr>
        <w:t xml:space="preserve">the </w:t>
      </w:r>
      <w:r w:rsidR="009C2F03">
        <w:rPr>
          <w:sz w:val="24"/>
          <w:szCs w:val="24"/>
        </w:rPr>
        <w:t>filepath of the background image to load</w:t>
      </w:r>
      <w:r w:rsidR="007A35D6">
        <w:rPr>
          <w:sz w:val="24"/>
          <w:szCs w:val="24"/>
        </w:rPr>
        <w:t xml:space="preserve">, ex. </w:t>
      </w:r>
      <w:r w:rsidR="007A35D6" w:rsidRPr="007A35D6">
        <w:rPr>
          <w:sz w:val="24"/>
          <w:szCs w:val="24"/>
        </w:rPr>
        <w:t>"assets/images/background.png"</w:t>
      </w:r>
      <w:r w:rsidR="009C2F03">
        <w:rPr>
          <w:sz w:val="24"/>
          <w:szCs w:val="24"/>
        </w:rPr>
        <w:t>. The game window is 800x600, and the image will be scaled to fit.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97738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977381">
        <w:rPr>
          <w:rFonts w:asciiTheme="minorHAnsi" w:hAnsiTheme="minorHAnsi"/>
          <w:b/>
          <w:sz w:val="24"/>
          <w:szCs w:val="24"/>
        </w:rPr>
        <w:t>&lt;timestep&gt;</w:t>
      </w:r>
      <w:r w:rsidRPr="00977381">
        <w:rPr>
          <w:rFonts w:asciiTheme="minorHAnsi" w:hAnsiTheme="minorHAnsi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is a floating point number representing the default length of a turn in seconds.  All of the animations of moves will be done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timestep.  As mentioned below, there is the option to make a turn longer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shorter.  In addition, there will be controls on the web page that allow the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 xml:space="preserve">user to speed up or slow down the playback of the </w:t>
      </w:r>
      <w:r w:rsidR="00FD5CF1">
        <w:rPr>
          <w:rFonts w:asciiTheme="minorHAnsi" w:hAnsiTheme="minorHAnsi"/>
          <w:color w:val="000000"/>
          <w:sz w:val="24"/>
          <w:szCs w:val="24"/>
        </w:rPr>
        <w:t>match</w:t>
      </w:r>
      <w:r w:rsidRPr="00977381">
        <w:rPr>
          <w:rFonts w:asciiTheme="minorHAnsi" w:hAnsiTheme="minorHAnsi"/>
          <w:color w:val="000000"/>
          <w:sz w:val="24"/>
          <w:szCs w:val="24"/>
        </w:rPr>
        <w:t>.  This speed up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slow down will be done relative to this default turn length</w:t>
      </w:r>
      <w:r w:rsidR="00FD5CF1">
        <w:rPr>
          <w:rFonts w:asciiTheme="minorHAnsi" w:hAnsiTheme="minorHAnsi"/>
          <w:color w:val="000000"/>
          <w:sz w:val="24"/>
          <w:szCs w:val="24"/>
        </w:rPr>
        <w:t>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&lt;bot_id&gt;</w:t>
      </w:r>
      <w:r>
        <w:rPr>
          <w:sz w:val="24"/>
          <w:szCs w:val="24"/>
        </w:rPr>
        <w:t xml:space="preserve"> is an integer number of a default bot for players to use for this challenge corresponding to </w:t>
      </w:r>
      <w:r w:rsidR="00FD5CF1">
        <w:rPr>
          <w:sz w:val="24"/>
          <w:szCs w:val="24"/>
        </w:rPr>
        <w:t xml:space="preserve">an id in </w:t>
      </w:r>
      <w:r>
        <w:rPr>
          <w:sz w:val="24"/>
          <w:szCs w:val="24"/>
        </w:rPr>
        <w:t>the user_bots table.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&lt;image_#&gt;</w:t>
      </w:r>
      <w:r>
        <w:rPr>
          <w:sz w:val="24"/>
          <w:szCs w:val="24"/>
        </w:rPr>
        <w:t xml:space="preserve"> is an image that needs to be loaded into the game.  Each of these images will use the following format.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{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imagePath: &lt;path&gt;,</w:t>
      </w:r>
    </w:p>
    <w:p w:rsidR="00977381" w:rsidRPr="00977381" w:rsidRDefault="00977381" w:rsidP="00FD5CF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n</w:t>
      </w:r>
      <w:r w:rsidR="00FD5CF1">
        <w:rPr>
          <w:sz w:val="24"/>
          <w:szCs w:val="24"/>
        </w:rPr>
        <w:t>ame: &lt;image_name&gt;</w:t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}</w:t>
      </w:r>
    </w:p>
    <w:p w:rsidR="00F11744" w:rsidRDefault="00F11744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&lt;path&gt;</w:t>
      </w:r>
      <w:r>
        <w:rPr>
          <w:sz w:val="24"/>
          <w:szCs w:val="24"/>
        </w:rPr>
        <w:t xml:space="preserve"> is the url/path that the file is located</w:t>
      </w:r>
      <w:r w:rsidR="00105FA5">
        <w:rPr>
          <w:sz w:val="24"/>
          <w:szCs w:val="24"/>
        </w:rPr>
        <w:t xml:space="preserve"> at, ex. </w:t>
      </w:r>
      <w:r w:rsidR="00105FA5" w:rsidRPr="00105FA5">
        <w:rPr>
          <w:sz w:val="24"/>
          <w:szCs w:val="24"/>
        </w:rPr>
        <w:t>"games/checkers/basic_red.png"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913272" w:rsidRDefault="00977381" w:rsidP="00FD5CF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&lt;name&gt;</w:t>
      </w:r>
      <w:r w:rsidR="00812879">
        <w:rPr>
          <w:sz w:val="24"/>
          <w:szCs w:val="24"/>
        </w:rPr>
        <w:t xml:space="preserve"> is a string representing the name of the image, ex. “basicred”</w:t>
      </w: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b/>
          <w:color w:val="000000"/>
          <w:sz w:val="24"/>
          <w:szCs w:val="24"/>
        </w:rPr>
        <w:t>&lt;entity_i&gt;</w:t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 defines the ith game entity.  These game entities should be added to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the game in the order specified in this array, so that later entities will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appear on top of earlier entities, should they overlap.</w:t>
      </w:r>
    </w:p>
    <w:p w:rsidR="008646E5" w:rsidRP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Each of the &lt;entity_i&gt; records will have the following format: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{ 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id: &lt;id&gt;,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lastRenderedPageBreak/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type: &lt;type&gt;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visible: true|false,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initX: &lt;x_coord&gt;,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initY: &lt;y_coord&gt;,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width: &lt;width&gt;,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h</w:t>
      </w:r>
      <w:r w:rsidRPr="008646E5">
        <w:rPr>
          <w:rFonts w:eastAsia="Times New Roman" w:cs="Courier New"/>
          <w:color w:val="000000"/>
          <w:sz w:val="24"/>
          <w:szCs w:val="24"/>
        </w:rPr>
        <w:t>eight: &lt;height&gt;,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flipped: true|false,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r</w:t>
      </w:r>
      <w:r w:rsidRPr="008646E5">
        <w:rPr>
          <w:rFonts w:eastAsia="Times New Roman" w:cs="Courier New"/>
          <w:color w:val="000000"/>
          <w:sz w:val="24"/>
          <w:szCs w:val="24"/>
        </w:rPr>
        <w:t>otation: &lt;degrees&gt;,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FD5CF1">
        <w:rPr>
          <w:rFonts w:eastAsia="Times New Roman" w:cs="Courier New"/>
          <w:color w:val="000000"/>
          <w:sz w:val="24"/>
          <w:szCs w:val="24"/>
        </w:rPr>
        <w:t>value: &lt;value&gt;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}</w:t>
      </w:r>
    </w:p>
    <w:p w:rsidR="004142CD" w:rsidRDefault="004142CD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an integer that uniquely identifies the entity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&lt;type&gt;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either "text", "object", "spriteBunny", "spriteChicken",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4142CD">
        <w:rPr>
          <w:rFonts w:asciiTheme="minorHAnsi" w:hAnsiTheme="minorHAnsi"/>
          <w:color w:val="000000"/>
          <w:sz w:val="24"/>
          <w:szCs w:val="24"/>
        </w:rPr>
        <w:t>"spriteZombie", or "spriteAlien</w:t>
      </w:r>
      <w:r w:rsidR="009F0790">
        <w:rPr>
          <w:rFonts w:asciiTheme="minorHAnsi" w:hAnsiTheme="minorHAnsi"/>
          <w:color w:val="000000"/>
          <w:sz w:val="24"/>
          <w:szCs w:val="24"/>
        </w:rPr>
        <w:t>”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vi</w:t>
      </w:r>
      <w:r w:rsidRPr="009F0790">
        <w:rPr>
          <w:rFonts w:asciiTheme="minorHAnsi" w:hAnsiTheme="minorHAnsi"/>
          <w:b/>
          <w:color w:val="000000"/>
          <w:sz w:val="24"/>
          <w:szCs w:val="24"/>
        </w:rPr>
        <w:t>sible</w:t>
      </w:r>
      <w:r w:rsidRPr="009F0790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 xml:space="preserve">A boolean value which </w:t>
      </w:r>
      <w:r w:rsidR="004142CD" w:rsidRPr="009F0790">
        <w:rPr>
          <w:rFonts w:asciiTheme="minorHAnsi" w:hAnsiTheme="minorHAnsi"/>
          <w:color w:val="000000"/>
          <w:sz w:val="24"/>
          <w:szCs w:val="24"/>
        </w:rPr>
        <w:t xml:space="preserve">specifies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the objects initial visibility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&lt;initX&gt;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x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&lt;initY&gt;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y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&lt;width&gt;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width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&lt;height&gt;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height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</w:t>
      </w:r>
      <w:r w:rsidR="004142CD" w:rsidRPr="004142CD">
        <w:rPr>
          <w:rFonts w:asciiTheme="minorHAnsi" w:hAnsiTheme="minorHAnsi"/>
          <w:b/>
          <w:color w:val="000000"/>
          <w:sz w:val="24"/>
          <w:szCs w:val="24"/>
        </w:rPr>
        <w:t>lipped</w:t>
      </w:r>
      <w:r>
        <w:rPr>
          <w:rFonts w:asciiTheme="minorHAnsi" w:hAnsiTheme="minorHAnsi"/>
          <w:b/>
          <w:color w:val="000000"/>
          <w:sz w:val="24"/>
          <w:szCs w:val="24"/>
        </w:rPr>
        <w:t>: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 xml:space="preserve">A Boolean value which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indicates if the object is flipped along the vertical axis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&lt;degrees&gt;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A float value which </w:t>
      </w:r>
      <w:r w:rsidRPr="004142CD">
        <w:rPr>
          <w:rFonts w:asciiTheme="minorHAnsi" w:hAnsiTheme="minorHAnsi"/>
          <w:color w:val="000000"/>
          <w:sz w:val="24"/>
          <w:szCs w:val="24"/>
        </w:rPr>
        <w:t>indicates the rotation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1A359A" w:rsidRPr="004142CD" w:rsidRDefault="001A359A" w:rsidP="00F00E8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142CD" w:rsidRPr="00AB0D91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“text”, then the following additional type-specific arguments are supported:</w:t>
      </w:r>
    </w:p>
    <w:p w:rsidR="00AB0D91" w:rsidRPr="004142CD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29E0"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F11744" w:rsidP="00F00E8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3229E0">
        <w:rPr>
          <w:rFonts w:asciiTheme="minorHAnsi" w:hAnsiTheme="minorHAnsi"/>
          <w:color w:val="000000"/>
          <w:sz w:val="24"/>
          <w:szCs w:val="24"/>
        </w:rPr>
        <w:t xml:space="preserve"> String representing the style and size of the font, ex.</w:t>
      </w:r>
      <w:r w:rsidR="00B56E0E">
        <w:rPr>
          <w:rFonts w:asciiTheme="minorHAnsi" w:hAnsiTheme="minorHAnsi"/>
          <w:color w:val="000000"/>
          <w:sz w:val="24"/>
          <w:szCs w:val="24"/>
        </w:rPr>
        <w:t xml:space="preserve"> ‘bold 20pt Arial’</w:t>
      </w:r>
      <w:r w:rsidR="003229E0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>T</w:t>
      </w:r>
      <w:r>
        <w:rPr>
          <w:rFonts w:asciiTheme="minorHAnsi" w:hAnsiTheme="minorHAnsi"/>
          <w:color w:val="000000"/>
          <w:sz w:val="24"/>
          <w:szCs w:val="24"/>
        </w:rPr>
        <w:t>he color of the background of the text object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Pr="004142CD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Hex value indicating </w:t>
      </w:r>
      <w:r>
        <w:rPr>
          <w:rFonts w:asciiTheme="minorHAnsi" w:hAnsiTheme="minorHAnsi"/>
          <w:color w:val="000000"/>
          <w:sz w:val="24"/>
          <w:szCs w:val="24"/>
        </w:rPr>
        <w:t>the color of the text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, ex. </w:t>
      </w:r>
      <w:r w:rsidR="009038EB" w:rsidRPr="009038EB">
        <w:rPr>
          <w:rFonts w:asciiTheme="minorHAnsi" w:hAnsiTheme="minorHAnsi"/>
          <w:color w:val="000000"/>
          <w:sz w:val="24"/>
          <w:szCs w:val="24"/>
        </w:rPr>
        <w:t>"#00FF00"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3229E0" w:rsidRPr="004142CD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object, then the following type-specific arguments should be</w:t>
      </w:r>
      <w:r w:rsidR="00AB0D91"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>supported:</w:t>
      </w:r>
    </w:p>
    <w:p w:rsidR="00AB0D91" w:rsidRPr="00AB0D91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</w:p>
    <w:p w:rsidR="003229E0" w:rsidRDefault="00F00E85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4E35">
        <w:rPr>
          <w:rFonts w:asciiTheme="minorHAnsi" w:hAnsiTheme="minorHAnsi"/>
          <w:b/>
          <w:color w:val="000000"/>
          <w:sz w:val="24"/>
          <w:szCs w:val="24"/>
        </w:rPr>
        <w:lastRenderedPageBreak/>
        <w:t>value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4E35">
        <w:rPr>
          <w:rFonts w:asciiTheme="minorHAnsi" w:hAnsiTheme="minorHAnsi"/>
          <w:color w:val="000000"/>
          <w:sz w:val="24"/>
          <w:szCs w:val="24"/>
        </w:rPr>
        <w:t>Name of the image, as specified in imagesToLoad.</w:t>
      </w:r>
    </w:p>
    <w:p w:rsidR="003229E0" w:rsidRDefault="003229E0" w:rsidP="00F00E85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Turns Data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timescale: &lt;timescale&gt;,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currentPlayer: &lt;curr_player&gt;,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nextPlayer: &lt;next_player&gt;,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stdin: &lt;std_in&gt;,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stdout: &lt;std_out&gt;,</w:t>
      </w:r>
    </w:p>
    <w:p w:rsidR="001E6C9A" w:rsidRDefault="001E6C9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stderr: &lt;std_err&gt;,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turnChanges: [&lt;config_1&gt;, &lt;config_2&gt;,…],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&lt;GAME STATE INFO&gt;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&lt;timescale&gt;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scale to be used for the current turn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&lt;config_i&gt;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change specification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&lt;curr_player&gt;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</w:t>
      </w:r>
      <w:r w:rsidR="000136A5">
        <w:rPr>
          <w:rFonts w:asciiTheme="minorHAnsi" w:hAnsiTheme="minorHAnsi"/>
          <w:color w:val="000000"/>
          <w:sz w:val="24"/>
          <w:szCs w:val="24"/>
        </w:rPr>
        <w:t>ing to the bot that has made it</w:t>
      </w:r>
      <w:r>
        <w:rPr>
          <w:rFonts w:asciiTheme="minorHAnsi" w:hAnsiTheme="minorHAnsi"/>
          <w:color w:val="000000"/>
          <w:sz w:val="24"/>
          <w:szCs w:val="24"/>
        </w:rPr>
        <w:t>s move during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&lt;next_player&gt;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will make the next move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&lt;std_in&gt; &lt;std_out&gt; &lt;std_err&gt;</w:t>
      </w:r>
      <w:r>
        <w:rPr>
          <w:rFonts w:asciiTheme="minorHAnsi" w:hAnsiTheme="minorHAnsi"/>
          <w:color w:val="000000"/>
          <w:sz w:val="24"/>
          <w:szCs w:val="24"/>
        </w:rPr>
        <w:t xml:space="preserve"> are messages that will be displayed to the user</w:t>
      </w:r>
      <w:r w:rsidR="00F00E85">
        <w:rPr>
          <w:rFonts w:asciiTheme="minorHAnsi" w:hAnsiTheme="minorHAnsi"/>
          <w:color w:val="000000"/>
          <w:sz w:val="24"/>
          <w:szCs w:val="24"/>
        </w:rPr>
        <w:t>. These can be strings or arrays of strings, or can be omitted entirely.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stdin: this should be what was given to the bot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stdout: this should be what the bot produced as output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stderr: this should hold anything that the bot wrote to standard error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&lt;GAME STATE INFO&gt;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is info that the display will ignore, if needed by the game evaluation team, it can be added here.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F52FDC" w:rsidRDefault="00F52FDC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change specification (&lt;config_i&gt;) will have the following format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id: &lt;id&gt;,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changes: [</w:t>
      </w:r>
    </w:p>
    <w:p w:rsidR="000136A5" w:rsidRP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0136A5" w:rsidRPr="00AA1F5C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&lt;arg_1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&lt;arg_1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&lt;arg_2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&lt;arg_2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(etc…)</w:t>
      </w:r>
    </w:p>
    <w:p w:rsid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},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...]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}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where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I</w:t>
      </w:r>
      <w:r w:rsidRPr="00AA1F5C">
        <w:rPr>
          <w:rFonts w:asciiTheme="minorHAnsi" w:hAnsiTheme="minorHAnsi"/>
          <w:color w:val="000000"/>
          <w:sz w:val="24"/>
          <w:szCs w:val="24"/>
        </w:rPr>
        <w:t>s the id of one of the entities defined in the Game Initialization Message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016047" w:rsidRDefault="00016047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16047">
        <w:rPr>
          <w:rFonts w:asciiTheme="minorHAnsi" w:hAnsiTheme="minorHAnsi"/>
          <w:b/>
          <w:color w:val="000000"/>
          <w:sz w:val="24"/>
          <w:szCs w:val="24"/>
        </w:rPr>
        <w:t>changes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5E3847">
        <w:rPr>
          <w:rFonts w:asciiTheme="minorHAnsi" w:hAnsiTheme="minorHAnsi"/>
          <w:color w:val="000000"/>
          <w:sz w:val="24"/>
          <w:szCs w:val="24"/>
        </w:rPr>
        <w:t>C</w:t>
      </w:r>
      <w:r>
        <w:rPr>
          <w:rFonts w:asciiTheme="minorHAnsi" w:hAnsiTheme="minorHAnsi"/>
          <w:color w:val="000000"/>
          <w:sz w:val="24"/>
          <w:szCs w:val="24"/>
        </w:rPr>
        <w:t>an include any of the following:</w:t>
      </w:r>
    </w:p>
    <w:p w:rsidR="0027052A" w:rsidRDefault="0027052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27052A" w:rsidRPr="00CC7251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27052A">
        <w:rPr>
          <w:rFonts w:asciiTheme="minorHAnsi" w:hAnsiTheme="minorHAnsi"/>
          <w:b/>
          <w:color w:val="000000"/>
          <w:sz w:val="24"/>
          <w:szCs w:val="24"/>
        </w:rPr>
        <w:t>start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timestep to initiate the change, e.g. if it is 0, the action should be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initiated at the </w:t>
      </w:r>
      <w:r>
        <w:rPr>
          <w:rFonts w:asciiTheme="minorHAnsi" w:hAnsiTheme="minorHAnsi"/>
          <w:color w:val="000000"/>
          <w:sz w:val="24"/>
          <w:szCs w:val="24"/>
        </w:rPr>
        <w:t xml:space="preserve">start of the timestep, if it is </w:t>
      </w:r>
      <w:r w:rsidRPr="00AA1F5C">
        <w:rPr>
          <w:rFonts w:asciiTheme="minorHAnsi" w:hAnsiTheme="minorHAnsi"/>
          <w:color w:val="000000"/>
          <w:sz w:val="24"/>
          <w:szCs w:val="24"/>
        </w:rPr>
        <w:t>0.5 it should be initiated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halfway through</w:t>
      </w:r>
      <w:r>
        <w:rPr>
          <w:rFonts w:asciiTheme="minorHAnsi" w:hAnsiTheme="minorHAnsi"/>
          <w:color w:val="000000"/>
          <w:sz w:val="24"/>
          <w:szCs w:val="24"/>
        </w:rPr>
        <w:t xml:space="preserve">. </w:t>
      </w:r>
      <w:r w:rsidRPr="0027052A">
        <w:rPr>
          <w:rFonts w:asciiTheme="minorHAnsi" w:hAnsiTheme="minorHAnsi"/>
          <w:b/>
          <w:color w:val="000000"/>
          <w:sz w:val="24"/>
          <w:szCs w:val="24"/>
        </w:rPr>
        <w:t>This is the only argument which cannot be omitted.</w:t>
      </w:r>
      <w:r w:rsidR="00CC725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CC7251">
        <w:rPr>
          <w:rFonts w:asciiTheme="minorHAnsi" w:hAnsiTheme="minorHAnsi"/>
          <w:color w:val="000000"/>
          <w:sz w:val="24"/>
          <w:szCs w:val="24"/>
        </w:rPr>
        <w:t>If the entity has multiple changes in one turn, each successive change must have a start time equal to or greater than the end time of the previous change (or the start time of the previous change if it has no specified end time).</w:t>
      </w:r>
    </w:p>
    <w:p w:rsidR="0027052A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27052A" w:rsidRPr="00AA1F5C" w:rsidRDefault="0027052A" w:rsidP="00A96A08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end</w:t>
      </w:r>
      <w:r w:rsidRPr="0027052A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to finish the change</w:t>
      </w:r>
      <w:r w:rsidR="00A96A08">
        <w:rPr>
          <w:rFonts w:asciiTheme="minorHAnsi" w:hAnsiTheme="minorHAnsi"/>
          <w:color w:val="000000"/>
          <w:sz w:val="24"/>
          <w:szCs w:val="24"/>
        </w:rPr>
        <w:t>. T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his is only applicable </w:t>
      </w:r>
      <w:r w:rsidR="00A96A08">
        <w:rPr>
          <w:rFonts w:asciiTheme="minorHAnsi" w:hAnsiTheme="minorHAnsi"/>
          <w:color w:val="000000"/>
          <w:sz w:val="24"/>
          <w:szCs w:val="24"/>
        </w:rPr>
        <w:t>for animated changes like moves, for changes such as changing the value of text you only need to specify the start</w:t>
      </w:r>
      <w:r w:rsidR="00D50673">
        <w:rPr>
          <w:rFonts w:asciiTheme="minorHAnsi" w:hAnsiTheme="minorHAnsi"/>
          <w:color w:val="000000"/>
          <w:sz w:val="24"/>
          <w:szCs w:val="24"/>
        </w:rPr>
        <w:t>.</w:t>
      </w:r>
    </w:p>
    <w:p w:rsidR="003C1EC9" w:rsidRPr="00AA1F5C" w:rsidRDefault="003C1EC9" w:rsidP="003C1EC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action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S</w:t>
      </w:r>
      <w:r>
        <w:rPr>
          <w:rFonts w:asciiTheme="minorHAnsi" w:hAnsiTheme="minorHAnsi"/>
          <w:color w:val="000000"/>
          <w:sz w:val="24"/>
          <w:szCs w:val="24"/>
        </w:rPr>
        <w:t>pecifies an action for the entity. If the entity is a sprite, this can be “walk”, “fall”, “attack”, or “defend” to determine animation. It can also be a special action such as “jump”.</w:t>
      </w:r>
    </w:p>
    <w:p w:rsidR="0027052A" w:rsidRDefault="0027052A" w:rsidP="0027052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016047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D50673">
        <w:rPr>
          <w:rFonts w:asciiTheme="minorHAnsi" w:hAnsiTheme="minorHAnsi"/>
          <w:b/>
          <w:color w:val="000000"/>
          <w:sz w:val="24"/>
          <w:szCs w:val="24"/>
        </w:rPr>
        <w:t>x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>pecifies</w:t>
      </w:r>
      <w:r w:rsidR="00D50673">
        <w:rPr>
          <w:rFonts w:asciiTheme="minorHAnsi" w:hAnsiTheme="minorHAnsi"/>
          <w:color w:val="000000"/>
          <w:sz w:val="24"/>
          <w:szCs w:val="24"/>
        </w:rPr>
        <w:t xml:space="preserve"> an x position for the entity to move to in pixels, with 0 being the leftmost part of the screen.</w:t>
      </w:r>
    </w:p>
    <w:p w:rsidR="00D50673" w:rsidRDefault="00D50673" w:rsidP="00D5067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D50673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y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>pecifies an y position for the entity to move to, with 0 being the topmost part of the screen.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lastRenderedPageBreak/>
        <w:t>width: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t>height: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rotation</w:t>
      </w:r>
      <w:r w:rsidRPr="003C1EC9">
        <w:rPr>
          <w:rFonts w:asciiTheme="minorHAnsi" w:hAnsiTheme="minorHAnsi"/>
          <w:b/>
          <w:color w:val="000000"/>
          <w:sz w:val="24"/>
          <w:szCs w:val="24"/>
        </w:rPr>
        <w:t>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how far the entity should rotate during the change.</w:t>
      </w:r>
    </w:p>
    <w:p w:rsid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ED5115" w:rsidRP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flipped</w:t>
      </w:r>
      <w:r w:rsidRPr="00ED5115">
        <w:rPr>
          <w:rFonts w:asciiTheme="minorHAnsi" w:hAnsiTheme="minorHAnsi"/>
          <w:color w:val="000000"/>
          <w:sz w:val="24"/>
          <w:szCs w:val="24"/>
        </w:rPr>
        <w:t>:</w:t>
      </w:r>
      <w:r w:rsidR="00A91528">
        <w:rPr>
          <w:rFonts w:asciiTheme="minorHAnsi" w:hAnsiTheme="minorHAnsi"/>
          <w:color w:val="000000"/>
          <w:sz w:val="24"/>
          <w:szCs w:val="24"/>
        </w:rPr>
        <w:t xml:space="preserve"> A</w:t>
      </w:r>
      <w:r w:rsidRPr="00ED5115">
        <w:rPr>
          <w:rFonts w:asciiTheme="minorHAnsi" w:hAnsiTheme="minorHAnsi"/>
          <w:color w:val="000000"/>
          <w:sz w:val="24"/>
          <w:szCs w:val="24"/>
        </w:rPr>
        <w:t xml:space="preserve"> boolean value which specifies whether the entity sprite is flipped</w:t>
      </w:r>
      <w:r w:rsidR="009C2F03">
        <w:rPr>
          <w:rFonts w:asciiTheme="minorHAnsi" w:hAnsiTheme="minorHAnsi"/>
          <w:color w:val="000000"/>
          <w:sz w:val="24"/>
          <w:szCs w:val="24"/>
        </w:rPr>
        <w:t>.</w:t>
      </w:r>
    </w:p>
    <w:p w:rsidR="00E41A81" w:rsidRDefault="00E41A81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E41A81" w:rsidRDefault="003C1EC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  <w:t>visible</w:t>
      </w:r>
      <w:r w:rsidRPr="003C1EC9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A91528">
        <w:rPr>
          <w:rFonts w:asciiTheme="minorHAnsi" w:hAnsiTheme="minorHAnsi"/>
          <w:color w:val="000000"/>
          <w:sz w:val="24"/>
          <w:szCs w:val="24"/>
        </w:rPr>
        <w:t>A</w:t>
      </w:r>
      <w:r>
        <w:rPr>
          <w:rFonts w:asciiTheme="minorHAnsi" w:hAnsiTheme="minorHAnsi"/>
          <w:color w:val="000000"/>
          <w:sz w:val="24"/>
          <w:szCs w:val="24"/>
        </w:rPr>
        <w:t xml:space="preserve"> boolean value which specifies whether the entity</w:t>
      </w:r>
      <w:r w:rsidR="00E41A81">
        <w:rPr>
          <w:rFonts w:asciiTheme="minorHAnsi" w:hAnsiTheme="minorHAnsi"/>
          <w:color w:val="000000"/>
          <w:sz w:val="24"/>
          <w:szCs w:val="24"/>
        </w:rPr>
        <w:t xml:space="preserve"> is able to be seen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F35979" w:rsidRDefault="00F3597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970E7" w:rsidRDefault="00F35979" w:rsidP="001F3F75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1F3F75">
        <w:rPr>
          <w:rFonts w:asciiTheme="minorHAnsi" w:hAnsiTheme="minorHAnsi"/>
          <w:b/>
          <w:color w:val="000000"/>
          <w:sz w:val="24"/>
          <w:szCs w:val="24"/>
        </w:rPr>
        <w:t>initX, initY, initWidth, initHeight, initRotation</w:t>
      </w:r>
      <w:r w:rsidR="003A4A82">
        <w:rPr>
          <w:rFonts w:asciiTheme="minorHAnsi" w:hAnsiTheme="minorHAnsi"/>
          <w:color w:val="000000"/>
          <w:sz w:val="24"/>
          <w:szCs w:val="24"/>
        </w:rPr>
        <w:t>: A</w:t>
      </w:r>
      <w:r>
        <w:rPr>
          <w:rFonts w:asciiTheme="minorHAnsi" w:hAnsiTheme="minorHAnsi"/>
          <w:color w:val="000000"/>
          <w:sz w:val="24"/>
          <w:szCs w:val="24"/>
        </w:rPr>
        <w:t>rguments which specify initial values for the change. For instance, setting x=500 will make the entity move to x=500 at the end of its turn, whereas setting initX=500 will instantly place the entity at x</w:t>
      </w:r>
      <w:r w:rsidR="001F3F75">
        <w:rPr>
          <w:rFonts w:asciiTheme="minorHAnsi" w:hAnsiTheme="minorHAnsi"/>
          <w:color w:val="000000"/>
          <w:sz w:val="24"/>
          <w:szCs w:val="24"/>
        </w:rPr>
        <w:t>=500. It is not recommended to include these settings in the change specification.</w:t>
      </w:r>
    </w:p>
    <w:p w:rsidR="001A359A" w:rsidRP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Default="001F3F75" w:rsidP="00291413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="00AA1F5C" w:rsidRPr="002145F5">
        <w:rPr>
          <w:rFonts w:asciiTheme="minorHAnsi" w:hAnsiTheme="minorHAnsi"/>
          <w:b/>
          <w:color w:val="000000"/>
          <w:sz w:val="24"/>
          <w:szCs w:val="24"/>
        </w:rPr>
        <w:t>For the "text" type:</w:t>
      </w:r>
    </w:p>
    <w:p w:rsidR="002145F5" w:rsidRPr="002145F5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 String representing the style and size of the font, ex. ‘bold 20pt Arial’.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r>
        <w:rPr>
          <w:rFonts w:asciiTheme="minorHAnsi" w:hAnsiTheme="minorHAnsi"/>
          <w:color w:val="000000"/>
          <w:sz w:val="24"/>
          <w:szCs w:val="24"/>
        </w:rPr>
        <w:t>: The color of the background of the text object.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Pr="004142CD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Hex value indicating the color of the text, ex. </w:t>
      </w:r>
      <w:r w:rsidRPr="009038EB">
        <w:rPr>
          <w:rFonts w:asciiTheme="minorHAnsi" w:hAnsiTheme="minorHAnsi"/>
          <w:color w:val="000000"/>
          <w:sz w:val="24"/>
          <w:szCs w:val="24"/>
        </w:rPr>
        <w:t>"#00FF00"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color w:val="000000"/>
          <w:sz w:val="24"/>
          <w:szCs w:val="24"/>
        </w:rPr>
        <w:tab/>
      </w:r>
      <w:r w:rsidR="00BE6442" w:rsidRPr="00296E12">
        <w:rPr>
          <w:rFonts w:asciiTheme="minorHAnsi" w:hAnsiTheme="minorHAnsi"/>
          <w:b/>
          <w:color w:val="000000"/>
          <w:sz w:val="24"/>
          <w:szCs w:val="24"/>
        </w:rPr>
        <w:t>For the "object" type: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</w:p>
    <w:p w:rsidR="00324E35" w:rsidRDefault="00296E12" w:rsidP="00324E3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  <w:r w:rsidR="00324E35" w:rsidRPr="00324E35">
        <w:rPr>
          <w:rFonts w:asciiTheme="minorHAnsi" w:hAnsiTheme="minorHAnsi"/>
          <w:b/>
          <w:color w:val="000000"/>
          <w:sz w:val="24"/>
          <w:szCs w:val="24"/>
        </w:rPr>
        <w:t>value</w:t>
      </w:r>
      <w:r w:rsidR="00324E35">
        <w:rPr>
          <w:rFonts w:asciiTheme="minorHAnsi" w:hAnsiTheme="minorHAnsi"/>
          <w:color w:val="000000"/>
          <w:sz w:val="24"/>
          <w:szCs w:val="24"/>
        </w:rPr>
        <w:t>: Name of the image, as specified in imagesToLoad.</w:t>
      </w:r>
    </w:p>
    <w:p w:rsidR="00BE6442" w:rsidRDefault="00BE644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64B9A" w:rsidRPr="00864B9A" w:rsidRDefault="00864B9A" w:rsidP="00864B9A">
      <w:pPr>
        <w:rPr>
          <w:rFonts w:eastAsia="Times New Roman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lastRenderedPageBreak/>
        <w:t xml:space="preserve">Additionally, a change can be used to dynamically create a new object using the </w:t>
      </w:r>
      <w:r w:rsidRPr="00864B9A">
        <w:rPr>
          <w:rFonts w:asciiTheme="minorHAnsi" w:hAnsiTheme="minorHAnsi"/>
          <w:b/>
          <w:color w:val="000000"/>
          <w:sz w:val="24"/>
          <w:szCs w:val="24"/>
        </w:rPr>
        <w:t>create</w:t>
      </w:r>
      <w:r>
        <w:rPr>
          <w:rFonts w:asciiTheme="minorHAnsi" w:hAnsiTheme="minorHAnsi"/>
          <w:color w:val="000000"/>
          <w:sz w:val="24"/>
          <w:szCs w:val="24"/>
        </w:rPr>
        <w:t xml:space="preserve"> argument. The create argument should contain the initialization message for the entity, and the change should include only start and create. For instance:</w:t>
      </w: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{</w:t>
      </w:r>
      <w:r>
        <w:rPr>
          <w:rFonts w:asciiTheme="minorHAnsi" w:hAnsiTheme="minorHAnsi"/>
          <w:color w:val="000000"/>
          <w:sz w:val="24"/>
          <w:szCs w:val="24"/>
        </w:rPr>
        <w:tab/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"id": 105,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"changes": [</w:t>
      </w:r>
      <w:r w:rsidRPr="00864B9A">
        <w:rPr>
          <w:rFonts w:asciiTheme="minorHAnsi" w:hAnsiTheme="minorHAnsi"/>
          <w:color w:val="000000"/>
          <w:sz w:val="24"/>
          <w:szCs w:val="24"/>
        </w:rPr>
        <w:t>{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"start": 0.3,</w:t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"create": {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"id": 105,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"type": "spriteMummy",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"visible": true,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"initX": 500,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"initY": 400,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"width": 50,</w:t>
      </w:r>
    </w:p>
    <w:p w:rsidR="00864B9A" w:rsidRPr="00864B9A" w:rsidRDefault="00950DF3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“</w:t>
      </w:r>
      <w:r w:rsidR="00864B9A" w:rsidRPr="00864B9A">
        <w:rPr>
          <w:rFonts w:asciiTheme="minorHAnsi" w:hAnsiTheme="minorHAnsi"/>
          <w:color w:val="000000"/>
          <w:sz w:val="24"/>
          <w:szCs w:val="24"/>
        </w:rPr>
        <w:t>height": 50,</w:t>
      </w:r>
    </w:p>
    <w:p w:rsidR="00864B9A" w:rsidRPr="00864B9A" w:rsidRDefault="00950DF3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“</w:t>
      </w:r>
      <w:bookmarkStart w:id="0" w:name="_GoBack"/>
      <w:bookmarkEnd w:id="0"/>
      <w:r w:rsidR="00864B9A" w:rsidRPr="00864B9A">
        <w:rPr>
          <w:rFonts w:asciiTheme="minorHAnsi" w:hAnsiTheme="minorHAnsi"/>
          <w:color w:val="000000"/>
          <w:sz w:val="24"/>
          <w:szCs w:val="24"/>
        </w:rPr>
        <w:t>flipped": true,</w:t>
      </w:r>
    </w:p>
    <w:p w:rsid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"rotation": 0</w:t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}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}]</w:t>
      </w:r>
    </w:p>
    <w:p w:rsidR="004C486E" w:rsidRPr="00296E12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}</w:t>
      </w:r>
    </w:p>
    <w:sectPr w:rsidR="004C486E" w:rsidRPr="0029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9B3"/>
    <w:multiLevelType w:val="hybridMultilevel"/>
    <w:tmpl w:val="A0C2C252"/>
    <w:lvl w:ilvl="0" w:tplc="8A22A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0B3"/>
    <w:multiLevelType w:val="hybridMultilevel"/>
    <w:tmpl w:val="23D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E73"/>
    <w:multiLevelType w:val="hybridMultilevel"/>
    <w:tmpl w:val="60D4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4"/>
    <w:rsid w:val="000136A5"/>
    <w:rsid w:val="00016047"/>
    <w:rsid w:val="00105FA5"/>
    <w:rsid w:val="00153456"/>
    <w:rsid w:val="001970E7"/>
    <w:rsid w:val="001A359A"/>
    <w:rsid w:val="001E6C9A"/>
    <w:rsid w:val="001F3F75"/>
    <w:rsid w:val="002145F5"/>
    <w:rsid w:val="0022213C"/>
    <w:rsid w:val="00227FA9"/>
    <w:rsid w:val="002369A4"/>
    <w:rsid w:val="0027052A"/>
    <w:rsid w:val="002778F3"/>
    <w:rsid w:val="00291413"/>
    <w:rsid w:val="00296E12"/>
    <w:rsid w:val="002C3802"/>
    <w:rsid w:val="003229E0"/>
    <w:rsid w:val="00324E35"/>
    <w:rsid w:val="003A4A82"/>
    <w:rsid w:val="003C1EC9"/>
    <w:rsid w:val="003E74B4"/>
    <w:rsid w:val="004142CD"/>
    <w:rsid w:val="00444F89"/>
    <w:rsid w:val="004808F3"/>
    <w:rsid w:val="0049633A"/>
    <w:rsid w:val="004C486E"/>
    <w:rsid w:val="005C0900"/>
    <w:rsid w:val="005E3847"/>
    <w:rsid w:val="00600C05"/>
    <w:rsid w:val="0062204D"/>
    <w:rsid w:val="006E4CA3"/>
    <w:rsid w:val="006F292F"/>
    <w:rsid w:val="007A35D6"/>
    <w:rsid w:val="00812879"/>
    <w:rsid w:val="008646E5"/>
    <w:rsid w:val="00864B9A"/>
    <w:rsid w:val="009038EB"/>
    <w:rsid w:val="00913272"/>
    <w:rsid w:val="00931346"/>
    <w:rsid w:val="009401F8"/>
    <w:rsid w:val="00950DF3"/>
    <w:rsid w:val="00977381"/>
    <w:rsid w:val="009C2F03"/>
    <w:rsid w:val="009F0790"/>
    <w:rsid w:val="00A91528"/>
    <w:rsid w:val="00A96A08"/>
    <w:rsid w:val="00AA1F5C"/>
    <w:rsid w:val="00AB0D91"/>
    <w:rsid w:val="00B56E0E"/>
    <w:rsid w:val="00BE6442"/>
    <w:rsid w:val="00CC7251"/>
    <w:rsid w:val="00D50673"/>
    <w:rsid w:val="00DB2013"/>
    <w:rsid w:val="00DF747C"/>
    <w:rsid w:val="00E41A81"/>
    <w:rsid w:val="00ED5115"/>
    <w:rsid w:val="00F001EB"/>
    <w:rsid w:val="00F00E85"/>
    <w:rsid w:val="00F11744"/>
    <w:rsid w:val="00F35979"/>
    <w:rsid w:val="00F52FDC"/>
    <w:rsid w:val="00FD5CF1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5B12"/>
  <w15:chartTrackingRefBased/>
  <w15:docId w15:val="{85E5783A-C630-495E-8808-9807597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C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2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7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_</cp:lastModifiedBy>
  <cp:revision>56</cp:revision>
  <cp:lastPrinted>2016-04-16T00:36:00Z</cp:lastPrinted>
  <dcterms:created xsi:type="dcterms:W3CDTF">2016-04-14T20:44:00Z</dcterms:created>
  <dcterms:modified xsi:type="dcterms:W3CDTF">2016-05-02T16:37:00Z</dcterms:modified>
</cp:coreProperties>
</file>