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 xml:space="preserve">Student of the Master of Science in Big Data and Business Analytics, certify that I have plagiarised nothing in the paper attached, which means that I am the sole author of each sentence contained in this text. Any other sentence by another author than myself has </w:t>
      </w:r>
      <w:proofErr w:type="gramStart"/>
      <w:r w:rsidRPr="00835CFC">
        <w:t>been enclosed</w:t>
      </w:r>
      <w:proofErr w:type="gramEnd"/>
      <w:r w:rsidRPr="00835CFC">
        <w:t xml:space="preserve">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w:t>
      </w:r>
      <w:proofErr w:type="gramStart"/>
      <w:r w:rsidRPr="00835CFC">
        <w:t>been presented</w:t>
      </w:r>
      <w:proofErr w:type="gramEnd"/>
      <w:r w:rsidRPr="00835CFC">
        <w:t xml:space="preserve">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306196"/>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306197"/>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1686F2ED" w14:textId="59AA390B" w:rsidR="00B02DF7"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306196" w:history="1">
            <w:r w:rsidR="00B02DF7" w:rsidRPr="00126141">
              <w:rPr>
                <w:rStyle w:val="Hyperlink"/>
                <w:noProof/>
              </w:rPr>
              <w:t>Abstract</w:t>
            </w:r>
            <w:r w:rsidR="00B02DF7">
              <w:rPr>
                <w:noProof/>
                <w:webHidden/>
              </w:rPr>
              <w:tab/>
            </w:r>
            <w:r w:rsidR="00B02DF7">
              <w:rPr>
                <w:noProof/>
                <w:webHidden/>
              </w:rPr>
              <w:fldChar w:fldCharType="begin"/>
            </w:r>
            <w:r w:rsidR="00B02DF7">
              <w:rPr>
                <w:noProof/>
                <w:webHidden/>
              </w:rPr>
              <w:instrText xml:space="preserve"> PAGEREF _Toc113306196 \h </w:instrText>
            </w:r>
            <w:r w:rsidR="00B02DF7">
              <w:rPr>
                <w:noProof/>
                <w:webHidden/>
              </w:rPr>
            </w:r>
            <w:r w:rsidR="00B02DF7">
              <w:rPr>
                <w:noProof/>
                <w:webHidden/>
              </w:rPr>
              <w:fldChar w:fldCharType="separate"/>
            </w:r>
            <w:r w:rsidR="00B02DF7">
              <w:rPr>
                <w:noProof/>
                <w:webHidden/>
              </w:rPr>
              <w:t>i</w:t>
            </w:r>
            <w:r w:rsidR="00B02DF7">
              <w:rPr>
                <w:noProof/>
                <w:webHidden/>
              </w:rPr>
              <w:fldChar w:fldCharType="end"/>
            </w:r>
          </w:hyperlink>
        </w:p>
        <w:p w14:paraId="522234A9" w14:textId="2082D166" w:rsidR="00B02DF7" w:rsidRDefault="00B02DF7">
          <w:pPr>
            <w:pStyle w:val="TOC1"/>
            <w:tabs>
              <w:tab w:val="right" w:pos="8210"/>
            </w:tabs>
            <w:rPr>
              <w:rFonts w:asciiTheme="minorHAnsi" w:hAnsiTheme="minorHAnsi" w:cstheme="minorBidi"/>
              <w:noProof/>
              <w:sz w:val="22"/>
              <w:szCs w:val="22"/>
            </w:rPr>
          </w:pPr>
          <w:hyperlink w:anchor="_Toc113306197" w:history="1">
            <w:r w:rsidRPr="00126141">
              <w:rPr>
                <w:rStyle w:val="Hyperlink"/>
                <w:noProof/>
              </w:rPr>
              <w:t>Acknowledgements</w:t>
            </w:r>
            <w:r>
              <w:rPr>
                <w:noProof/>
                <w:webHidden/>
              </w:rPr>
              <w:tab/>
            </w:r>
            <w:r>
              <w:rPr>
                <w:noProof/>
                <w:webHidden/>
              </w:rPr>
              <w:fldChar w:fldCharType="begin"/>
            </w:r>
            <w:r>
              <w:rPr>
                <w:noProof/>
                <w:webHidden/>
              </w:rPr>
              <w:instrText xml:space="preserve"> PAGEREF _Toc113306197 \h </w:instrText>
            </w:r>
            <w:r>
              <w:rPr>
                <w:noProof/>
                <w:webHidden/>
              </w:rPr>
            </w:r>
            <w:r>
              <w:rPr>
                <w:noProof/>
                <w:webHidden/>
              </w:rPr>
              <w:fldChar w:fldCharType="separate"/>
            </w:r>
            <w:r>
              <w:rPr>
                <w:noProof/>
                <w:webHidden/>
              </w:rPr>
              <w:t>ii</w:t>
            </w:r>
            <w:r>
              <w:rPr>
                <w:noProof/>
                <w:webHidden/>
              </w:rPr>
              <w:fldChar w:fldCharType="end"/>
            </w:r>
          </w:hyperlink>
        </w:p>
        <w:p w14:paraId="054B1D22" w14:textId="76997375" w:rsidR="00B02DF7" w:rsidRDefault="00B02DF7">
          <w:pPr>
            <w:pStyle w:val="TOC1"/>
            <w:tabs>
              <w:tab w:val="right" w:pos="8210"/>
            </w:tabs>
            <w:rPr>
              <w:rFonts w:asciiTheme="minorHAnsi" w:hAnsiTheme="minorHAnsi" w:cstheme="minorBidi"/>
              <w:noProof/>
              <w:sz w:val="22"/>
              <w:szCs w:val="22"/>
            </w:rPr>
          </w:pPr>
          <w:hyperlink w:anchor="_Toc113306198" w:history="1">
            <w:r w:rsidRPr="00126141">
              <w:rPr>
                <w:rStyle w:val="Hyperlink"/>
                <w:noProof/>
              </w:rPr>
              <w:t>Table of Figures</w:t>
            </w:r>
            <w:r>
              <w:rPr>
                <w:noProof/>
                <w:webHidden/>
              </w:rPr>
              <w:tab/>
            </w:r>
            <w:r>
              <w:rPr>
                <w:noProof/>
                <w:webHidden/>
              </w:rPr>
              <w:fldChar w:fldCharType="begin"/>
            </w:r>
            <w:r>
              <w:rPr>
                <w:noProof/>
                <w:webHidden/>
              </w:rPr>
              <w:instrText xml:space="preserve"> PAGEREF _Toc113306198 \h </w:instrText>
            </w:r>
            <w:r>
              <w:rPr>
                <w:noProof/>
                <w:webHidden/>
              </w:rPr>
            </w:r>
            <w:r>
              <w:rPr>
                <w:noProof/>
                <w:webHidden/>
              </w:rPr>
              <w:fldChar w:fldCharType="separate"/>
            </w:r>
            <w:r>
              <w:rPr>
                <w:noProof/>
                <w:webHidden/>
              </w:rPr>
              <w:t>v</w:t>
            </w:r>
            <w:r>
              <w:rPr>
                <w:noProof/>
                <w:webHidden/>
              </w:rPr>
              <w:fldChar w:fldCharType="end"/>
            </w:r>
          </w:hyperlink>
        </w:p>
        <w:p w14:paraId="2DA94FF5" w14:textId="79C2B0AD" w:rsidR="00B02DF7" w:rsidRDefault="00B02DF7">
          <w:pPr>
            <w:pStyle w:val="TOC1"/>
            <w:tabs>
              <w:tab w:val="right" w:pos="8210"/>
            </w:tabs>
            <w:rPr>
              <w:rFonts w:asciiTheme="minorHAnsi" w:hAnsiTheme="minorHAnsi" w:cstheme="minorBidi"/>
              <w:noProof/>
              <w:sz w:val="22"/>
              <w:szCs w:val="22"/>
            </w:rPr>
          </w:pPr>
          <w:hyperlink w:anchor="_Toc113306199" w:history="1">
            <w:r w:rsidRPr="00126141">
              <w:rPr>
                <w:rStyle w:val="Hyperlink"/>
                <w:noProof/>
              </w:rPr>
              <w:t>Introduction</w:t>
            </w:r>
            <w:r>
              <w:rPr>
                <w:noProof/>
                <w:webHidden/>
              </w:rPr>
              <w:tab/>
            </w:r>
            <w:r>
              <w:rPr>
                <w:noProof/>
                <w:webHidden/>
              </w:rPr>
              <w:fldChar w:fldCharType="begin"/>
            </w:r>
            <w:r>
              <w:rPr>
                <w:noProof/>
                <w:webHidden/>
              </w:rPr>
              <w:instrText xml:space="preserve"> PAGEREF _Toc113306199 \h </w:instrText>
            </w:r>
            <w:r>
              <w:rPr>
                <w:noProof/>
                <w:webHidden/>
              </w:rPr>
            </w:r>
            <w:r>
              <w:rPr>
                <w:noProof/>
                <w:webHidden/>
              </w:rPr>
              <w:fldChar w:fldCharType="separate"/>
            </w:r>
            <w:r>
              <w:rPr>
                <w:noProof/>
                <w:webHidden/>
              </w:rPr>
              <w:t>1</w:t>
            </w:r>
            <w:r>
              <w:rPr>
                <w:noProof/>
                <w:webHidden/>
              </w:rPr>
              <w:fldChar w:fldCharType="end"/>
            </w:r>
          </w:hyperlink>
        </w:p>
        <w:p w14:paraId="536D4318" w14:textId="39A92537" w:rsidR="00B02DF7" w:rsidRDefault="00B02DF7">
          <w:pPr>
            <w:pStyle w:val="TOC1"/>
            <w:tabs>
              <w:tab w:val="right" w:pos="8210"/>
            </w:tabs>
            <w:rPr>
              <w:rFonts w:asciiTheme="minorHAnsi" w:hAnsiTheme="minorHAnsi" w:cstheme="minorBidi"/>
              <w:noProof/>
              <w:sz w:val="22"/>
              <w:szCs w:val="22"/>
            </w:rPr>
          </w:pPr>
          <w:hyperlink w:anchor="_Toc113306200" w:history="1">
            <w:r w:rsidRPr="00126141">
              <w:rPr>
                <w:rStyle w:val="Hyperlink"/>
                <w:noProof/>
              </w:rPr>
              <w:t>Literature Review</w:t>
            </w:r>
            <w:r>
              <w:rPr>
                <w:noProof/>
                <w:webHidden/>
              </w:rPr>
              <w:tab/>
            </w:r>
            <w:r>
              <w:rPr>
                <w:noProof/>
                <w:webHidden/>
              </w:rPr>
              <w:fldChar w:fldCharType="begin"/>
            </w:r>
            <w:r>
              <w:rPr>
                <w:noProof/>
                <w:webHidden/>
              </w:rPr>
              <w:instrText xml:space="preserve"> PAGEREF _Toc113306200 \h </w:instrText>
            </w:r>
            <w:r>
              <w:rPr>
                <w:noProof/>
                <w:webHidden/>
              </w:rPr>
            </w:r>
            <w:r>
              <w:rPr>
                <w:noProof/>
                <w:webHidden/>
              </w:rPr>
              <w:fldChar w:fldCharType="separate"/>
            </w:r>
            <w:r>
              <w:rPr>
                <w:noProof/>
                <w:webHidden/>
              </w:rPr>
              <w:t>4</w:t>
            </w:r>
            <w:r>
              <w:rPr>
                <w:noProof/>
                <w:webHidden/>
              </w:rPr>
              <w:fldChar w:fldCharType="end"/>
            </w:r>
          </w:hyperlink>
        </w:p>
        <w:p w14:paraId="21B3C870" w14:textId="354766BB" w:rsidR="00B02DF7" w:rsidRDefault="00B02DF7">
          <w:pPr>
            <w:pStyle w:val="TOC2"/>
            <w:tabs>
              <w:tab w:val="right" w:pos="8210"/>
            </w:tabs>
            <w:rPr>
              <w:rFonts w:asciiTheme="minorHAnsi" w:hAnsiTheme="minorHAnsi" w:cstheme="minorBidi"/>
              <w:noProof/>
              <w:sz w:val="22"/>
              <w:szCs w:val="22"/>
            </w:rPr>
          </w:pPr>
          <w:hyperlink w:anchor="_Toc113306201" w:history="1">
            <w:r w:rsidRPr="00126141">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_Toc113306201 \h </w:instrText>
            </w:r>
            <w:r>
              <w:rPr>
                <w:noProof/>
                <w:webHidden/>
              </w:rPr>
            </w:r>
            <w:r>
              <w:rPr>
                <w:noProof/>
                <w:webHidden/>
              </w:rPr>
              <w:fldChar w:fldCharType="separate"/>
            </w:r>
            <w:r>
              <w:rPr>
                <w:noProof/>
                <w:webHidden/>
              </w:rPr>
              <w:t>4</w:t>
            </w:r>
            <w:r>
              <w:rPr>
                <w:noProof/>
                <w:webHidden/>
              </w:rPr>
              <w:fldChar w:fldCharType="end"/>
            </w:r>
          </w:hyperlink>
        </w:p>
        <w:p w14:paraId="091D2691" w14:textId="44E9F5B5" w:rsidR="00B02DF7" w:rsidRDefault="00B02DF7">
          <w:pPr>
            <w:pStyle w:val="TOC2"/>
            <w:tabs>
              <w:tab w:val="right" w:pos="8210"/>
            </w:tabs>
            <w:rPr>
              <w:rFonts w:asciiTheme="minorHAnsi" w:hAnsiTheme="minorHAnsi" w:cstheme="minorBidi"/>
              <w:noProof/>
              <w:sz w:val="22"/>
              <w:szCs w:val="22"/>
            </w:rPr>
          </w:pPr>
          <w:hyperlink w:anchor="_Toc113306202" w:history="1">
            <w:r w:rsidRPr="00126141">
              <w:rPr>
                <w:rStyle w:val="Hyperlink"/>
                <w:noProof/>
              </w:rPr>
              <w:t>History of Corporate Social Responsibility</w:t>
            </w:r>
            <w:r>
              <w:rPr>
                <w:noProof/>
                <w:webHidden/>
              </w:rPr>
              <w:tab/>
            </w:r>
            <w:r>
              <w:rPr>
                <w:noProof/>
                <w:webHidden/>
              </w:rPr>
              <w:fldChar w:fldCharType="begin"/>
            </w:r>
            <w:r>
              <w:rPr>
                <w:noProof/>
                <w:webHidden/>
              </w:rPr>
              <w:instrText xml:space="preserve"> PAGEREF _Toc113306202 \h </w:instrText>
            </w:r>
            <w:r>
              <w:rPr>
                <w:noProof/>
                <w:webHidden/>
              </w:rPr>
            </w:r>
            <w:r>
              <w:rPr>
                <w:noProof/>
                <w:webHidden/>
              </w:rPr>
              <w:fldChar w:fldCharType="separate"/>
            </w:r>
            <w:r>
              <w:rPr>
                <w:noProof/>
                <w:webHidden/>
              </w:rPr>
              <w:t>4</w:t>
            </w:r>
            <w:r>
              <w:rPr>
                <w:noProof/>
                <w:webHidden/>
              </w:rPr>
              <w:fldChar w:fldCharType="end"/>
            </w:r>
          </w:hyperlink>
        </w:p>
        <w:p w14:paraId="3E5D2CCB" w14:textId="72EC28F6" w:rsidR="00B02DF7" w:rsidRDefault="00B02DF7">
          <w:pPr>
            <w:pStyle w:val="TOC2"/>
            <w:tabs>
              <w:tab w:val="right" w:pos="8210"/>
            </w:tabs>
            <w:rPr>
              <w:rFonts w:asciiTheme="minorHAnsi" w:hAnsiTheme="minorHAnsi" w:cstheme="minorBidi"/>
              <w:noProof/>
              <w:sz w:val="22"/>
              <w:szCs w:val="22"/>
            </w:rPr>
          </w:pPr>
          <w:hyperlink w:anchor="_Toc113306203" w:history="1">
            <w:r w:rsidRPr="00126141">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_Toc113306203 \h </w:instrText>
            </w:r>
            <w:r>
              <w:rPr>
                <w:noProof/>
                <w:webHidden/>
              </w:rPr>
            </w:r>
            <w:r>
              <w:rPr>
                <w:noProof/>
                <w:webHidden/>
              </w:rPr>
              <w:fldChar w:fldCharType="separate"/>
            </w:r>
            <w:r>
              <w:rPr>
                <w:noProof/>
                <w:webHidden/>
              </w:rPr>
              <w:t>4</w:t>
            </w:r>
            <w:r>
              <w:rPr>
                <w:noProof/>
                <w:webHidden/>
              </w:rPr>
              <w:fldChar w:fldCharType="end"/>
            </w:r>
          </w:hyperlink>
        </w:p>
        <w:p w14:paraId="178C305B" w14:textId="71C807B0" w:rsidR="00B02DF7" w:rsidRDefault="00B02DF7">
          <w:pPr>
            <w:pStyle w:val="TOC2"/>
            <w:tabs>
              <w:tab w:val="right" w:pos="8210"/>
            </w:tabs>
            <w:rPr>
              <w:rFonts w:asciiTheme="minorHAnsi" w:hAnsiTheme="minorHAnsi" w:cstheme="minorBidi"/>
              <w:noProof/>
              <w:sz w:val="22"/>
              <w:szCs w:val="22"/>
            </w:rPr>
          </w:pPr>
          <w:hyperlink w:anchor="_Toc113306204" w:history="1">
            <w:r w:rsidRPr="00126141">
              <w:rPr>
                <w:rStyle w:val="Hyperlink"/>
                <w:noProof/>
              </w:rPr>
              <w:t>Sustainability Disclosures</w:t>
            </w:r>
            <w:r>
              <w:rPr>
                <w:noProof/>
                <w:webHidden/>
              </w:rPr>
              <w:tab/>
            </w:r>
            <w:r>
              <w:rPr>
                <w:noProof/>
                <w:webHidden/>
              </w:rPr>
              <w:fldChar w:fldCharType="begin"/>
            </w:r>
            <w:r>
              <w:rPr>
                <w:noProof/>
                <w:webHidden/>
              </w:rPr>
              <w:instrText xml:space="preserve"> PAGEREF _Toc113306204 \h </w:instrText>
            </w:r>
            <w:r>
              <w:rPr>
                <w:noProof/>
                <w:webHidden/>
              </w:rPr>
            </w:r>
            <w:r>
              <w:rPr>
                <w:noProof/>
                <w:webHidden/>
              </w:rPr>
              <w:fldChar w:fldCharType="separate"/>
            </w:r>
            <w:r>
              <w:rPr>
                <w:noProof/>
                <w:webHidden/>
              </w:rPr>
              <w:t>6</w:t>
            </w:r>
            <w:r>
              <w:rPr>
                <w:noProof/>
                <w:webHidden/>
              </w:rPr>
              <w:fldChar w:fldCharType="end"/>
            </w:r>
          </w:hyperlink>
        </w:p>
        <w:p w14:paraId="7827C6E8" w14:textId="5651920F" w:rsidR="00B02DF7" w:rsidRDefault="00B02DF7">
          <w:pPr>
            <w:pStyle w:val="TOC2"/>
            <w:tabs>
              <w:tab w:val="right" w:pos="8210"/>
            </w:tabs>
            <w:rPr>
              <w:rFonts w:asciiTheme="minorHAnsi" w:hAnsiTheme="minorHAnsi" w:cstheme="minorBidi"/>
              <w:noProof/>
              <w:sz w:val="22"/>
              <w:szCs w:val="22"/>
            </w:rPr>
          </w:pPr>
          <w:hyperlink w:anchor="_Toc113306205" w:history="1">
            <w:r w:rsidRPr="00126141">
              <w:rPr>
                <w:rStyle w:val="Hyperlink"/>
                <w:noProof/>
              </w:rPr>
              <w:t>Sustainability Reports</w:t>
            </w:r>
            <w:r>
              <w:rPr>
                <w:noProof/>
                <w:webHidden/>
              </w:rPr>
              <w:tab/>
            </w:r>
            <w:r>
              <w:rPr>
                <w:noProof/>
                <w:webHidden/>
              </w:rPr>
              <w:fldChar w:fldCharType="begin"/>
            </w:r>
            <w:r>
              <w:rPr>
                <w:noProof/>
                <w:webHidden/>
              </w:rPr>
              <w:instrText xml:space="preserve"> PAGEREF _Toc113306205 \h </w:instrText>
            </w:r>
            <w:r>
              <w:rPr>
                <w:noProof/>
                <w:webHidden/>
              </w:rPr>
            </w:r>
            <w:r>
              <w:rPr>
                <w:noProof/>
                <w:webHidden/>
              </w:rPr>
              <w:fldChar w:fldCharType="separate"/>
            </w:r>
            <w:r>
              <w:rPr>
                <w:noProof/>
                <w:webHidden/>
              </w:rPr>
              <w:t>8</w:t>
            </w:r>
            <w:r>
              <w:rPr>
                <w:noProof/>
                <w:webHidden/>
              </w:rPr>
              <w:fldChar w:fldCharType="end"/>
            </w:r>
          </w:hyperlink>
        </w:p>
        <w:p w14:paraId="2906A6CC" w14:textId="5C5D4ACC" w:rsidR="00B02DF7" w:rsidRDefault="00B02DF7">
          <w:pPr>
            <w:pStyle w:val="TOC2"/>
            <w:tabs>
              <w:tab w:val="right" w:pos="8210"/>
            </w:tabs>
            <w:rPr>
              <w:rFonts w:asciiTheme="minorHAnsi" w:hAnsiTheme="minorHAnsi" w:cstheme="minorBidi"/>
              <w:noProof/>
              <w:sz w:val="22"/>
              <w:szCs w:val="22"/>
            </w:rPr>
          </w:pPr>
          <w:hyperlink w:anchor="_Toc113306206" w:history="1">
            <w:r w:rsidRPr="00126141">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_Toc113306206 \h </w:instrText>
            </w:r>
            <w:r>
              <w:rPr>
                <w:noProof/>
                <w:webHidden/>
              </w:rPr>
            </w:r>
            <w:r>
              <w:rPr>
                <w:noProof/>
                <w:webHidden/>
              </w:rPr>
              <w:fldChar w:fldCharType="separate"/>
            </w:r>
            <w:r>
              <w:rPr>
                <w:noProof/>
                <w:webHidden/>
              </w:rPr>
              <w:t>9</w:t>
            </w:r>
            <w:r>
              <w:rPr>
                <w:noProof/>
                <w:webHidden/>
              </w:rPr>
              <w:fldChar w:fldCharType="end"/>
            </w:r>
          </w:hyperlink>
        </w:p>
        <w:p w14:paraId="7F39A4F7" w14:textId="47F00DC2" w:rsidR="00B02DF7" w:rsidRDefault="00B02DF7">
          <w:pPr>
            <w:pStyle w:val="TOC3"/>
            <w:tabs>
              <w:tab w:val="right" w:pos="8210"/>
            </w:tabs>
            <w:rPr>
              <w:rFonts w:asciiTheme="minorHAnsi" w:hAnsiTheme="minorHAnsi" w:cstheme="minorBidi"/>
              <w:noProof/>
              <w:sz w:val="22"/>
              <w:szCs w:val="22"/>
            </w:rPr>
          </w:pPr>
          <w:hyperlink w:anchor="_Toc113306207" w:history="1">
            <w:r w:rsidRPr="00126141">
              <w:rPr>
                <w:rStyle w:val="Hyperlink"/>
                <w:noProof/>
              </w:rPr>
              <w:t>Legitimacy Theory</w:t>
            </w:r>
            <w:r>
              <w:rPr>
                <w:noProof/>
                <w:webHidden/>
              </w:rPr>
              <w:tab/>
            </w:r>
            <w:r>
              <w:rPr>
                <w:noProof/>
                <w:webHidden/>
              </w:rPr>
              <w:fldChar w:fldCharType="begin"/>
            </w:r>
            <w:r>
              <w:rPr>
                <w:noProof/>
                <w:webHidden/>
              </w:rPr>
              <w:instrText xml:space="preserve"> PAGEREF _Toc113306207 \h </w:instrText>
            </w:r>
            <w:r>
              <w:rPr>
                <w:noProof/>
                <w:webHidden/>
              </w:rPr>
            </w:r>
            <w:r>
              <w:rPr>
                <w:noProof/>
                <w:webHidden/>
              </w:rPr>
              <w:fldChar w:fldCharType="separate"/>
            </w:r>
            <w:r>
              <w:rPr>
                <w:noProof/>
                <w:webHidden/>
              </w:rPr>
              <w:t>9</w:t>
            </w:r>
            <w:r>
              <w:rPr>
                <w:noProof/>
                <w:webHidden/>
              </w:rPr>
              <w:fldChar w:fldCharType="end"/>
            </w:r>
          </w:hyperlink>
        </w:p>
        <w:p w14:paraId="617A9529" w14:textId="62E32A97" w:rsidR="00B02DF7" w:rsidRDefault="00B02DF7">
          <w:pPr>
            <w:pStyle w:val="TOC3"/>
            <w:tabs>
              <w:tab w:val="right" w:pos="8210"/>
            </w:tabs>
            <w:rPr>
              <w:rFonts w:asciiTheme="minorHAnsi" w:hAnsiTheme="minorHAnsi" w:cstheme="minorBidi"/>
              <w:noProof/>
              <w:sz w:val="22"/>
              <w:szCs w:val="22"/>
            </w:rPr>
          </w:pPr>
          <w:hyperlink w:anchor="_Toc113306208" w:history="1">
            <w:r w:rsidRPr="00126141">
              <w:rPr>
                <w:rStyle w:val="Hyperlink"/>
                <w:noProof/>
              </w:rPr>
              <w:t>Institutional Theory</w:t>
            </w:r>
            <w:r>
              <w:rPr>
                <w:noProof/>
                <w:webHidden/>
              </w:rPr>
              <w:tab/>
            </w:r>
            <w:r>
              <w:rPr>
                <w:noProof/>
                <w:webHidden/>
              </w:rPr>
              <w:fldChar w:fldCharType="begin"/>
            </w:r>
            <w:r>
              <w:rPr>
                <w:noProof/>
                <w:webHidden/>
              </w:rPr>
              <w:instrText xml:space="preserve"> PAGEREF _Toc113306208 \h </w:instrText>
            </w:r>
            <w:r>
              <w:rPr>
                <w:noProof/>
                <w:webHidden/>
              </w:rPr>
            </w:r>
            <w:r>
              <w:rPr>
                <w:noProof/>
                <w:webHidden/>
              </w:rPr>
              <w:fldChar w:fldCharType="separate"/>
            </w:r>
            <w:r>
              <w:rPr>
                <w:noProof/>
                <w:webHidden/>
              </w:rPr>
              <w:t>9</w:t>
            </w:r>
            <w:r>
              <w:rPr>
                <w:noProof/>
                <w:webHidden/>
              </w:rPr>
              <w:fldChar w:fldCharType="end"/>
            </w:r>
          </w:hyperlink>
        </w:p>
        <w:p w14:paraId="36B9226F" w14:textId="6DF9EBD1" w:rsidR="00B02DF7" w:rsidRDefault="00B02DF7">
          <w:pPr>
            <w:pStyle w:val="TOC3"/>
            <w:tabs>
              <w:tab w:val="right" w:pos="8210"/>
            </w:tabs>
            <w:rPr>
              <w:rFonts w:asciiTheme="minorHAnsi" w:hAnsiTheme="minorHAnsi" w:cstheme="minorBidi"/>
              <w:noProof/>
              <w:sz w:val="22"/>
              <w:szCs w:val="22"/>
            </w:rPr>
          </w:pPr>
          <w:hyperlink w:anchor="_Toc113306209" w:history="1">
            <w:r w:rsidRPr="00126141">
              <w:rPr>
                <w:rStyle w:val="Hyperlink"/>
                <w:noProof/>
              </w:rPr>
              <w:t>Stakeholder Theory</w:t>
            </w:r>
            <w:r>
              <w:rPr>
                <w:noProof/>
                <w:webHidden/>
              </w:rPr>
              <w:tab/>
            </w:r>
            <w:r>
              <w:rPr>
                <w:noProof/>
                <w:webHidden/>
              </w:rPr>
              <w:fldChar w:fldCharType="begin"/>
            </w:r>
            <w:r>
              <w:rPr>
                <w:noProof/>
                <w:webHidden/>
              </w:rPr>
              <w:instrText xml:space="preserve"> PAGEREF _Toc113306209 \h </w:instrText>
            </w:r>
            <w:r>
              <w:rPr>
                <w:noProof/>
                <w:webHidden/>
              </w:rPr>
            </w:r>
            <w:r>
              <w:rPr>
                <w:noProof/>
                <w:webHidden/>
              </w:rPr>
              <w:fldChar w:fldCharType="separate"/>
            </w:r>
            <w:r>
              <w:rPr>
                <w:noProof/>
                <w:webHidden/>
              </w:rPr>
              <w:t>10</w:t>
            </w:r>
            <w:r>
              <w:rPr>
                <w:noProof/>
                <w:webHidden/>
              </w:rPr>
              <w:fldChar w:fldCharType="end"/>
            </w:r>
          </w:hyperlink>
        </w:p>
        <w:p w14:paraId="776ABC4F" w14:textId="7E56136B" w:rsidR="00B02DF7" w:rsidRDefault="00B02DF7">
          <w:pPr>
            <w:pStyle w:val="TOC3"/>
            <w:tabs>
              <w:tab w:val="right" w:pos="8210"/>
            </w:tabs>
            <w:rPr>
              <w:rFonts w:asciiTheme="minorHAnsi" w:hAnsiTheme="minorHAnsi" w:cstheme="minorBidi"/>
              <w:noProof/>
              <w:sz w:val="22"/>
              <w:szCs w:val="22"/>
            </w:rPr>
          </w:pPr>
          <w:hyperlink w:anchor="_Toc113306210" w:history="1">
            <w:r w:rsidRPr="00126141">
              <w:rPr>
                <w:rStyle w:val="Hyperlink"/>
                <w:noProof/>
              </w:rPr>
              <w:t>Signalling Theory</w:t>
            </w:r>
            <w:r>
              <w:rPr>
                <w:noProof/>
                <w:webHidden/>
              </w:rPr>
              <w:tab/>
            </w:r>
            <w:r>
              <w:rPr>
                <w:noProof/>
                <w:webHidden/>
              </w:rPr>
              <w:fldChar w:fldCharType="begin"/>
            </w:r>
            <w:r>
              <w:rPr>
                <w:noProof/>
                <w:webHidden/>
              </w:rPr>
              <w:instrText xml:space="preserve"> PAGEREF _Toc113306210 \h </w:instrText>
            </w:r>
            <w:r>
              <w:rPr>
                <w:noProof/>
                <w:webHidden/>
              </w:rPr>
            </w:r>
            <w:r>
              <w:rPr>
                <w:noProof/>
                <w:webHidden/>
              </w:rPr>
              <w:fldChar w:fldCharType="separate"/>
            </w:r>
            <w:r>
              <w:rPr>
                <w:noProof/>
                <w:webHidden/>
              </w:rPr>
              <w:t>11</w:t>
            </w:r>
            <w:r>
              <w:rPr>
                <w:noProof/>
                <w:webHidden/>
              </w:rPr>
              <w:fldChar w:fldCharType="end"/>
            </w:r>
          </w:hyperlink>
        </w:p>
        <w:p w14:paraId="54C7278C" w14:textId="7F60DA36" w:rsidR="00B02DF7" w:rsidRDefault="00B02DF7">
          <w:pPr>
            <w:pStyle w:val="TOC3"/>
            <w:tabs>
              <w:tab w:val="right" w:pos="8210"/>
            </w:tabs>
            <w:rPr>
              <w:rFonts w:asciiTheme="minorHAnsi" w:hAnsiTheme="minorHAnsi" w:cstheme="minorBidi"/>
              <w:noProof/>
              <w:sz w:val="22"/>
              <w:szCs w:val="22"/>
            </w:rPr>
          </w:pPr>
          <w:hyperlink w:anchor="_Toc113306211" w:history="1">
            <w:r w:rsidRPr="00126141">
              <w:rPr>
                <w:rStyle w:val="Hyperlink"/>
                <w:noProof/>
              </w:rPr>
              <w:t>Agency Theory</w:t>
            </w:r>
            <w:r>
              <w:rPr>
                <w:noProof/>
                <w:webHidden/>
              </w:rPr>
              <w:tab/>
            </w:r>
            <w:r>
              <w:rPr>
                <w:noProof/>
                <w:webHidden/>
              </w:rPr>
              <w:fldChar w:fldCharType="begin"/>
            </w:r>
            <w:r>
              <w:rPr>
                <w:noProof/>
                <w:webHidden/>
              </w:rPr>
              <w:instrText xml:space="preserve"> PAGEREF _Toc113306211 \h </w:instrText>
            </w:r>
            <w:r>
              <w:rPr>
                <w:noProof/>
                <w:webHidden/>
              </w:rPr>
            </w:r>
            <w:r>
              <w:rPr>
                <w:noProof/>
                <w:webHidden/>
              </w:rPr>
              <w:fldChar w:fldCharType="separate"/>
            </w:r>
            <w:r>
              <w:rPr>
                <w:noProof/>
                <w:webHidden/>
              </w:rPr>
              <w:t>11</w:t>
            </w:r>
            <w:r>
              <w:rPr>
                <w:noProof/>
                <w:webHidden/>
              </w:rPr>
              <w:fldChar w:fldCharType="end"/>
            </w:r>
          </w:hyperlink>
        </w:p>
        <w:p w14:paraId="774501A5" w14:textId="3E58B31A" w:rsidR="00B02DF7" w:rsidRDefault="00B02DF7">
          <w:pPr>
            <w:pStyle w:val="TOC2"/>
            <w:tabs>
              <w:tab w:val="right" w:pos="8210"/>
            </w:tabs>
            <w:rPr>
              <w:rFonts w:asciiTheme="minorHAnsi" w:hAnsiTheme="minorHAnsi" w:cstheme="minorBidi"/>
              <w:noProof/>
              <w:sz w:val="22"/>
              <w:szCs w:val="22"/>
            </w:rPr>
          </w:pPr>
          <w:hyperlink w:anchor="_Toc113306212" w:history="1">
            <w:r w:rsidRPr="00126141">
              <w:rPr>
                <w:rStyle w:val="Hyperlink"/>
                <w:noProof/>
              </w:rPr>
              <w:t>Conceptual Frameworks</w:t>
            </w:r>
            <w:r>
              <w:rPr>
                <w:noProof/>
                <w:webHidden/>
              </w:rPr>
              <w:tab/>
            </w:r>
            <w:r>
              <w:rPr>
                <w:noProof/>
                <w:webHidden/>
              </w:rPr>
              <w:fldChar w:fldCharType="begin"/>
            </w:r>
            <w:r>
              <w:rPr>
                <w:noProof/>
                <w:webHidden/>
              </w:rPr>
              <w:instrText xml:space="preserve"> PAGEREF _Toc113306212 \h </w:instrText>
            </w:r>
            <w:r>
              <w:rPr>
                <w:noProof/>
                <w:webHidden/>
              </w:rPr>
            </w:r>
            <w:r>
              <w:rPr>
                <w:noProof/>
                <w:webHidden/>
              </w:rPr>
              <w:fldChar w:fldCharType="separate"/>
            </w:r>
            <w:r>
              <w:rPr>
                <w:noProof/>
                <w:webHidden/>
              </w:rPr>
              <w:t>12</w:t>
            </w:r>
            <w:r>
              <w:rPr>
                <w:noProof/>
                <w:webHidden/>
              </w:rPr>
              <w:fldChar w:fldCharType="end"/>
            </w:r>
          </w:hyperlink>
        </w:p>
        <w:p w14:paraId="2D5D0457" w14:textId="041DD4C0" w:rsidR="00B02DF7" w:rsidRDefault="00B02DF7">
          <w:pPr>
            <w:pStyle w:val="TOC2"/>
            <w:tabs>
              <w:tab w:val="right" w:pos="8210"/>
            </w:tabs>
            <w:rPr>
              <w:rFonts w:asciiTheme="minorHAnsi" w:hAnsiTheme="minorHAnsi" w:cstheme="minorBidi"/>
              <w:noProof/>
              <w:sz w:val="22"/>
              <w:szCs w:val="22"/>
            </w:rPr>
          </w:pPr>
          <w:hyperlink w:anchor="_Toc113306213" w:history="1">
            <w:r w:rsidRPr="00126141">
              <w:rPr>
                <w:rStyle w:val="Hyperlink"/>
                <w:noProof/>
              </w:rPr>
              <w:t>Factors Considered in Prior Research</w:t>
            </w:r>
            <w:r>
              <w:rPr>
                <w:noProof/>
                <w:webHidden/>
              </w:rPr>
              <w:tab/>
            </w:r>
            <w:r>
              <w:rPr>
                <w:noProof/>
                <w:webHidden/>
              </w:rPr>
              <w:fldChar w:fldCharType="begin"/>
            </w:r>
            <w:r>
              <w:rPr>
                <w:noProof/>
                <w:webHidden/>
              </w:rPr>
              <w:instrText xml:space="preserve"> PAGEREF _Toc113306213 \h </w:instrText>
            </w:r>
            <w:r>
              <w:rPr>
                <w:noProof/>
                <w:webHidden/>
              </w:rPr>
            </w:r>
            <w:r>
              <w:rPr>
                <w:noProof/>
                <w:webHidden/>
              </w:rPr>
              <w:fldChar w:fldCharType="separate"/>
            </w:r>
            <w:r>
              <w:rPr>
                <w:noProof/>
                <w:webHidden/>
              </w:rPr>
              <w:t>13</w:t>
            </w:r>
            <w:r>
              <w:rPr>
                <w:noProof/>
                <w:webHidden/>
              </w:rPr>
              <w:fldChar w:fldCharType="end"/>
            </w:r>
          </w:hyperlink>
        </w:p>
        <w:p w14:paraId="647C3892" w14:textId="7D217ADA" w:rsidR="00B02DF7" w:rsidRDefault="00B02DF7">
          <w:pPr>
            <w:pStyle w:val="TOC3"/>
            <w:tabs>
              <w:tab w:val="right" w:pos="8210"/>
            </w:tabs>
            <w:rPr>
              <w:rFonts w:asciiTheme="minorHAnsi" w:hAnsiTheme="minorHAnsi" w:cstheme="minorBidi"/>
              <w:noProof/>
              <w:sz w:val="22"/>
              <w:szCs w:val="22"/>
            </w:rPr>
          </w:pPr>
          <w:hyperlink w:anchor="_Toc113306214" w:history="1">
            <w:r w:rsidRPr="00126141">
              <w:rPr>
                <w:rStyle w:val="Hyperlink"/>
                <w:noProof/>
              </w:rPr>
              <w:t>Dependent Variables</w:t>
            </w:r>
            <w:r>
              <w:rPr>
                <w:noProof/>
                <w:webHidden/>
              </w:rPr>
              <w:tab/>
            </w:r>
            <w:r>
              <w:rPr>
                <w:noProof/>
                <w:webHidden/>
              </w:rPr>
              <w:fldChar w:fldCharType="begin"/>
            </w:r>
            <w:r>
              <w:rPr>
                <w:noProof/>
                <w:webHidden/>
              </w:rPr>
              <w:instrText xml:space="preserve"> PAGEREF _Toc113306214 \h </w:instrText>
            </w:r>
            <w:r>
              <w:rPr>
                <w:noProof/>
                <w:webHidden/>
              </w:rPr>
            </w:r>
            <w:r>
              <w:rPr>
                <w:noProof/>
                <w:webHidden/>
              </w:rPr>
              <w:fldChar w:fldCharType="separate"/>
            </w:r>
            <w:r>
              <w:rPr>
                <w:noProof/>
                <w:webHidden/>
              </w:rPr>
              <w:t>13</w:t>
            </w:r>
            <w:r>
              <w:rPr>
                <w:noProof/>
                <w:webHidden/>
              </w:rPr>
              <w:fldChar w:fldCharType="end"/>
            </w:r>
          </w:hyperlink>
        </w:p>
        <w:p w14:paraId="0C93375F" w14:textId="4A066C83" w:rsidR="00B02DF7" w:rsidRDefault="00B02DF7">
          <w:pPr>
            <w:pStyle w:val="TOC3"/>
            <w:tabs>
              <w:tab w:val="right" w:pos="8210"/>
            </w:tabs>
            <w:rPr>
              <w:rFonts w:asciiTheme="minorHAnsi" w:hAnsiTheme="minorHAnsi" w:cstheme="minorBidi"/>
              <w:noProof/>
              <w:sz w:val="22"/>
              <w:szCs w:val="22"/>
            </w:rPr>
          </w:pPr>
          <w:hyperlink w:anchor="_Toc113306215" w:history="1">
            <w:r w:rsidRPr="00126141">
              <w:rPr>
                <w:rStyle w:val="Hyperlink"/>
                <w:noProof/>
              </w:rPr>
              <w:t>Independent Variables</w:t>
            </w:r>
            <w:r>
              <w:rPr>
                <w:noProof/>
                <w:webHidden/>
              </w:rPr>
              <w:tab/>
            </w:r>
            <w:r>
              <w:rPr>
                <w:noProof/>
                <w:webHidden/>
              </w:rPr>
              <w:fldChar w:fldCharType="begin"/>
            </w:r>
            <w:r>
              <w:rPr>
                <w:noProof/>
                <w:webHidden/>
              </w:rPr>
              <w:instrText xml:space="preserve"> PAGEREF _Toc113306215 \h </w:instrText>
            </w:r>
            <w:r>
              <w:rPr>
                <w:noProof/>
                <w:webHidden/>
              </w:rPr>
            </w:r>
            <w:r>
              <w:rPr>
                <w:noProof/>
                <w:webHidden/>
              </w:rPr>
              <w:fldChar w:fldCharType="separate"/>
            </w:r>
            <w:r>
              <w:rPr>
                <w:noProof/>
                <w:webHidden/>
              </w:rPr>
              <w:t>14</w:t>
            </w:r>
            <w:r>
              <w:rPr>
                <w:noProof/>
                <w:webHidden/>
              </w:rPr>
              <w:fldChar w:fldCharType="end"/>
            </w:r>
          </w:hyperlink>
        </w:p>
        <w:p w14:paraId="06BFF46F" w14:textId="576F9E70" w:rsidR="00B02DF7" w:rsidRDefault="00B02DF7">
          <w:pPr>
            <w:pStyle w:val="TOC2"/>
            <w:tabs>
              <w:tab w:val="right" w:pos="8210"/>
            </w:tabs>
            <w:rPr>
              <w:rFonts w:asciiTheme="minorHAnsi" w:hAnsiTheme="minorHAnsi" w:cstheme="minorBidi"/>
              <w:noProof/>
              <w:sz w:val="22"/>
              <w:szCs w:val="22"/>
            </w:rPr>
          </w:pPr>
          <w:hyperlink w:anchor="_Toc113306216" w:history="1">
            <w:r w:rsidRPr="00126141">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_Toc113306216 \h </w:instrText>
            </w:r>
            <w:r>
              <w:rPr>
                <w:noProof/>
                <w:webHidden/>
              </w:rPr>
            </w:r>
            <w:r>
              <w:rPr>
                <w:noProof/>
                <w:webHidden/>
              </w:rPr>
              <w:fldChar w:fldCharType="separate"/>
            </w:r>
            <w:r>
              <w:rPr>
                <w:noProof/>
                <w:webHidden/>
              </w:rPr>
              <w:t>15</w:t>
            </w:r>
            <w:r>
              <w:rPr>
                <w:noProof/>
                <w:webHidden/>
              </w:rPr>
              <w:fldChar w:fldCharType="end"/>
            </w:r>
          </w:hyperlink>
        </w:p>
        <w:p w14:paraId="0D10ED4A" w14:textId="49309DD8" w:rsidR="00B02DF7" w:rsidRDefault="00B02DF7">
          <w:pPr>
            <w:pStyle w:val="TOC2"/>
            <w:tabs>
              <w:tab w:val="right" w:pos="8210"/>
            </w:tabs>
            <w:rPr>
              <w:rFonts w:asciiTheme="minorHAnsi" w:hAnsiTheme="minorHAnsi" w:cstheme="minorBidi"/>
              <w:noProof/>
              <w:sz w:val="22"/>
              <w:szCs w:val="22"/>
            </w:rPr>
          </w:pPr>
          <w:hyperlink w:anchor="_Toc113306217" w:history="1">
            <w:r w:rsidRPr="00126141">
              <w:rPr>
                <w:rStyle w:val="Hyperlink"/>
                <w:noProof/>
              </w:rPr>
              <w:t>Prior Approaches</w:t>
            </w:r>
            <w:r>
              <w:rPr>
                <w:noProof/>
                <w:webHidden/>
              </w:rPr>
              <w:tab/>
            </w:r>
            <w:r>
              <w:rPr>
                <w:noProof/>
                <w:webHidden/>
              </w:rPr>
              <w:fldChar w:fldCharType="begin"/>
            </w:r>
            <w:r>
              <w:rPr>
                <w:noProof/>
                <w:webHidden/>
              </w:rPr>
              <w:instrText xml:space="preserve"> PAGEREF _Toc113306217 \h </w:instrText>
            </w:r>
            <w:r>
              <w:rPr>
                <w:noProof/>
                <w:webHidden/>
              </w:rPr>
            </w:r>
            <w:r>
              <w:rPr>
                <w:noProof/>
                <w:webHidden/>
              </w:rPr>
              <w:fldChar w:fldCharType="separate"/>
            </w:r>
            <w:r>
              <w:rPr>
                <w:noProof/>
                <w:webHidden/>
              </w:rPr>
              <w:t>21</w:t>
            </w:r>
            <w:r>
              <w:rPr>
                <w:noProof/>
                <w:webHidden/>
              </w:rPr>
              <w:fldChar w:fldCharType="end"/>
            </w:r>
          </w:hyperlink>
        </w:p>
        <w:p w14:paraId="5D6BF4BE" w14:textId="52A7AAD2" w:rsidR="00B02DF7" w:rsidRDefault="00B02DF7">
          <w:pPr>
            <w:pStyle w:val="TOC1"/>
            <w:tabs>
              <w:tab w:val="right" w:pos="8210"/>
            </w:tabs>
            <w:rPr>
              <w:rFonts w:asciiTheme="minorHAnsi" w:hAnsiTheme="minorHAnsi" w:cstheme="minorBidi"/>
              <w:noProof/>
              <w:sz w:val="22"/>
              <w:szCs w:val="22"/>
            </w:rPr>
          </w:pPr>
          <w:hyperlink w:anchor="_Toc113306218" w:history="1">
            <w:r w:rsidRPr="00126141">
              <w:rPr>
                <w:rStyle w:val="Hyperlink"/>
                <w:noProof/>
              </w:rPr>
              <w:t>Methodology</w:t>
            </w:r>
            <w:r>
              <w:rPr>
                <w:noProof/>
                <w:webHidden/>
              </w:rPr>
              <w:tab/>
            </w:r>
            <w:r>
              <w:rPr>
                <w:noProof/>
                <w:webHidden/>
              </w:rPr>
              <w:fldChar w:fldCharType="begin"/>
            </w:r>
            <w:r>
              <w:rPr>
                <w:noProof/>
                <w:webHidden/>
              </w:rPr>
              <w:instrText xml:space="preserve"> PAGEREF _Toc113306218 \h </w:instrText>
            </w:r>
            <w:r>
              <w:rPr>
                <w:noProof/>
                <w:webHidden/>
              </w:rPr>
            </w:r>
            <w:r>
              <w:rPr>
                <w:noProof/>
                <w:webHidden/>
              </w:rPr>
              <w:fldChar w:fldCharType="separate"/>
            </w:r>
            <w:r>
              <w:rPr>
                <w:noProof/>
                <w:webHidden/>
              </w:rPr>
              <w:t>24</w:t>
            </w:r>
            <w:r>
              <w:rPr>
                <w:noProof/>
                <w:webHidden/>
              </w:rPr>
              <w:fldChar w:fldCharType="end"/>
            </w:r>
          </w:hyperlink>
        </w:p>
        <w:p w14:paraId="1198F418" w14:textId="59C8FE89" w:rsidR="00B02DF7" w:rsidRDefault="00B02DF7">
          <w:pPr>
            <w:pStyle w:val="TOC2"/>
            <w:tabs>
              <w:tab w:val="right" w:pos="8210"/>
            </w:tabs>
            <w:rPr>
              <w:rFonts w:asciiTheme="minorHAnsi" w:hAnsiTheme="minorHAnsi" w:cstheme="minorBidi"/>
              <w:noProof/>
              <w:sz w:val="22"/>
              <w:szCs w:val="22"/>
            </w:rPr>
          </w:pPr>
          <w:hyperlink w:anchor="_Toc113306219" w:history="1">
            <w:r w:rsidRPr="00126141">
              <w:rPr>
                <w:rStyle w:val="Hyperlink"/>
                <w:noProof/>
              </w:rPr>
              <w:t>Research Questions</w:t>
            </w:r>
            <w:r>
              <w:rPr>
                <w:noProof/>
                <w:webHidden/>
              </w:rPr>
              <w:tab/>
            </w:r>
            <w:r>
              <w:rPr>
                <w:noProof/>
                <w:webHidden/>
              </w:rPr>
              <w:fldChar w:fldCharType="begin"/>
            </w:r>
            <w:r>
              <w:rPr>
                <w:noProof/>
                <w:webHidden/>
              </w:rPr>
              <w:instrText xml:space="preserve"> PAGEREF _Toc113306219 \h </w:instrText>
            </w:r>
            <w:r>
              <w:rPr>
                <w:noProof/>
                <w:webHidden/>
              </w:rPr>
            </w:r>
            <w:r>
              <w:rPr>
                <w:noProof/>
                <w:webHidden/>
              </w:rPr>
              <w:fldChar w:fldCharType="separate"/>
            </w:r>
            <w:r>
              <w:rPr>
                <w:noProof/>
                <w:webHidden/>
              </w:rPr>
              <w:t>24</w:t>
            </w:r>
            <w:r>
              <w:rPr>
                <w:noProof/>
                <w:webHidden/>
              </w:rPr>
              <w:fldChar w:fldCharType="end"/>
            </w:r>
          </w:hyperlink>
        </w:p>
        <w:p w14:paraId="33D8F2BE" w14:textId="641EFA3F" w:rsidR="00B02DF7" w:rsidRDefault="00B02DF7">
          <w:pPr>
            <w:pStyle w:val="TOC2"/>
            <w:tabs>
              <w:tab w:val="right" w:pos="8210"/>
            </w:tabs>
            <w:rPr>
              <w:rFonts w:asciiTheme="minorHAnsi" w:hAnsiTheme="minorHAnsi" w:cstheme="minorBidi"/>
              <w:noProof/>
              <w:sz w:val="22"/>
              <w:szCs w:val="22"/>
            </w:rPr>
          </w:pPr>
          <w:hyperlink w:anchor="_Toc113306220" w:history="1">
            <w:r w:rsidRPr="00126141">
              <w:rPr>
                <w:rStyle w:val="Hyperlink"/>
                <w:noProof/>
              </w:rPr>
              <w:t>Sample Description</w:t>
            </w:r>
            <w:r>
              <w:rPr>
                <w:noProof/>
                <w:webHidden/>
              </w:rPr>
              <w:tab/>
            </w:r>
            <w:r>
              <w:rPr>
                <w:noProof/>
                <w:webHidden/>
              </w:rPr>
              <w:fldChar w:fldCharType="begin"/>
            </w:r>
            <w:r>
              <w:rPr>
                <w:noProof/>
                <w:webHidden/>
              </w:rPr>
              <w:instrText xml:space="preserve"> PAGEREF _Toc113306220 \h </w:instrText>
            </w:r>
            <w:r>
              <w:rPr>
                <w:noProof/>
                <w:webHidden/>
              </w:rPr>
            </w:r>
            <w:r>
              <w:rPr>
                <w:noProof/>
                <w:webHidden/>
              </w:rPr>
              <w:fldChar w:fldCharType="separate"/>
            </w:r>
            <w:r>
              <w:rPr>
                <w:noProof/>
                <w:webHidden/>
              </w:rPr>
              <w:t>24</w:t>
            </w:r>
            <w:r>
              <w:rPr>
                <w:noProof/>
                <w:webHidden/>
              </w:rPr>
              <w:fldChar w:fldCharType="end"/>
            </w:r>
          </w:hyperlink>
        </w:p>
        <w:p w14:paraId="24E53B71" w14:textId="48D1B178" w:rsidR="00B02DF7" w:rsidRDefault="00B02DF7">
          <w:pPr>
            <w:pStyle w:val="TOC2"/>
            <w:tabs>
              <w:tab w:val="right" w:pos="8210"/>
            </w:tabs>
            <w:rPr>
              <w:rFonts w:asciiTheme="minorHAnsi" w:hAnsiTheme="minorHAnsi" w:cstheme="minorBidi"/>
              <w:noProof/>
              <w:sz w:val="22"/>
              <w:szCs w:val="22"/>
            </w:rPr>
          </w:pPr>
          <w:hyperlink w:anchor="_Toc113306221" w:history="1">
            <w:r w:rsidRPr="00126141">
              <w:rPr>
                <w:rStyle w:val="Hyperlink"/>
                <w:noProof/>
              </w:rPr>
              <w:t>Data Sources</w:t>
            </w:r>
            <w:r>
              <w:rPr>
                <w:noProof/>
                <w:webHidden/>
              </w:rPr>
              <w:tab/>
            </w:r>
            <w:r>
              <w:rPr>
                <w:noProof/>
                <w:webHidden/>
              </w:rPr>
              <w:fldChar w:fldCharType="begin"/>
            </w:r>
            <w:r>
              <w:rPr>
                <w:noProof/>
                <w:webHidden/>
              </w:rPr>
              <w:instrText xml:space="preserve"> PAGEREF _Toc113306221 \h </w:instrText>
            </w:r>
            <w:r>
              <w:rPr>
                <w:noProof/>
                <w:webHidden/>
              </w:rPr>
            </w:r>
            <w:r>
              <w:rPr>
                <w:noProof/>
                <w:webHidden/>
              </w:rPr>
              <w:fldChar w:fldCharType="separate"/>
            </w:r>
            <w:r>
              <w:rPr>
                <w:noProof/>
                <w:webHidden/>
              </w:rPr>
              <w:t>24</w:t>
            </w:r>
            <w:r>
              <w:rPr>
                <w:noProof/>
                <w:webHidden/>
              </w:rPr>
              <w:fldChar w:fldCharType="end"/>
            </w:r>
          </w:hyperlink>
        </w:p>
        <w:p w14:paraId="09261E6B" w14:textId="0C5C051B" w:rsidR="00B02DF7" w:rsidRDefault="00B02DF7">
          <w:pPr>
            <w:pStyle w:val="TOC2"/>
            <w:tabs>
              <w:tab w:val="right" w:pos="8210"/>
            </w:tabs>
            <w:rPr>
              <w:rFonts w:asciiTheme="minorHAnsi" w:hAnsiTheme="minorHAnsi" w:cstheme="minorBidi"/>
              <w:noProof/>
              <w:sz w:val="22"/>
              <w:szCs w:val="22"/>
            </w:rPr>
          </w:pPr>
          <w:hyperlink w:anchor="_Toc113306222" w:history="1">
            <w:r w:rsidRPr="00126141">
              <w:rPr>
                <w:rStyle w:val="Hyperlink"/>
                <w:noProof/>
              </w:rPr>
              <w:t>Dependent Variables</w:t>
            </w:r>
            <w:r>
              <w:rPr>
                <w:noProof/>
                <w:webHidden/>
              </w:rPr>
              <w:tab/>
            </w:r>
            <w:r>
              <w:rPr>
                <w:noProof/>
                <w:webHidden/>
              </w:rPr>
              <w:fldChar w:fldCharType="begin"/>
            </w:r>
            <w:r>
              <w:rPr>
                <w:noProof/>
                <w:webHidden/>
              </w:rPr>
              <w:instrText xml:space="preserve"> PAGEREF _Toc113306222 \h </w:instrText>
            </w:r>
            <w:r>
              <w:rPr>
                <w:noProof/>
                <w:webHidden/>
              </w:rPr>
            </w:r>
            <w:r>
              <w:rPr>
                <w:noProof/>
                <w:webHidden/>
              </w:rPr>
              <w:fldChar w:fldCharType="separate"/>
            </w:r>
            <w:r>
              <w:rPr>
                <w:noProof/>
                <w:webHidden/>
              </w:rPr>
              <w:t>24</w:t>
            </w:r>
            <w:r>
              <w:rPr>
                <w:noProof/>
                <w:webHidden/>
              </w:rPr>
              <w:fldChar w:fldCharType="end"/>
            </w:r>
          </w:hyperlink>
        </w:p>
        <w:p w14:paraId="1669A379" w14:textId="5076B6DC" w:rsidR="00B02DF7" w:rsidRDefault="00B02DF7">
          <w:pPr>
            <w:pStyle w:val="TOC2"/>
            <w:tabs>
              <w:tab w:val="right" w:pos="8210"/>
            </w:tabs>
            <w:rPr>
              <w:rFonts w:asciiTheme="minorHAnsi" w:hAnsiTheme="minorHAnsi" w:cstheme="minorBidi"/>
              <w:noProof/>
              <w:sz w:val="22"/>
              <w:szCs w:val="22"/>
            </w:rPr>
          </w:pPr>
          <w:hyperlink w:anchor="_Toc113306223" w:history="1">
            <w:r w:rsidRPr="00126141">
              <w:rPr>
                <w:rStyle w:val="Hyperlink"/>
                <w:noProof/>
              </w:rPr>
              <w:t>Independent Variables</w:t>
            </w:r>
            <w:r>
              <w:rPr>
                <w:noProof/>
                <w:webHidden/>
              </w:rPr>
              <w:tab/>
            </w:r>
            <w:r>
              <w:rPr>
                <w:noProof/>
                <w:webHidden/>
              </w:rPr>
              <w:fldChar w:fldCharType="begin"/>
            </w:r>
            <w:r>
              <w:rPr>
                <w:noProof/>
                <w:webHidden/>
              </w:rPr>
              <w:instrText xml:space="preserve"> PAGEREF _Toc113306223 \h </w:instrText>
            </w:r>
            <w:r>
              <w:rPr>
                <w:noProof/>
                <w:webHidden/>
              </w:rPr>
            </w:r>
            <w:r>
              <w:rPr>
                <w:noProof/>
                <w:webHidden/>
              </w:rPr>
              <w:fldChar w:fldCharType="separate"/>
            </w:r>
            <w:r>
              <w:rPr>
                <w:noProof/>
                <w:webHidden/>
              </w:rPr>
              <w:t>24</w:t>
            </w:r>
            <w:r>
              <w:rPr>
                <w:noProof/>
                <w:webHidden/>
              </w:rPr>
              <w:fldChar w:fldCharType="end"/>
            </w:r>
          </w:hyperlink>
        </w:p>
        <w:p w14:paraId="6DB12010" w14:textId="7176245F" w:rsidR="00B02DF7" w:rsidRDefault="00B02DF7">
          <w:pPr>
            <w:pStyle w:val="TOC2"/>
            <w:tabs>
              <w:tab w:val="right" w:pos="8210"/>
            </w:tabs>
            <w:rPr>
              <w:rFonts w:asciiTheme="minorHAnsi" w:hAnsiTheme="minorHAnsi" w:cstheme="minorBidi"/>
              <w:noProof/>
              <w:sz w:val="22"/>
              <w:szCs w:val="22"/>
            </w:rPr>
          </w:pPr>
          <w:hyperlink w:anchor="_Toc113306224" w:history="1">
            <w:r w:rsidRPr="00126141">
              <w:rPr>
                <w:rStyle w:val="Hyperlink"/>
                <w:noProof/>
              </w:rPr>
              <w:t>Tokenisation</w:t>
            </w:r>
            <w:r>
              <w:rPr>
                <w:noProof/>
                <w:webHidden/>
              </w:rPr>
              <w:tab/>
            </w:r>
            <w:r>
              <w:rPr>
                <w:noProof/>
                <w:webHidden/>
              </w:rPr>
              <w:fldChar w:fldCharType="begin"/>
            </w:r>
            <w:r>
              <w:rPr>
                <w:noProof/>
                <w:webHidden/>
              </w:rPr>
              <w:instrText xml:space="preserve"> PAGEREF _Toc113306224 \h </w:instrText>
            </w:r>
            <w:r>
              <w:rPr>
                <w:noProof/>
                <w:webHidden/>
              </w:rPr>
            </w:r>
            <w:r>
              <w:rPr>
                <w:noProof/>
                <w:webHidden/>
              </w:rPr>
              <w:fldChar w:fldCharType="separate"/>
            </w:r>
            <w:r>
              <w:rPr>
                <w:noProof/>
                <w:webHidden/>
              </w:rPr>
              <w:t>25</w:t>
            </w:r>
            <w:r>
              <w:rPr>
                <w:noProof/>
                <w:webHidden/>
              </w:rPr>
              <w:fldChar w:fldCharType="end"/>
            </w:r>
          </w:hyperlink>
        </w:p>
        <w:p w14:paraId="3F27EE1D" w14:textId="30A8FB9D" w:rsidR="00B02DF7" w:rsidRDefault="00B02DF7">
          <w:pPr>
            <w:pStyle w:val="TOC2"/>
            <w:tabs>
              <w:tab w:val="right" w:pos="8210"/>
            </w:tabs>
            <w:rPr>
              <w:rFonts w:asciiTheme="minorHAnsi" w:hAnsiTheme="minorHAnsi" w:cstheme="minorBidi"/>
              <w:noProof/>
              <w:sz w:val="22"/>
              <w:szCs w:val="22"/>
            </w:rPr>
          </w:pPr>
          <w:hyperlink w:anchor="_Toc113306225" w:history="1">
            <w:r w:rsidRPr="00126141">
              <w:rPr>
                <w:rStyle w:val="Hyperlink"/>
                <w:noProof/>
              </w:rPr>
              <w:t>Latent Dirichlet Allocation</w:t>
            </w:r>
            <w:r>
              <w:rPr>
                <w:noProof/>
                <w:webHidden/>
              </w:rPr>
              <w:tab/>
            </w:r>
            <w:r>
              <w:rPr>
                <w:noProof/>
                <w:webHidden/>
              </w:rPr>
              <w:fldChar w:fldCharType="begin"/>
            </w:r>
            <w:r>
              <w:rPr>
                <w:noProof/>
                <w:webHidden/>
              </w:rPr>
              <w:instrText xml:space="preserve"> PAGEREF _Toc113306225 \h </w:instrText>
            </w:r>
            <w:r>
              <w:rPr>
                <w:noProof/>
                <w:webHidden/>
              </w:rPr>
            </w:r>
            <w:r>
              <w:rPr>
                <w:noProof/>
                <w:webHidden/>
              </w:rPr>
              <w:fldChar w:fldCharType="separate"/>
            </w:r>
            <w:r>
              <w:rPr>
                <w:noProof/>
                <w:webHidden/>
              </w:rPr>
              <w:t>25</w:t>
            </w:r>
            <w:r>
              <w:rPr>
                <w:noProof/>
                <w:webHidden/>
              </w:rPr>
              <w:fldChar w:fldCharType="end"/>
            </w:r>
          </w:hyperlink>
        </w:p>
        <w:p w14:paraId="79E6A260" w14:textId="2482970E" w:rsidR="00B02DF7" w:rsidRDefault="00B02DF7">
          <w:pPr>
            <w:pStyle w:val="TOC2"/>
            <w:tabs>
              <w:tab w:val="right" w:pos="8210"/>
            </w:tabs>
            <w:rPr>
              <w:rFonts w:asciiTheme="minorHAnsi" w:hAnsiTheme="minorHAnsi" w:cstheme="minorBidi"/>
              <w:noProof/>
              <w:sz w:val="22"/>
              <w:szCs w:val="22"/>
            </w:rPr>
          </w:pPr>
          <w:hyperlink w:anchor="_Toc113306226" w:history="1">
            <w:r w:rsidRPr="00126141">
              <w:rPr>
                <w:rStyle w:val="Hyperlink"/>
                <w:noProof/>
              </w:rPr>
              <w:t>Text Readability</w:t>
            </w:r>
            <w:r>
              <w:rPr>
                <w:noProof/>
                <w:webHidden/>
              </w:rPr>
              <w:tab/>
            </w:r>
            <w:r>
              <w:rPr>
                <w:noProof/>
                <w:webHidden/>
              </w:rPr>
              <w:fldChar w:fldCharType="begin"/>
            </w:r>
            <w:r>
              <w:rPr>
                <w:noProof/>
                <w:webHidden/>
              </w:rPr>
              <w:instrText xml:space="preserve"> PAGEREF _Toc113306226 \h </w:instrText>
            </w:r>
            <w:r>
              <w:rPr>
                <w:noProof/>
                <w:webHidden/>
              </w:rPr>
            </w:r>
            <w:r>
              <w:rPr>
                <w:noProof/>
                <w:webHidden/>
              </w:rPr>
              <w:fldChar w:fldCharType="separate"/>
            </w:r>
            <w:r>
              <w:rPr>
                <w:noProof/>
                <w:webHidden/>
              </w:rPr>
              <w:t>25</w:t>
            </w:r>
            <w:r>
              <w:rPr>
                <w:noProof/>
                <w:webHidden/>
              </w:rPr>
              <w:fldChar w:fldCharType="end"/>
            </w:r>
          </w:hyperlink>
        </w:p>
        <w:p w14:paraId="1FF046E5" w14:textId="68E6AF04" w:rsidR="00B02DF7" w:rsidRDefault="00B02DF7">
          <w:pPr>
            <w:pStyle w:val="TOC2"/>
            <w:tabs>
              <w:tab w:val="right" w:pos="8210"/>
            </w:tabs>
            <w:rPr>
              <w:rFonts w:asciiTheme="minorHAnsi" w:hAnsiTheme="minorHAnsi" w:cstheme="minorBidi"/>
              <w:noProof/>
              <w:sz w:val="22"/>
              <w:szCs w:val="22"/>
            </w:rPr>
          </w:pPr>
          <w:hyperlink w:anchor="_Toc113306227" w:history="1">
            <w:r w:rsidRPr="00126141">
              <w:rPr>
                <w:rStyle w:val="Hyperlink"/>
                <w:noProof/>
              </w:rPr>
              <w:t>Models and Approach</w:t>
            </w:r>
            <w:r>
              <w:rPr>
                <w:noProof/>
                <w:webHidden/>
              </w:rPr>
              <w:tab/>
            </w:r>
            <w:r>
              <w:rPr>
                <w:noProof/>
                <w:webHidden/>
              </w:rPr>
              <w:fldChar w:fldCharType="begin"/>
            </w:r>
            <w:r>
              <w:rPr>
                <w:noProof/>
                <w:webHidden/>
              </w:rPr>
              <w:instrText xml:space="preserve"> PAGEREF _Toc113306227 \h </w:instrText>
            </w:r>
            <w:r>
              <w:rPr>
                <w:noProof/>
                <w:webHidden/>
              </w:rPr>
            </w:r>
            <w:r>
              <w:rPr>
                <w:noProof/>
                <w:webHidden/>
              </w:rPr>
              <w:fldChar w:fldCharType="separate"/>
            </w:r>
            <w:r>
              <w:rPr>
                <w:noProof/>
                <w:webHidden/>
              </w:rPr>
              <w:t>25</w:t>
            </w:r>
            <w:r>
              <w:rPr>
                <w:noProof/>
                <w:webHidden/>
              </w:rPr>
              <w:fldChar w:fldCharType="end"/>
            </w:r>
          </w:hyperlink>
        </w:p>
        <w:p w14:paraId="5FDC8925" w14:textId="7DB2A5FA" w:rsidR="00B02DF7" w:rsidRDefault="00B02DF7">
          <w:pPr>
            <w:pStyle w:val="TOC1"/>
            <w:tabs>
              <w:tab w:val="right" w:pos="8210"/>
            </w:tabs>
            <w:rPr>
              <w:rFonts w:asciiTheme="minorHAnsi" w:hAnsiTheme="minorHAnsi" w:cstheme="minorBidi"/>
              <w:noProof/>
              <w:sz w:val="22"/>
              <w:szCs w:val="22"/>
            </w:rPr>
          </w:pPr>
          <w:hyperlink w:anchor="_Toc113306228" w:history="1">
            <w:r w:rsidRPr="00126141">
              <w:rPr>
                <w:rStyle w:val="Hyperlink"/>
                <w:noProof/>
              </w:rPr>
              <w:t>Discussion and Results</w:t>
            </w:r>
            <w:r>
              <w:rPr>
                <w:noProof/>
                <w:webHidden/>
              </w:rPr>
              <w:tab/>
            </w:r>
            <w:r>
              <w:rPr>
                <w:noProof/>
                <w:webHidden/>
              </w:rPr>
              <w:fldChar w:fldCharType="begin"/>
            </w:r>
            <w:r>
              <w:rPr>
                <w:noProof/>
                <w:webHidden/>
              </w:rPr>
              <w:instrText xml:space="preserve"> PAGEREF _Toc113306228 \h </w:instrText>
            </w:r>
            <w:r>
              <w:rPr>
                <w:noProof/>
                <w:webHidden/>
              </w:rPr>
            </w:r>
            <w:r>
              <w:rPr>
                <w:noProof/>
                <w:webHidden/>
              </w:rPr>
              <w:fldChar w:fldCharType="separate"/>
            </w:r>
            <w:r>
              <w:rPr>
                <w:noProof/>
                <w:webHidden/>
              </w:rPr>
              <w:t>26</w:t>
            </w:r>
            <w:r>
              <w:rPr>
                <w:noProof/>
                <w:webHidden/>
              </w:rPr>
              <w:fldChar w:fldCharType="end"/>
            </w:r>
          </w:hyperlink>
        </w:p>
        <w:p w14:paraId="2A8634FF" w14:textId="4F76C133" w:rsidR="00B02DF7" w:rsidRDefault="00B02DF7">
          <w:pPr>
            <w:pStyle w:val="TOC2"/>
            <w:tabs>
              <w:tab w:val="right" w:pos="8210"/>
            </w:tabs>
            <w:rPr>
              <w:rFonts w:asciiTheme="minorHAnsi" w:hAnsiTheme="minorHAnsi" w:cstheme="minorBidi"/>
              <w:noProof/>
              <w:sz w:val="22"/>
              <w:szCs w:val="22"/>
            </w:rPr>
          </w:pPr>
          <w:hyperlink w:anchor="_Toc113306229" w:history="1">
            <w:r w:rsidRPr="00126141">
              <w:rPr>
                <w:rStyle w:val="Hyperlink"/>
                <w:noProof/>
              </w:rPr>
              <w:t>Data Exploration</w:t>
            </w:r>
            <w:r>
              <w:rPr>
                <w:noProof/>
                <w:webHidden/>
              </w:rPr>
              <w:tab/>
            </w:r>
            <w:r>
              <w:rPr>
                <w:noProof/>
                <w:webHidden/>
              </w:rPr>
              <w:fldChar w:fldCharType="begin"/>
            </w:r>
            <w:r>
              <w:rPr>
                <w:noProof/>
                <w:webHidden/>
              </w:rPr>
              <w:instrText xml:space="preserve"> PAGEREF _Toc113306229 \h </w:instrText>
            </w:r>
            <w:r>
              <w:rPr>
                <w:noProof/>
                <w:webHidden/>
              </w:rPr>
            </w:r>
            <w:r>
              <w:rPr>
                <w:noProof/>
                <w:webHidden/>
              </w:rPr>
              <w:fldChar w:fldCharType="separate"/>
            </w:r>
            <w:r>
              <w:rPr>
                <w:noProof/>
                <w:webHidden/>
              </w:rPr>
              <w:t>26</w:t>
            </w:r>
            <w:r>
              <w:rPr>
                <w:noProof/>
                <w:webHidden/>
              </w:rPr>
              <w:fldChar w:fldCharType="end"/>
            </w:r>
          </w:hyperlink>
        </w:p>
        <w:p w14:paraId="79ABEB55" w14:textId="027F97B8" w:rsidR="00B02DF7" w:rsidRDefault="00B02DF7">
          <w:pPr>
            <w:pStyle w:val="TOC2"/>
            <w:tabs>
              <w:tab w:val="right" w:pos="8210"/>
            </w:tabs>
            <w:rPr>
              <w:rFonts w:asciiTheme="minorHAnsi" w:hAnsiTheme="minorHAnsi" w:cstheme="minorBidi"/>
              <w:noProof/>
              <w:sz w:val="22"/>
              <w:szCs w:val="22"/>
            </w:rPr>
          </w:pPr>
          <w:hyperlink w:anchor="_Toc113306230" w:history="1">
            <w:r w:rsidRPr="00126141">
              <w:rPr>
                <w:rStyle w:val="Hyperlink"/>
                <w:noProof/>
              </w:rPr>
              <w:t>Data Processing and Cleaning</w:t>
            </w:r>
            <w:r>
              <w:rPr>
                <w:noProof/>
                <w:webHidden/>
              </w:rPr>
              <w:tab/>
            </w:r>
            <w:r>
              <w:rPr>
                <w:noProof/>
                <w:webHidden/>
              </w:rPr>
              <w:fldChar w:fldCharType="begin"/>
            </w:r>
            <w:r>
              <w:rPr>
                <w:noProof/>
                <w:webHidden/>
              </w:rPr>
              <w:instrText xml:space="preserve"> PAGEREF _Toc113306230 \h </w:instrText>
            </w:r>
            <w:r>
              <w:rPr>
                <w:noProof/>
                <w:webHidden/>
              </w:rPr>
            </w:r>
            <w:r>
              <w:rPr>
                <w:noProof/>
                <w:webHidden/>
              </w:rPr>
              <w:fldChar w:fldCharType="separate"/>
            </w:r>
            <w:r>
              <w:rPr>
                <w:noProof/>
                <w:webHidden/>
              </w:rPr>
              <w:t>26</w:t>
            </w:r>
            <w:r>
              <w:rPr>
                <w:noProof/>
                <w:webHidden/>
              </w:rPr>
              <w:fldChar w:fldCharType="end"/>
            </w:r>
          </w:hyperlink>
        </w:p>
        <w:p w14:paraId="53700DC5" w14:textId="6F31EEFD" w:rsidR="00B02DF7" w:rsidRDefault="00B02DF7">
          <w:pPr>
            <w:pStyle w:val="TOC2"/>
            <w:tabs>
              <w:tab w:val="right" w:pos="8210"/>
            </w:tabs>
            <w:rPr>
              <w:rFonts w:asciiTheme="minorHAnsi" w:hAnsiTheme="minorHAnsi" w:cstheme="minorBidi"/>
              <w:noProof/>
              <w:sz w:val="22"/>
              <w:szCs w:val="22"/>
            </w:rPr>
          </w:pPr>
          <w:hyperlink w:anchor="_Toc113306231" w:history="1">
            <w:r w:rsidRPr="00126141">
              <w:rPr>
                <w:rStyle w:val="Hyperlink"/>
                <w:noProof/>
              </w:rPr>
              <w:t>Interpreting Regression Results</w:t>
            </w:r>
            <w:r>
              <w:rPr>
                <w:noProof/>
                <w:webHidden/>
              </w:rPr>
              <w:tab/>
            </w:r>
            <w:r>
              <w:rPr>
                <w:noProof/>
                <w:webHidden/>
              </w:rPr>
              <w:fldChar w:fldCharType="begin"/>
            </w:r>
            <w:r>
              <w:rPr>
                <w:noProof/>
                <w:webHidden/>
              </w:rPr>
              <w:instrText xml:space="preserve"> PAGEREF _Toc113306231 \h </w:instrText>
            </w:r>
            <w:r>
              <w:rPr>
                <w:noProof/>
                <w:webHidden/>
              </w:rPr>
            </w:r>
            <w:r>
              <w:rPr>
                <w:noProof/>
                <w:webHidden/>
              </w:rPr>
              <w:fldChar w:fldCharType="separate"/>
            </w:r>
            <w:r>
              <w:rPr>
                <w:noProof/>
                <w:webHidden/>
              </w:rPr>
              <w:t>26</w:t>
            </w:r>
            <w:r>
              <w:rPr>
                <w:noProof/>
                <w:webHidden/>
              </w:rPr>
              <w:fldChar w:fldCharType="end"/>
            </w:r>
          </w:hyperlink>
        </w:p>
        <w:p w14:paraId="0CCD1C01" w14:textId="15129DC0" w:rsidR="00B02DF7" w:rsidRDefault="00B02DF7">
          <w:pPr>
            <w:pStyle w:val="TOC1"/>
            <w:tabs>
              <w:tab w:val="right" w:pos="8210"/>
            </w:tabs>
            <w:rPr>
              <w:rFonts w:asciiTheme="minorHAnsi" w:hAnsiTheme="minorHAnsi" w:cstheme="minorBidi"/>
              <w:noProof/>
              <w:sz w:val="22"/>
              <w:szCs w:val="22"/>
            </w:rPr>
          </w:pPr>
          <w:hyperlink w:anchor="_Toc113306232" w:history="1">
            <w:r w:rsidRPr="00126141">
              <w:rPr>
                <w:rStyle w:val="Hyperlink"/>
                <w:noProof/>
              </w:rPr>
              <w:t>Conclusion</w:t>
            </w:r>
            <w:r>
              <w:rPr>
                <w:noProof/>
                <w:webHidden/>
              </w:rPr>
              <w:tab/>
            </w:r>
            <w:r>
              <w:rPr>
                <w:noProof/>
                <w:webHidden/>
              </w:rPr>
              <w:fldChar w:fldCharType="begin"/>
            </w:r>
            <w:r>
              <w:rPr>
                <w:noProof/>
                <w:webHidden/>
              </w:rPr>
              <w:instrText xml:space="preserve"> PAGEREF _Toc113306232 \h </w:instrText>
            </w:r>
            <w:r>
              <w:rPr>
                <w:noProof/>
                <w:webHidden/>
              </w:rPr>
            </w:r>
            <w:r>
              <w:rPr>
                <w:noProof/>
                <w:webHidden/>
              </w:rPr>
              <w:fldChar w:fldCharType="separate"/>
            </w:r>
            <w:r>
              <w:rPr>
                <w:noProof/>
                <w:webHidden/>
              </w:rPr>
              <w:t>27</w:t>
            </w:r>
            <w:r>
              <w:rPr>
                <w:noProof/>
                <w:webHidden/>
              </w:rPr>
              <w:fldChar w:fldCharType="end"/>
            </w:r>
          </w:hyperlink>
        </w:p>
        <w:p w14:paraId="33B8193F" w14:textId="7B1C2F60" w:rsidR="00B02DF7" w:rsidRDefault="00B02DF7">
          <w:pPr>
            <w:pStyle w:val="TOC1"/>
            <w:tabs>
              <w:tab w:val="right" w:pos="8210"/>
            </w:tabs>
            <w:rPr>
              <w:rFonts w:asciiTheme="minorHAnsi" w:hAnsiTheme="minorHAnsi" w:cstheme="minorBidi"/>
              <w:noProof/>
              <w:sz w:val="22"/>
              <w:szCs w:val="22"/>
            </w:rPr>
          </w:pPr>
          <w:hyperlink w:anchor="_Toc113306233" w:history="1">
            <w:r w:rsidRPr="00126141">
              <w:rPr>
                <w:rStyle w:val="Hyperlink"/>
                <w:noProof/>
              </w:rPr>
              <w:t>References</w:t>
            </w:r>
            <w:r>
              <w:rPr>
                <w:noProof/>
                <w:webHidden/>
              </w:rPr>
              <w:tab/>
            </w:r>
            <w:r>
              <w:rPr>
                <w:noProof/>
                <w:webHidden/>
              </w:rPr>
              <w:fldChar w:fldCharType="begin"/>
            </w:r>
            <w:r>
              <w:rPr>
                <w:noProof/>
                <w:webHidden/>
              </w:rPr>
              <w:instrText xml:space="preserve"> PAGEREF _Toc113306233 \h </w:instrText>
            </w:r>
            <w:r>
              <w:rPr>
                <w:noProof/>
                <w:webHidden/>
              </w:rPr>
            </w:r>
            <w:r>
              <w:rPr>
                <w:noProof/>
                <w:webHidden/>
              </w:rPr>
              <w:fldChar w:fldCharType="separate"/>
            </w:r>
            <w:r>
              <w:rPr>
                <w:noProof/>
                <w:webHidden/>
              </w:rPr>
              <w:t>28</w:t>
            </w:r>
            <w:r>
              <w:rPr>
                <w:noProof/>
                <w:webHidden/>
              </w:rPr>
              <w:fldChar w:fldCharType="end"/>
            </w:r>
          </w:hyperlink>
        </w:p>
        <w:p w14:paraId="23CF3FF0" w14:textId="38AD5948"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306198"/>
      <w:r>
        <w:lastRenderedPageBreak/>
        <w:t>Table of Figures</w:t>
      </w:r>
      <w:bookmarkEnd w:id="2"/>
    </w:p>
    <w:p w14:paraId="61D32E90" w14:textId="35F65587" w:rsidR="00410767" w:rsidRDefault="00410767" w:rsidP="00410767"/>
    <w:p w14:paraId="7DB181B3" w14:textId="6B833368" w:rsidR="006C5080" w:rsidRDefault="00410767">
      <w:pPr>
        <w:pStyle w:val="TableofFigures"/>
        <w:tabs>
          <w:tab w:val="right" w:pos="8210"/>
        </w:tabs>
        <w:rPr>
          <w:rFonts w:asciiTheme="minorHAnsi" w:hAnsiTheme="minorHAnsi" w:cstheme="minorBidi"/>
          <w:noProof/>
          <w:sz w:val="22"/>
          <w:szCs w:val="22"/>
        </w:rPr>
      </w:pPr>
      <w:r>
        <w:fldChar w:fldCharType="begin"/>
      </w:r>
      <w:r>
        <w:instrText xml:space="preserve"> TOC \c "Table" </w:instrText>
      </w:r>
      <w:r>
        <w:fldChar w:fldCharType="separate"/>
      </w:r>
      <w:r w:rsidR="006C5080">
        <w:rPr>
          <w:noProof/>
        </w:rPr>
        <w:t>Table 1: Dimensions of the SDGs proposed in Kang and Kim (2022)</w:t>
      </w:r>
      <w:r w:rsidR="006C5080">
        <w:rPr>
          <w:noProof/>
        </w:rPr>
        <w:tab/>
      </w:r>
      <w:r w:rsidR="006C5080">
        <w:rPr>
          <w:noProof/>
        </w:rPr>
        <w:fldChar w:fldCharType="begin"/>
      </w:r>
      <w:r w:rsidR="006C5080">
        <w:rPr>
          <w:noProof/>
        </w:rPr>
        <w:instrText xml:space="preserve"> PAGEREF _Toc109767423 \h </w:instrText>
      </w:r>
      <w:r w:rsidR="006C5080">
        <w:rPr>
          <w:noProof/>
        </w:rPr>
      </w:r>
      <w:r w:rsidR="006C5080">
        <w:rPr>
          <w:noProof/>
        </w:rPr>
        <w:fldChar w:fldCharType="separate"/>
      </w:r>
      <w:r w:rsidR="009521A3">
        <w:rPr>
          <w:noProof/>
        </w:rPr>
        <w:t>7</w:t>
      </w:r>
      <w:r w:rsidR="006C5080">
        <w:rPr>
          <w:noProof/>
        </w:rPr>
        <w:fldChar w:fldCharType="end"/>
      </w:r>
    </w:p>
    <w:p w14:paraId="29519974" w14:textId="1DC9AB5D" w:rsidR="00410767" w:rsidRPr="00410767" w:rsidRDefault="00410767" w:rsidP="00410767">
      <w:r>
        <w:fldChar w:fldCharType="end"/>
      </w:r>
    </w:p>
    <w:p w14:paraId="0A9D0645" w14:textId="495622C3" w:rsidR="009521A3" w:rsidRDefault="00711E5D">
      <w:pPr>
        <w:pStyle w:val="TableofFigures"/>
        <w:tabs>
          <w:tab w:val="right" w:pos="8210"/>
        </w:tabs>
        <w:rPr>
          <w:rFonts w:asciiTheme="minorHAnsi" w:hAnsiTheme="minorHAnsi" w:cstheme="minorBidi"/>
          <w:noProof/>
          <w:sz w:val="22"/>
          <w:szCs w:val="22"/>
        </w:rPr>
      </w:pPr>
      <w:r w:rsidRPr="00711E5D">
        <w:fldChar w:fldCharType="begin"/>
      </w:r>
      <w:r w:rsidRPr="00711E5D">
        <w:instrText xml:space="preserve"> TOC \c "Figure" </w:instrText>
      </w:r>
      <w:r w:rsidRPr="00711E5D">
        <w:fldChar w:fldCharType="separate"/>
      </w:r>
      <w:r w:rsidR="009521A3">
        <w:rPr>
          <w:noProof/>
        </w:rPr>
        <w:t>Figure 1: Conceptual Model Linking Corporate Environmental Management and Performance with Firm Value (Reddy and Gordon, 2010)</w:t>
      </w:r>
      <w:r w:rsidR="009521A3">
        <w:rPr>
          <w:noProof/>
        </w:rPr>
        <w:tab/>
      </w:r>
      <w:r w:rsidR="009521A3">
        <w:rPr>
          <w:noProof/>
        </w:rPr>
        <w:fldChar w:fldCharType="begin"/>
      </w:r>
      <w:r w:rsidR="009521A3">
        <w:rPr>
          <w:noProof/>
        </w:rPr>
        <w:instrText xml:space="preserve"> PAGEREF _Toc109821870 \h </w:instrText>
      </w:r>
      <w:r w:rsidR="009521A3">
        <w:rPr>
          <w:noProof/>
        </w:rPr>
      </w:r>
      <w:r w:rsidR="009521A3">
        <w:rPr>
          <w:noProof/>
        </w:rPr>
        <w:fldChar w:fldCharType="separate"/>
      </w:r>
      <w:r w:rsidR="009521A3">
        <w:rPr>
          <w:noProof/>
        </w:rPr>
        <w:t>13</w:t>
      </w:r>
      <w:r w:rsidR="009521A3">
        <w:rPr>
          <w:noProof/>
        </w:rPr>
        <w:fldChar w:fldCharType="end"/>
      </w:r>
    </w:p>
    <w:p w14:paraId="4506286F" w14:textId="41072A32" w:rsidR="009521A3" w:rsidRDefault="009521A3">
      <w:pPr>
        <w:pStyle w:val="TableofFigures"/>
        <w:tabs>
          <w:tab w:val="right" w:pos="8210"/>
        </w:tabs>
        <w:rPr>
          <w:rFonts w:asciiTheme="minorHAnsi" w:hAnsiTheme="minorHAnsi" w:cstheme="minorBidi"/>
          <w:noProof/>
          <w:sz w:val="22"/>
          <w:szCs w:val="22"/>
        </w:rPr>
      </w:pPr>
      <w:r>
        <w:rPr>
          <w:noProof/>
        </w:rPr>
        <w:t>Figure 2: A model of the capital market impacts of corporate social responsibility (Richardson et al., 1999)</w:t>
      </w:r>
      <w:r>
        <w:rPr>
          <w:noProof/>
        </w:rPr>
        <w:tab/>
      </w:r>
      <w:r>
        <w:rPr>
          <w:noProof/>
        </w:rPr>
        <w:fldChar w:fldCharType="begin"/>
      </w:r>
      <w:r>
        <w:rPr>
          <w:noProof/>
        </w:rPr>
        <w:instrText xml:space="preserve"> PAGEREF _Toc109821871 \h </w:instrText>
      </w:r>
      <w:r>
        <w:rPr>
          <w:noProof/>
        </w:rPr>
      </w:r>
      <w:r>
        <w:rPr>
          <w:noProof/>
        </w:rPr>
        <w:fldChar w:fldCharType="separate"/>
      </w:r>
      <w:r>
        <w:rPr>
          <w:noProof/>
        </w:rPr>
        <w:t>13</w:t>
      </w:r>
      <w:r>
        <w:rPr>
          <w:noProof/>
        </w:rPr>
        <w:fldChar w:fldCharType="end"/>
      </w:r>
    </w:p>
    <w:p w14:paraId="1849F9FA" w14:textId="238ABC67" w:rsidR="009521A3" w:rsidRDefault="009521A3">
      <w:pPr>
        <w:pStyle w:val="TableofFigures"/>
        <w:tabs>
          <w:tab w:val="right" w:pos="8210"/>
        </w:tabs>
        <w:rPr>
          <w:rFonts w:asciiTheme="minorHAnsi" w:hAnsiTheme="minorHAnsi" w:cstheme="minorBidi"/>
          <w:noProof/>
          <w:sz w:val="22"/>
          <w:szCs w:val="22"/>
        </w:rPr>
      </w:pPr>
      <w:r>
        <w:rPr>
          <w:noProof/>
        </w:rPr>
        <w:t>Figure 3: Rates of positive-negative comments (Kang and Kim, 2022)</w:t>
      </w:r>
      <w:r>
        <w:rPr>
          <w:noProof/>
        </w:rPr>
        <w:tab/>
      </w:r>
      <w:r>
        <w:rPr>
          <w:noProof/>
        </w:rPr>
        <w:fldChar w:fldCharType="begin"/>
      </w:r>
      <w:r>
        <w:rPr>
          <w:noProof/>
        </w:rPr>
        <w:instrText xml:space="preserve"> PAGEREF _Toc109821872 \h </w:instrText>
      </w:r>
      <w:r>
        <w:rPr>
          <w:noProof/>
        </w:rPr>
      </w:r>
      <w:r>
        <w:rPr>
          <w:noProof/>
        </w:rPr>
        <w:fldChar w:fldCharType="separate"/>
      </w:r>
      <w:r>
        <w:rPr>
          <w:noProof/>
        </w:rPr>
        <w:t>17</w:t>
      </w:r>
      <w:r>
        <w:rPr>
          <w:noProof/>
        </w:rPr>
        <w:fldChar w:fldCharType="end"/>
      </w:r>
    </w:p>
    <w:p w14:paraId="6907A284" w14:textId="3B9188D4" w:rsidR="009521A3" w:rsidRDefault="009521A3">
      <w:pPr>
        <w:pStyle w:val="TableofFigures"/>
        <w:tabs>
          <w:tab w:val="right" w:pos="8210"/>
        </w:tabs>
        <w:rPr>
          <w:rFonts w:asciiTheme="minorHAnsi" w:hAnsiTheme="minorHAnsi" w:cstheme="minorBidi"/>
          <w:noProof/>
          <w:sz w:val="22"/>
          <w:szCs w:val="22"/>
        </w:rPr>
      </w:pPr>
      <w:r>
        <w:rPr>
          <w:noProof/>
        </w:rPr>
        <w:t>Figure 5: Thematic distribution of topics within sustainability reports - comparison of six firms from 2011 to 2020 (Kang and Kim, 2022).</w:t>
      </w:r>
      <w:r>
        <w:rPr>
          <w:noProof/>
        </w:rPr>
        <w:tab/>
      </w:r>
      <w:r>
        <w:rPr>
          <w:noProof/>
        </w:rPr>
        <w:fldChar w:fldCharType="begin"/>
      </w:r>
      <w:r>
        <w:rPr>
          <w:noProof/>
        </w:rPr>
        <w:instrText xml:space="preserve"> PAGEREF _Toc109821873 \h </w:instrText>
      </w:r>
      <w:r>
        <w:rPr>
          <w:noProof/>
        </w:rPr>
      </w:r>
      <w:r>
        <w:rPr>
          <w:noProof/>
        </w:rPr>
        <w:fldChar w:fldCharType="separate"/>
      </w:r>
      <w:r>
        <w:rPr>
          <w:noProof/>
        </w:rPr>
        <w:t>19</w:t>
      </w:r>
      <w:r>
        <w:rPr>
          <w:noProof/>
        </w:rPr>
        <w:fldChar w:fldCharType="end"/>
      </w:r>
    </w:p>
    <w:p w14:paraId="64F292B8" w14:textId="469A2737" w:rsidR="009521A3" w:rsidRDefault="009521A3">
      <w:pPr>
        <w:pStyle w:val="TableofFigures"/>
        <w:tabs>
          <w:tab w:val="right" w:pos="8210"/>
        </w:tabs>
        <w:rPr>
          <w:rFonts w:asciiTheme="minorHAnsi" w:hAnsiTheme="minorHAnsi" w:cstheme="minorBidi"/>
          <w:noProof/>
          <w:sz w:val="22"/>
          <w:szCs w:val="22"/>
        </w:rPr>
      </w:pPr>
      <w:r>
        <w:rPr>
          <w:noProof/>
        </w:rPr>
        <w:t>Figure 4: Mean probability of occurrence of environmental, social, and economic topics in he years 1999 until 2014 (Székely and Vom, 2017).</w:t>
      </w:r>
      <w:r>
        <w:rPr>
          <w:noProof/>
        </w:rPr>
        <w:tab/>
      </w:r>
      <w:r>
        <w:rPr>
          <w:noProof/>
        </w:rPr>
        <w:fldChar w:fldCharType="begin"/>
      </w:r>
      <w:r>
        <w:rPr>
          <w:noProof/>
        </w:rPr>
        <w:instrText xml:space="preserve"> PAGEREF _Toc109821874 \h </w:instrText>
      </w:r>
      <w:r>
        <w:rPr>
          <w:noProof/>
        </w:rPr>
      </w:r>
      <w:r>
        <w:rPr>
          <w:noProof/>
        </w:rPr>
        <w:fldChar w:fldCharType="separate"/>
      </w:r>
      <w:r>
        <w:rPr>
          <w:noProof/>
        </w:rPr>
        <w:t>20</w:t>
      </w:r>
      <w:r>
        <w:rPr>
          <w:noProof/>
        </w:rPr>
        <w:fldChar w:fldCharType="end"/>
      </w:r>
    </w:p>
    <w:p w14:paraId="58416868" w14:textId="48F384D8" w:rsidR="00410767" w:rsidRPr="00711E5D" w:rsidRDefault="00711E5D" w:rsidP="00410767">
      <w:pPr>
        <w:pStyle w:val="Heading1"/>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306199"/>
      <w:r>
        <w:lastRenderedPageBreak/>
        <w:t>Introduction</w:t>
      </w:r>
      <w:bookmarkEnd w:id="3"/>
    </w:p>
    <w:p w14:paraId="45AB3BAD" w14:textId="77777777" w:rsidR="00EA4579" w:rsidRDefault="00EA4579" w:rsidP="00EA4579"/>
    <w:p w14:paraId="79D58FDB" w14:textId="28184211" w:rsidR="00EA4579" w:rsidRDefault="00EA4579" w:rsidP="00EA4579">
      <w:r>
        <w:t xml:space="preserve">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w:t>
      </w:r>
      <w:proofErr w:type="gramStart"/>
      <w:r>
        <w:t>several</w:t>
      </w:r>
      <w:proofErr w:type="gramEnd"/>
      <w:r>
        <w:t xml:space="preserve"> listed companies in Singapore’s banking, food and beverages, and hotel industries were making voluntary disclosures on their social corporate responsibility efforts. Such disclosures were often a section in the annual report. These </w:t>
      </w:r>
      <w:proofErr w:type="gramStart"/>
      <w:r>
        <w:t>are centred</w:t>
      </w:r>
      <w:proofErr w:type="gramEnd"/>
      <w:r>
        <w:t xml:space="preserve">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10FCCDE8" w14:textId="77777777" w:rsidR="00EA4579" w:rsidRDefault="00EA4579" w:rsidP="00EA4579"/>
    <w:p w14:paraId="2EB60717" w14:textId="53D14A36" w:rsidR="000E13D3" w:rsidRDefault="00EA4579" w:rsidP="00EA4579">
      <w:r>
        <w:t xml:space="preserve">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t>
      </w:r>
      <w:proofErr w:type="gramStart"/>
      <w:r>
        <w:t>were required</w:t>
      </w:r>
      <w:proofErr w:type="gramEnd"/>
      <w:r>
        <w:t xml:space="preserve">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w:t>
      </w:r>
      <w:proofErr w:type="gramStart"/>
      <w:r>
        <w:t>”.</w:t>
      </w:r>
      <w:proofErr w:type="gramEnd"/>
      <w:r>
        <w:t xml:space="preserve">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 xml:space="preserve">The </w:t>
      </w:r>
      <w:proofErr w:type="spellStart"/>
      <w:r>
        <w:t>ESGenome</w:t>
      </w:r>
      <w:proofErr w:type="spellEnd"/>
      <w:r>
        <w:t xml:space="preserve"> disclosure portal </w:t>
      </w:r>
      <w:proofErr w:type="gramStart"/>
      <w:r>
        <w:t>was launched</w:t>
      </w:r>
      <w:proofErr w:type="gramEnd"/>
      <w:r>
        <w:t xml:space="preserve"> by t</w:t>
      </w:r>
      <w:r w:rsidRPr="00A406C5">
        <w:t>he Singapore Exchange Regulation</w:t>
      </w:r>
      <w:r>
        <w:t xml:space="preserve"> in 2022 (Huang, 2022) as a platform for companies to upload their climate disclosures, and for stakeholders to view such information. The </w:t>
      </w:r>
      <w:r w:rsidR="000E13D3">
        <w:t xml:space="preserve">SGX </w:t>
      </w:r>
      <w:proofErr w:type="spellStart"/>
      <w:r w:rsidR="000E13D3">
        <w:t>RegCo</w:t>
      </w:r>
      <w:proofErr w:type="spellEnd"/>
      <w:r w:rsidR="000E13D3">
        <w:t xml:space="preserve">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w:t>
      </w:r>
      <w:proofErr w:type="gramStart"/>
      <w:r w:rsidR="001E299C">
        <w:t>27</w:t>
      </w:r>
      <w:proofErr w:type="gramEnd"/>
      <w:r w:rsidR="001E299C">
        <w:t xml:space="preserve"> core metrics (Singapore Exchange, 2021). This initiative</w:t>
      </w:r>
      <w:r w:rsidR="008D5D1B">
        <w:t xml:space="preserve"> helps standardise information </w:t>
      </w:r>
      <w:proofErr w:type="gramStart"/>
      <w:r w:rsidR="008D5D1B">
        <w:t>being reported</w:t>
      </w:r>
      <w:proofErr w:type="gramEnd"/>
      <w:r w:rsidR="008D5D1B">
        <w:t xml:space="preserve"> and potentially improves comparability across reporting firms.</w:t>
      </w:r>
    </w:p>
    <w:p w14:paraId="7EC6EB6E" w14:textId="551D29D9" w:rsidR="00EA4579" w:rsidRDefault="00EA4579" w:rsidP="00EA4579"/>
    <w:p w14:paraId="3042CECD" w14:textId="77777777" w:rsidR="00EA4579" w:rsidRDefault="00EA4579" w:rsidP="00EA4579">
      <w:r>
        <w:t xml:space="preserve">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w:t>
      </w:r>
      <w:proofErr w:type="gramStart"/>
      <w:r>
        <w:t>At this juncture</w:t>
      </w:r>
      <w:proofErr w:type="gramEnd"/>
      <w:r>
        <w:t xml:space="preserv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w:t>
      </w:r>
      <w:r>
        <w:lastRenderedPageBreak/>
        <w:t xml:space="preserve">regressed financial metrics against sustainability indicators at a point in time. In determining inputs for sustainability indicators, these studies used simple, self-developed scoring methods to assess the quantity and quality of disclosures. These approaches will </w:t>
      </w:r>
      <w:proofErr w:type="gramStart"/>
      <w:r>
        <w:t>be discussed</w:t>
      </w:r>
      <w:proofErr w:type="gramEnd"/>
      <w:r>
        <w:t xml:space="preserve"> in the subsequent section.</w:t>
      </w:r>
    </w:p>
    <w:p w14:paraId="5AAF75BE" w14:textId="77777777" w:rsidR="00EA4579" w:rsidRDefault="00EA4579" w:rsidP="00EA4579"/>
    <w:p w14:paraId="554C3F81" w14:textId="7847ABB9" w:rsidR="00334F99" w:rsidRDefault="00EA4579" w:rsidP="00EA4579">
      <w:r>
        <w:t xml:space="preserve">This will adapt prior approaches and proposed new methods in assessing the relationship between CSR disclosures and CFP. Two Natural Language Processing (NLP) techniques </w:t>
      </w:r>
      <w:proofErr w:type="gramStart"/>
      <w:r>
        <w:t>are adopted</w:t>
      </w:r>
      <w:proofErr w:type="gramEnd"/>
      <w:r>
        <w:t xml:space="preserve">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w:t>
      </w:r>
      <w:proofErr w:type="gramStart"/>
      <w:r>
        <w:t>are regressed</w:t>
      </w:r>
      <w:proofErr w:type="gramEnd"/>
      <w:r>
        <w:t xml:space="preserve"> against indicators of CFP, such as Return on Equity (ROE) and Return on Assets (ROA), amongst others. The approach will </w:t>
      </w:r>
      <w:proofErr w:type="gramStart"/>
      <w:r>
        <w:t>be discussed</w:t>
      </w:r>
      <w:proofErr w:type="gramEnd"/>
      <w:r>
        <w:t xml:space="preserve"> further in the Methodology section.</w:t>
      </w:r>
    </w:p>
    <w:p w14:paraId="7093D08A" w14:textId="71B4338B" w:rsidR="003317E7" w:rsidRDefault="003317E7" w:rsidP="00EA4579"/>
    <w:p w14:paraId="292A4D9D" w14:textId="69CD5EBB" w:rsidR="003317E7" w:rsidRDefault="003317E7" w:rsidP="00EA4579">
      <w:r>
        <w:t xml:space="preserve">This paper will </w:t>
      </w:r>
      <w:proofErr w:type="gramStart"/>
      <w:r>
        <w:t>be structured</w:t>
      </w:r>
      <w:proofErr w:type="gramEnd"/>
      <w:r>
        <w:t xml:space="preserve"> as follows: in the following section, a literature review of theoretical and conceptual frameworks relating to sustainability disclosures and financial performance will be discussed. In addition, prior methodologies used to assess this relationship will </w:t>
      </w:r>
      <w:proofErr w:type="gramStart"/>
      <w:r>
        <w:t>be featured</w:t>
      </w:r>
      <w:proofErr w:type="gramEnd"/>
      <w:r>
        <w:t xml:space="preserve">. The following section will describe the questions this study attempts to address, the approach adopted for this study, and the data used for the analysis. </w:t>
      </w:r>
      <w:r w:rsidR="00727B78">
        <w:t xml:space="preserve">The results will thereafter </w:t>
      </w:r>
      <w:proofErr w:type="gramStart"/>
      <w:r w:rsidR="00727B78">
        <w:t>be compared</w:t>
      </w:r>
      <w:proofErr w:type="gramEnd"/>
      <w:r w:rsidR="00727B78">
        <w:t xml:space="preserve">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306200"/>
      <w:r>
        <w:lastRenderedPageBreak/>
        <w:t>Literature Review</w:t>
      </w:r>
      <w:bookmarkEnd w:id="4"/>
    </w:p>
    <w:p w14:paraId="3629005D" w14:textId="77777777" w:rsidR="00B97D94" w:rsidRDefault="00B97D94" w:rsidP="004B328A">
      <w:pPr>
        <w:pStyle w:val="Heading2"/>
      </w:pPr>
    </w:p>
    <w:p w14:paraId="3085FEE6" w14:textId="2BB41226" w:rsidR="00BE397A" w:rsidRDefault="00BE397A" w:rsidP="004B328A">
      <w:pPr>
        <w:pStyle w:val="Heading2"/>
      </w:pPr>
      <w:bookmarkStart w:id="5" w:name="_Toc113306201"/>
      <w:r>
        <w:t>Corporate Social Responsibility (CSR) versus Environmental, Social and Governance (ESG)</w:t>
      </w:r>
      <w:bookmarkEnd w:id="5"/>
    </w:p>
    <w:p w14:paraId="6DB5AE32" w14:textId="2C861578" w:rsidR="00BE397A" w:rsidRDefault="00BE397A" w:rsidP="00BE397A"/>
    <w:p w14:paraId="1F9F54C0" w14:textId="44ABA27A" w:rsidR="009D338C" w:rsidRDefault="000117E1" w:rsidP="00BE397A">
      <w:r>
        <w:t xml:space="preserve">Whilst CSR and ESG are two terms which </w:t>
      </w:r>
      <w:proofErr w:type="gramStart"/>
      <w:r>
        <w:t>appear to be</w:t>
      </w:r>
      <w:proofErr w:type="gramEnd"/>
      <w:r>
        <w:t xml:space="preserve"> used interchangeably,</w:t>
      </w:r>
      <w:r w:rsidR="009D338C">
        <w:t xml:space="preserve"> there are differences in what these encompass. The difference is important to understand as the discussion on sustainability reports continues, as sustainability reports in recent years </w:t>
      </w:r>
      <w:proofErr w:type="gramStart"/>
      <w:r w:rsidR="009D338C">
        <w:t>are presented</w:t>
      </w:r>
      <w:proofErr w:type="gramEnd"/>
      <w:r w:rsidR="009D338C">
        <w:t xml:space="preserve"> in line with frameworks that prescribe, or guide, disclosure of the latter – ESG efforts. This subsection attempts to provide references to academic and professional definitions of the two terms.</w:t>
      </w:r>
    </w:p>
    <w:p w14:paraId="1A4A9640" w14:textId="3A72D264" w:rsidR="009D338C" w:rsidRDefault="009D338C" w:rsidP="00BE397A"/>
    <w:p w14:paraId="61FE288F" w14:textId="2A9F29D4" w:rsidR="009D338C" w:rsidRDefault="009D338C" w:rsidP="00BE397A">
      <w:r>
        <w:t>Corporate Social Responsibility (CSR)</w:t>
      </w:r>
    </w:p>
    <w:p w14:paraId="16D51B63" w14:textId="77777777" w:rsidR="000117E1" w:rsidRDefault="000117E1" w:rsidP="00BE397A"/>
    <w:p w14:paraId="3CFEE658" w14:textId="0930B7B6" w:rsidR="00BE397A" w:rsidRDefault="00BE397A" w:rsidP="00BE397A">
      <w:r>
        <w:t>Empirical evidence suggests companies with a focus on social, economic, and environmental issues will gain a competitive advantage and have a credible reputation and public opinion (</w:t>
      </w:r>
      <w:proofErr w:type="spellStart"/>
      <w:r w:rsidRPr="00BE397A">
        <w:t>Pechancová</w:t>
      </w:r>
      <w:proofErr w:type="spellEnd"/>
      <w:r w:rsidRPr="00BE397A">
        <w:t xml:space="preserve"> </w:t>
      </w:r>
      <w:r>
        <w:t xml:space="preserve">et al. 2019; </w:t>
      </w:r>
      <w:proofErr w:type="spellStart"/>
      <w:r>
        <w:t>Fatoki</w:t>
      </w:r>
      <w:proofErr w:type="spellEnd"/>
      <w:r>
        <w:t>, 2019).</w:t>
      </w:r>
    </w:p>
    <w:p w14:paraId="2D0484EE" w14:textId="216C60B3" w:rsidR="00B97D94" w:rsidRDefault="00B97D94" w:rsidP="00BE397A"/>
    <w:p w14:paraId="3A9E8EC6" w14:textId="32A18CC3" w:rsidR="00B97D94" w:rsidRDefault="00B97D94" w:rsidP="00B97D94">
      <w:pPr>
        <w:pStyle w:val="Heading2"/>
      </w:pPr>
      <w:bookmarkStart w:id="6" w:name="_Toc113306202"/>
      <w:r>
        <w:t xml:space="preserve">History of Corporate Social </w:t>
      </w:r>
      <w:r>
        <w:t>Responsibility</w:t>
      </w:r>
      <w:bookmarkEnd w:id="6"/>
    </w:p>
    <w:p w14:paraId="55C67C62" w14:textId="77777777" w:rsidR="00B97D94" w:rsidRPr="00BE397A" w:rsidRDefault="00B97D94" w:rsidP="00BE397A"/>
    <w:p w14:paraId="064C8F0D" w14:textId="77777777" w:rsidR="00BE397A" w:rsidRDefault="00BE397A" w:rsidP="004B328A">
      <w:pPr>
        <w:pStyle w:val="Heading2"/>
      </w:pPr>
    </w:p>
    <w:p w14:paraId="79B5A6F6" w14:textId="1F90850A" w:rsidR="004B328A" w:rsidRDefault="004B328A" w:rsidP="004B328A">
      <w:pPr>
        <w:pStyle w:val="Heading2"/>
      </w:pPr>
      <w:bookmarkStart w:id="7" w:name="_Toc113306203"/>
      <w:r>
        <w:t>Sustainability and the Sustainable Development Goals</w:t>
      </w:r>
      <w:bookmarkEnd w:id="7"/>
    </w:p>
    <w:p w14:paraId="1D2BC68D" w14:textId="336CC240" w:rsidR="004B328A" w:rsidRDefault="004B328A" w:rsidP="004B328A"/>
    <w:p w14:paraId="083EBFF4" w14:textId="77777777" w:rsidR="005B4B5E" w:rsidRDefault="004B328A" w:rsidP="004B328A">
      <w:r>
        <w:t xml:space="preserve">The United Nations, in 2015, set up 17 Sustainable Development Goals (SDG) which </w:t>
      </w:r>
      <w:proofErr w:type="gramStart"/>
      <w:r>
        <w:t>are intended</w:t>
      </w:r>
      <w:proofErr w:type="gramEnd"/>
      <w:r>
        <w:t xml:space="preserve"> to be achieved by 2030</w:t>
      </w:r>
      <w:r>
        <w:rPr>
          <w:rStyle w:val="FootnoteReference"/>
        </w:rPr>
        <w:footnoteReference w:id="1"/>
      </w:r>
      <w:r>
        <w:t>. This superseded the Millennium Development Goals which ended in 2015.</w:t>
      </w:r>
      <w:r w:rsidR="00922599">
        <w:t xml:space="preserve"> </w:t>
      </w:r>
    </w:p>
    <w:p w14:paraId="17A3EF1A" w14:textId="77777777" w:rsidR="005B4B5E" w:rsidRDefault="005B4B5E" w:rsidP="004B328A"/>
    <w:p w14:paraId="71ED28AD" w14:textId="24551163" w:rsidR="00922599" w:rsidRDefault="005B4B5E" w:rsidP="004B328A">
      <w:r>
        <w:lastRenderedPageBreak/>
        <w:t xml:space="preserve">There are </w:t>
      </w:r>
      <w:proofErr w:type="gramStart"/>
      <w:r>
        <w:t>several</w:t>
      </w:r>
      <w:proofErr w:type="gramEnd"/>
      <w:r>
        <w:t xml:space="preserve"> </w:t>
      </w:r>
      <w:r w:rsidR="00EE4817">
        <w:t>attempts</w:t>
      </w:r>
      <w:r>
        <w:t xml:space="preserve"> to help stakeholders relate to and understand the themes </w:t>
      </w:r>
      <w:r w:rsidR="00EE4817">
        <w:t xml:space="preserve">within the SDGs. The uninitiated stakeholder with limited knowledge of SDGs typically </w:t>
      </w:r>
      <w:proofErr w:type="gramStart"/>
      <w:r w:rsidR="00EE4817">
        <w:t>encounter</w:t>
      </w:r>
      <w:proofErr w:type="gramEnd"/>
      <w:r w:rsidR="00EE4817">
        <w:t xml:space="preserve"> difficulties mapping their local challenges and activities on to the broader SDG context. </w:t>
      </w:r>
      <w:r w:rsidR="00EF1220">
        <w:t xml:space="preserve">The interlinkages among SDGs are </w:t>
      </w:r>
      <w:proofErr w:type="gramStart"/>
      <w:r w:rsidR="00EF1220">
        <w:t>very complex</w:t>
      </w:r>
      <w:proofErr w:type="gramEnd"/>
      <w:r w:rsidR="00EF1220">
        <w:t xml:space="preserve"> (Bowen et al., 2017). </w:t>
      </w:r>
      <w:r w:rsidR="00EE4817">
        <w:t xml:space="preserve">The Open-Source SDG developed a holistic SDG ontology by coupling a conventional framework and </w:t>
      </w:r>
      <w:proofErr w:type="gramStart"/>
      <w:r w:rsidR="00EE4817">
        <w:t>a</w:t>
      </w:r>
      <w:proofErr w:type="gramEnd"/>
      <w:r w:rsidR="00EE4817">
        <w:t xml:space="preserve"> SDG multi-label classification system by linking a regression model and topic model (</w:t>
      </w:r>
      <w:proofErr w:type="spellStart"/>
      <w:r w:rsidR="00EE4817">
        <w:t>Pukelis</w:t>
      </w:r>
      <w:proofErr w:type="spellEnd"/>
      <w:r w:rsidR="00EE4817">
        <w:t xml:space="preserve"> et al., 2020). </w:t>
      </w:r>
      <w:r w:rsidR="00922599">
        <w:t xml:space="preserve">Kang and Kim (2022) </w:t>
      </w:r>
      <w:r w:rsidR="00EE4817">
        <w:t xml:space="preserve">also </w:t>
      </w:r>
      <w:r w:rsidR="00922599">
        <w:t>propose</w:t>
      </w:r>
      <w:r w:rsidR="00EE4817">
        <w:t>d</w:t>
      </w:r>
      <w:r w:rsidR="00922599">
        <w:t xml:space="preserve"> that the 17 SDGs can </w:t>
      </w:r>
      <w:proofErr w:type="gramStart"/>
      <w:r w:rsidR="00922599">
        <w:t>be condensed</w:t>
      </w:r>
      <w:proofErr w:type="gramEnd"/>
      <w:r w:rsidR="00922599">
        <w:t xml:space="preserve">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7C251394" w:rsidR="00922599" w:rsidRDefault="00410767" w:rsidP="00410767">
      <w:pPr>
        <w:pStyle w:val="Caption"/>
      </w:pPr>
      <w:bookmarkStart w:id="8" w:name="_Toc109767298"/>
      <w:bookmarkStart w:id="9" w:name="_Toc109767342"/>
      <w:bookmarkStart w:id="10" w:name="_Toc109767423"/>
      <w:r>
        <w:t xml:space="preserve">Table </w:t>
      </w:r>
      <w:fldSimple w:instr=" SEQ Table \* ARABIC ">
        <w:r>
          <w:rPr>
            <w:noProof/>
          </w:rPr>
          <w:t>1</w:t>
        </w:r>
      </w:fldSimple>
      <w:r>
        <w:t>: Dimensions of the SDGs proposed in Kang and Kim (2022)</w:t>
      </w:r>
      <w:bookmarkEnd w:id="8"/>
      <w:bookmarkEnd w:id="9"/>
      <w:bookmarkEnd w:id="10"/>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w:t>
      </w:r>
      <w:r>
        <w:lastRenderedPageBreak/>
        <w:t>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05F2F97E" w:rsidR="00E62C3D" w:rsidRDefault="00E62C3D" w:rsidP="00E62C3D">
      <w:pPr>
        <w:pStyle w:val="Caption"/>
      </w:pPr>
      <w:r>
        <w:t xml:space="preserve">Figure </w:t>
      </w:r>
      <w:fldSimple w:instr=" SEQ Figure \* ARABIC ">
        <w:r>
          <w:rPr>
            <w:noProof/>
          </w:rPr>
          <w:t>1</w:t>
        </w:r>
      </w:fldSimple>
      <w:r>
        <w:t xml:space="preserve">: </w:t>
      </w:r>
      <w:r w:rsidRPr="001325C0">
        <w:t>SDG nexus representing co-occurrences of predicted SDGs within the Inventory of Business Indicators – the node sizes are proportional to the influence within the network (Matsui et al., 2022)</w:t>
      </w:r>
    </w:p>
    <w:p w14:paraId="48BAD1D9" w14:textId="77777777" w:rsidR="00E62C3D" w:rsidRPr="004B328A" w:rsidRDefault="00E62C3D" w:rsidP="004B328A"/>
    <w:p w14:paraId="4115434F" w14:textId="3DC37053" w:rsidR="00B02A1E" w:rsidRDefault="00B02A1E" w:rsidP="00B02A1E">
      <w:pPr>
        <w:pStyle w:val="Heading2"/>
      </w:pPr>
      <w:bookmarkStart w:id="11" w:name="_Toc113306204"/>
      <w:r>
        <w:t>Sustainability Disclosures</w:t>
      </w:r>
      <w:bookmarkEnd w:id="11"/>
    </w:p>
    <w:p w14:paraId="61AD05D2" w14:textId="5ECAE309" w:rsidR="00B02A1E" w:rsidRDefault="00B02A1E" w:rsidP="00B02A1E"/>
    <w:p w14:paraId="0A92CC19" w14:textId="03D023B7" w:rsidR="00F96695" w:rsidRDefault="00F96695" w:rsidP="00B02A1E">
      <w:r>
        <w:t>The number of organisations that publish information on their sustainability practices as grown steadily (Kolk, 2004).</w:t>
      </w:r>
      <w:r w:rsidR="00804164">
        <w:t xml:space="preserve"> </w:t>
      </w:r>
      <w:r w:rsidR="00804164" w:rsidRPr="00804164">
        <w:t>Some researchers have focused on the frequency of reporting and other high-</w:t>
      </w:r>
      <w:r w:rsidR="00804164">
        <w:t xml:space="preserve">level information </w:t>
      </w:r>
      <w:proofErr w:type="gramStart"/>
      <w:r w:rsidR="00804164">
        <w:t>in order to</w:t>
      </w:r>
      <w:proofErr w:type="gramEnd"/>
      <w:r w:rsidR="00804164">
        <w:t xml:space="preserve"> gain insights into the general development of sustainability reporting (Kolk, 2003; Kolk, 2004). This was prior to Natural Language Processing (NLP) techniques gaining traction and feasibility in this research field.</w:t>
      </w:r>
    </w:p>
    <w:p w14:paraId="43057433" w14:textId="77777777" w:rsidR="00F96695" w:rsidRDefault="00F96695" w:rsidP="00B02A1E"/>
    <w:p w14:paraId="0F36C0C0" w14:textId="5A2ED074" w:rsidR="00713FE8" w:rsidRDefault="00A90806" w:rsidP="00B02A1E">
      <w:r>
        <w:t xml:space="preserve">Sustainability disclosures currently consist of a mix of mandatory and voluntary initiatives. This contrasts with financial reporting, which </w:t>
      </w:r>
      <w:proofErr w:type="gramStart"/>
      <w:r>
        <w:t>is guided</w:t>
      </w:r>
      <w:proofErr w:type="gramEnd"/>
      <w:r>
        <w:t xml:space="preserve"> by the International </w:t>
      </w:r>
      <w:r>
        <w:lastRenderedPageBreak/>
        <w:t xml:space="preserve">Financial Reporting Standards (IFRS) with a principle-based approached and guidance on basis for recognition, measurement, and prescriptions for disclosures for comparability. </w:t>
      </w:r>
      <w:r w:rsidR="001A4C45">
        <w:t xml:space="preserve">SGX, </w:t>
      </w:r>
      <w:proofErr w:type="gramStart"/>
      <w:r w:rsidR="001A4C45">
        <w:t>similar to</w:t>
      </w:r>
      <w:proofErr w:type="gramEnd"/>
      <w:r w:rsidR="001A4C45">
        <w:t xml:space="preserve"> other stock exchanges, have</w:t>
      </w:r>
      <w:r w:rsidR="00717DAF" w:rsidRPr="00717DAF">
        <w:t xml:space="preserve"> proposed that firms may use widely adopted frameworks, such as the </w:t>
      </w:r>
      <w:r w:rsidR="00552166">
        <w:t>GRI</w:t>
      </w:r>
      <w:r w:rsidR="00717DAF" w:rsidRPr="00717DAF">
        <w:t xml:space="preserve"> and the Sustainability Accounting Standards Board (SASB), as a basis for sustainability reporting (Loh et al., 2017).</w:t>
      </w:r>
      <w:r w:rsidR="001A4C45">
        <w:t xml:space="preserve"> Standardisation promotes an extent of comparability. However, there is variance due to the difference in standards that can </w:t>
      </w:r>
      <w:proofErr w:type="gramStart"/>
      <w:r w:rsidR="001A4C45">
        <w:t>be chosen</w:t>
      </w:r>
      <w:proofErr w:type="gramEnd"/>
      <w:r w:rsidR="001A4C45">
        <w:t>. The standards are based on the principle of materiality – which is subjective to the interpretation of the firm.</w:t>
      </w:r>
      <w:r w:rsidR="00717DAF">
        <w:t xml:space="preserve"> </w:t>
      </w:r>
      <w:r>
        <w:t>This results in disclosures</w:t>
      </w:r>
      <w:r w:rsidR="001A4C45">
        <w:t xml:space="preserve"> that are often very heterogeneous and lacks structure to the subjects they cover (Luccioni et al., 2020).</w:t>
      </w:r>
    </w:p>
    <w:p w14:paraId="392D27F5" w14:textId="1462C224" w:rsidR="00713FE8" w:rsidRDefault="00713FE8" w:rsidP="00B02A1E"/>
    <w:p w14:paraId="0F79D1AA" w14:textId="11A016EA" w:rsidR="00713FE8" w:rsidRDefault="00713FE8" w:rsidP="00B02A1E">
      <w:r>
        <w:t xml:space="preserve">The TCFD’s 2019 status report observed that only 29% of companies made relevant climate disclosures. There </w:t>
      </w:r>
      <w:proofErr w:type="gramStart"/>
      <w:r>
        <w:t>were</w:t>
      </w:r>
      <w:proofErr w:type="gramEnd"/>
      <w:r>
        <w:t xml:space="preserv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59BB825" w14:textId="01F43292" w:rsidR="00BE397A" w:rsidRDefault="00BE397A" w:rsidP="00B02A1E"/>
    <w:p w14:paraId="1044B753" w14:textId="1B695FFC" w:rsidR="00BE397A" w:rsidRDefault="00BE397A" w:rsidP="00B02A1E">
      <w:proofErr w:type="gramStart"/>
      <w:r>
        <w:t>Several</w:t>
      </w:r>
      <w:proofErr w:type="gramEnd"/>
      <w:r>
        <w:t xml:space="preserve"> studies posit that the disclosure of social, economic, and environmental issues in the sustainability </w:t>
      </w:r>
      <w:r w:rsidR="007265A7">
        <w:t>report has several effects. Later explored in a discussion on signalling and stakeholder theory, it is a way to increase 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w:t>
      </w:r>
      <w:proofErr w:type="spellStart"/>
      <w:r w:rsidR="007265A7">
        <w:t>Caracuel</w:t>
      </w:r>
      <w:proofErr w:type="spellEnd"/>
      <w:r w:rsidR="007265A7">
        <w:t xml:space="preserve"> et al., 2018), and awareness about environmental and social practices (Chang et al. 2017).</w:t>
      </w:r>
    </w:p>
    <w:p w14:paraId="3493FE72" w14:textId="2C952239" w:rsidR="00EA5D82" w:rsidRDefault="00EA5D82" w:rsidP="00B02A1E"/>
    <w:p w14:paraId="704EB122" w14:textId="52EFC11A" w:rsidR="00EA5D82" w:rsidRDefault="00EA5D82" w:rsidP="00EA5D82">
      <w:pPr>
        <w:pStyle w:val="Heading2"/>
      </w:pPr>
      <w:r>
        <w:t>Sustainability Reporting Standards</w:t>
      </w:r>
    </w:p>
    <w:p w14:paraId="4C07A73F" w14:textId="77777777" w:rsidR="00EA5D82" w:rsidRDefault="00EA5D82" w:rsidP="00EA5D82">
      <w:pPr>
        <w:spacing w:after="160"/>
      </w:pPr>
    </w:p>
    <w:p w14:paraId="44862354" w14:textId="52EBA116" w:rsidR="00552166" w:rsidRDefault="00EA5D82" w:rsidP="00EA5D82">
      <w:pPr>
        <w:spacing w:after="160"/>
        <w:rPr>
          <w:i/>
          <w:iCs/>
          <w:sz w:val="28"/>
          <w:szCs w:val="28"/>
        </w:rPr>
      </w:pPr>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r w:rsidR="002057EC">
        <w:t xml:space="preserve"> </w:t>
      </w:r>
      <w:r w:rsidR="00552166">
        <w:br w:type="page"/>
      </w:r>
    </w:p>
    <w:p w14:paraId="0CA61396" w14:textId="689F5B80" w:rsidR="00042156" w:rsidRDefault="00042156" w:rsidP="00042156">
      <w:pPr>
        <w:pStyle w:val="Heading2"/>
      </w:pPr>
      <w:bookmarkStart w:id="12" w:name="_Toc113306205"/>
      <w:r>
        <w:lastRenderedPageBreak/>
        <w:t>Sustainability Reports</w:t>
      </w:r>
      <w:bookmarkEnd w:id="12"/>
    </w:p>
    <w:p w14:paraId="303B1E46" w14:textId="0E809E0C" w:rsidR="00042156" w:rsidRDefault="00042156" w:rsidP="00B02A1E"/>
    <w:p w14:paraId="19D184DC" w14:textId="77777777" w:rsidR="00042156" w:rsidRDefault="00042156" w:rsidP="00B02A1E">
      <w:r>
        <w:t xml:space="preserve">These sustainability disclosures have culminated in sustainability reports. </w:t>
      </w:r>
    </w:p>
    <w:p w14:paraId="366AEB4A" w14:textId="77777777" w:rsidR="00042156" w:rsidRDefault="00042156" w:rsidP="00B02A1E"/>
    <w:p w14:paraId="076D174C" w14:textId="1DB3B128" w:rsidR="00BE397A" w:rsidRDefault="00042156" w:rsidP="00B02A1E">
      <w:r>
        <w:t>Townsend et al. (2010) observed that the primary motivation behind readers’ use of sustainability reports is to inform (</w:t>
      </w:r>
      <w:proofErr w:type="spellStart"/>
      <w:r>
        <w:t>i</w:t>
      </w:r>
      <w:proofErr w:type="spellEnd"/>
      <w:r>
        <w:t xml:space="preserve">)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w:t>
      </w:r>
      <w:proofErr w:type="gramStart"/>
      <w:r>
        <w:t>important information</w:t>
      </w:r>
      <w:proofErr w:type="gramEnd"/>
      <w:r>
        <w:t xml:space="preserve"> that is contained</w:t>
      </w:r>
      <w:r w:rsidR="00EB2635">
        <w:t>, but its readers do not read extensively</w:t>
      </w:r>
      <w:r>
        <w:t>.</w:t>
      </w:r>
      <w:r w:rsidR="00E163CA">
        <w:t xml:space="preserve"> This can </w:t>
      </w:r>
      <w:proofErr w:type="gramStart"/>
      <w:r w:rsidR="00E163CA">
        <w:t>be attributed</w:t>
      </w:r>
      <w:proofErr w:type="gramEnd"/>
      <w:r w:rsidR="00E163CA">
        <w:t xml:space="preserve">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proofErr w:type="spellStart"/>
      <w:r w:rsidRPr="009E5CA3">
        <w:t>Smeuninx</w:t>
      </w:r>
      <w:proofErr w:type="spellEnd"/>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xml:space="preserve">, financial information typically targets a specialised readership of investors and analysts who are </w:t>
      </w:r>
      <w:proofErr w:type="gramStart"/>
      <w:r w:rsidR="00501D8A">
        <w:t>likely better</w:t>
      </w:r>
      <w:proofErr w:type="gramEnd"/>
      <w:r w:rsidR="00501D8A">
        <w:t xml:space="preserve">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w:t>
      </w:r>
      <w:proofErr w:type="gramStart"/>
      <w:r>
        <w:t>be as well equipped</w:t>
      </w:r>
      <w:proofErr w:type="gramEnd"/>
      <w:r>
        <w:t xml:space="preserve"> to read them. The readability of these reports is potentially </w:t>
      </w:r>
      <w:proofErr w:type="gramStart"/>
      <w:r>
        <w:t>a</w:t>
      </w:r>
      <w:proofErr w:type="gramEnd"/>
      <w:r>
        <w:t xml:space="preserve">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B7F014F" w:rsidR="00A90806" w:rsidRPr="00B02A1E" w:rsidRDefault="0078476D" w:rsidP="00B02A1E">
      <w:r>
        <w:t xml:space="preserve">Interestingly, it </w:t>
      </w:r>
      <w:proofErr w:type="gramStart"/>
      <w:r>
        <w:t>was noted</w:t>
      </w:r>
      <w:proofErr w:type="gramEnd"/>
      <w:r>
        <w:t xml:space="preserve"> in Abu Bakar (2011) that for Malaysian firms, the communications’ readability deteriorates as the company performance does. </w:t>
      </w:r>
      <w:proofErr w:type="gramStart"/>
      <w:r>
        <w:t>This is supported by the obfuscation hypothesis of Courtis (1998) and Rutherford (2003)</w:t>
      </w:r>
      <w:proofErr w:type="gramEnd"/>
      <w:r>
        <w:t>.</w:t>
      </w:r>
    </w:p>
    <w:p w14:paraId="37CCB0A6" w14:textId="77777777" w:rsidR="00E163CA" w:rsidRDefault="00E163CA">
      <w:pPr>
        <w:spacing w:after="160" w:line="259" w:lineRule="auto"/>
        <w:jc w:val="left"/>
        <w:rPr>
          <w:i/>
          <w:iCs/>
          <w:sz w:val="28"/>
          <w:szCs w:val="28"/>
        </w:rPr>
      </w:pPr>
      <w:r>
        <w:br w:type="page"/>
      </w:r>
    </w:p>
    <w:p w14:paraId="3C70A56C" w14:textId="1DF0BE99" w:rsidR="00397D8B" w:rsidRDefault="00B02A1E" w:rsidP="0014085D">
      <w:pPr>
        <w:pStyle w:val="Heading2"/>
      </w:pPr>
      <w:bookmarkStart w:id="13" w:name="_Toc113306206"/>
      <w:r>
        <w:lastRenderedPageBreak/>
        <w:t>Theories in Sustainability Disclosure and Financial Performance</w:t>
      </w:r>
      <w:bookmarkEnd w:id="13"/>
    </w:p>
    <w:p w14:paraId="572CFEBD" w14:textId="54FA539F" w:rsidR="000327D2" w:rsidRDefault="000327D2" w:rsidP="00397D8B"/>
    <w:p w14:paraId="23022831" w14:textId="7F5ECC33" w:rsidR="00397D8B" w:rsidRDefault="00397D8B" w:rsidP="00397D8B">
      <w:r>
        <w:t xml:space="preserve">Sustainability reporting is a complex phenomenon that a single theory cannot explain (Cormier et al., 2005; Tagesson et al., 2009). Therefore, unifying all empirical findings within one theoretical framework remains a challenge. Nevertheless, a combination of </w:t>
      </w:r>
      <w:proofErr w:type="gramStart"/>
      <w:r>
        <w:t>several</w:t>
      </w:r>
      <w:proofErr w:type="gramEnd"/>
      <w:r>
        <w:t xml:space="preserve"> theories – the legitimacy, </w:t>
      </w:r>
      <w:r w:rsidR="000B2105">
        <w:t xml:space="preserve">institutional, </w:t>
      </w:r>
      <w:r w:rsidR="00401124">
        <w:t xml:space="preserve">stakeholder, </w:t>
      </w:r>
      <w:r>
        <w:t>signalling, and agency theory – aids an understanding of the theoretical relationship between CSR disclosures and financial performance.</w:t>
      </w:r>
    </w:p>
    <w:p w14:paraId="3005F87C" w14:textId="77777777" w:rsidR="003317E7" w:rsidRDefault="003317E7" w:rsidP="00397D8B"/>
    <w:p w14:paraId="362F5E36" w14:textId="1EA698FC" w:rsidR="003317E7" w:rsidRPr="003317E7" w:rsidRDefault="003317E7" w:rsidP="003317E7">
      <w:pPr>
        <w:pStyle w:val="Heading3"/>
      </w:pPr>
      <w:bookmarkStart w:id="14" w:name="_Toc113306207"/>
      <w:r>
        <w:t>Legitimacy Theory</w:t>
      </w:r>
      <w:bookmarkEnd w:id="14"/>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w:t>
      </w:r>
      <w:proofErr w:type="gramStart"/>
      <w:r>
        <w:t>are encouraged</w:t>
      </w:r>
      <w:proofErr w:type="gramEnd"/>
      <w:r>
        <w:t xml:space="preserve"> to seek legitimacy through disclosures (Cho and Patten, 2007)</w:t>
      </w:r>
      <w:r w:rsidR="000327D2">
        <w:t>, some even being pressured by their stakeholders to make significant corporate social responsibility efforts (</w:t>
      </w:r>
      <w:proofErr w:type="spellStart"/>
      <w:r w:rsidR="000327D2">
        <w:t>Brammar</w:t>
      </w:r>
      <w:proofErr w:type="spellEnd"/>
      <w:r w:rsidR="000327D2">
        <w:t xml:space="preserve"> et al., 2007).</w:t>
      </w:r>
      <w:r w:rsidR="00411AEB">
        <w:t xml:space="preserve"> </w:t>
      </w:r>
    </w:p>
    <w:p w14:paraId="7A471DAA" w14:textId="77777777" w:rsidR="005D5AAA" w:rsidRDefault="005D5AAA" w:rsidP="00397D8B"/>
    <w:p w14:paraId="48A02D6F" w14:textId="56BF0C49" w:rsidR="005D5AAA" w:rsidRDefault="000327D2" w:rsidP="00397D8B">
      <w:r>
        <w:t>F</w:t>
      </w:r>
      <w:r w:rsidR="00411AEB">
        <w:t xml:space="preserve">irms interested in </w:t>
      </w:r>
      <w:proofErr w:type="gramStart"/>
      <w:r w:rsidR="00411AEB">
        <w:t>being legitimised</w:t>
      </w:r>
      <w:proofErr w:type="gramEnd"/>
      <w:r w:rsidR="00411AEB">
        <w:t xml:space="preserve"> by society will take an interest to report environmental information</w:t>
      </w:r>
      <w:r w:rsidR="00397D8B">
        <w:t>. CSR disclosures influence stakeholders’ and, eventually, society’s perceptions about the company, resulting in higher firm value and better financial performance (</w:t>
      </w:r>
      <w:proofErr w:type="spellStart"/>
      <w:r w:rsidR="00397D8B">
        <w:t>Hooghimstra</w:t>
      </w:r>
      <w:proofErr w:type="spellEnd"/>
      <w:r w:rsidR="00397D8B">
        <w:t xml:space="preserve">, 2002). </w:t>
      </w:r>
    </w:p>
    <w:p w14:paraId="31F65DDC" w14:textId="5CB4B905" w:rsidR="005D5AAA" w:rsidRDefault="005D5AAA" w:rsidP="00397D8B"/>
    <w:p w14:paraId="579F77F0" w14:textId="41BA9357" w:rsidR="00397D8B" w:rsidRDefault="005D5AAA" w:rsidP="00397D8B">
      <w:r>
        <w:t xml:space="preserve">Companies adopt several procedures and policies, such as voluntarily disclosing environmental information, in order to </w:t>
      </w:r>
      <w:proofErr w:type="gramStart"/>
      <w:r>
        <w:t>enhanced</w:t>
      </w:r>
      <w:proofErr w:type="gramEnd"/>
      <w:r>
        <w:t xml:space="preserve"> their perceived legitimacy (</w:t>
      </w:r>
      <w:r w:rsidR="00401124">
        <w:t xml:space="preserve">DiMaggio and Powell, 1883; </w:t>
      </w:r>
      <w:r>
        <w:t xml:space="preserve">Scott, 1995; Aguilera and Jackson, 2003; Delmas and Toffel, 2004). </w:t>
      </w:r>
      <w:r w:rsidR="00397D8B">
        <w:t xml:space="preserve">These </w:t>
      </w:r>
      <w:r>
        <w:t xml:space="preserve">motivations </w:t>
      </w:r>
      <w:proofErr w:type="gramStart"/>
      <w:r w:rsidR="00397D8B">
        <w:t xml:space="preserve">are </w:t>
      </w:r>
      <w:r>
        <w:t>exhibited</w:t>
      </w:r>
      <w:proofErr w:type="gramEnd"/>
      <w:r w:rsidR="00397D8B">
        <w:t xml:space="preserve"> through the topics companies choose to report</w:t>
      </w:r>
      <w:r>
        <w:t xml:space="preserve"> and the extent to which they report</w:t>
      </w:r>
      <w:r w:rsidR="00397D8B">
        <w:t>.</w:t>
      </w:r>
    </w:p>
    <w:p w14:paraId="1A1DC9EC" w14:textId="77777777" w:rsidR="000B2105" w:rsidRDefault="000B2105" w:rsidP="00397D8B"/>
    <w:p w14:paraId="0AB2B283" w14:textId="0D5673FD" w:rsidR="000B2105" w:rsidRDefault="000B2105" w:rsidP="000B2105">
      <w:pPr>
        <w:pStyle w:val="Heading3"/>
      </w:pPr>
      <w:bookmarkStart w:id="15" w:name="_Toc113306208"/>
      <w:r>
        <w:t>Institutional Theory</w:t>
      </w:r>
      <w:bookmarkEnd w:id="15"/>
    </w:p>
    <w:p w14:paraId="15687551" w14:textId="1996B776" w:rsidR="000B2105" w:rsidRDefault="000B2105" w:rsidP="00397D8B">
      <w:r>
        <w:t xml:space="preserve">The institutional theory posits that structures that include norms, routines </w:t>
      </w:r>
      <w:proofErr w:type="gramStart"/>
      <w:r>
        <w:t>are established</w:t>
      </w:r>
      <w:proofErr w:type="gramEnd"/>
      <w:r>
        <w:t xml:space="preserve"> as authoritative guidelines for social behaviour. These structures become </w:t>
      </w:r>
      <w:r>
        <w:lastRenderedPageBreak/>
        <w:t>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w:t>
      </w:r>
      <w:proofErr w:type="gramStart"/>
      <w:r w:rsidR="00FF0938" w:rsidRPr="00FF0938">
        <w:t xml:space="preserve">are </w:t>
      </w:r>
      <w:r w:rsidR="00FF0938">
        <w:t>coerced</w:t>
      </w:r>
      <w:proofErr w:type="gramEnd"/>
      <w:r w:rsidR="00FF0938">
        <w:t xml:space="preserve"> in</w:t>
      </w:r>
      <w:r w:rsidR="00FF0938" w:rsidRPr="00FF0938">
        <w:t>to behav</w:t>
      </w:r>
      <w:r w:rsidR="00FF0938">
        <w:t>ing similarly</w:t>
      </w:r>
      <w:r w:rsidR="00FF0938" w:rsidRPr="00FF0938">
        <w:t>.</w:t>
      </w:r>
      <w:r w:rsidR="00FF0938">
        <w:t xml:space="preserve"> For example, in Pucheta-Martinez et al. (2018), it </w:t>
      </w:r>
      <w:proofErr w:type="gramStart"/>
      <w:r w:rsidR="00FF0938">
        <w:t>was found</w:t>
      </w:r>
      <w:proofErr w:type="gramEnd"/>
      <w:r w:rsidR="00FF0938">
        <w:t xml:space="preserve">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w:t>
      </w:r>
      <w:proofErr w:type="gramStart"/>
      <w:r w:rsidR="0061300D">
        <w:t>be similarly extended</w:t>
      </w:r>
      <w:proofErr w:type="gramEnd"/>
      <w:r w:rsidR="0061300D">
        <w:t xml:space="preserve">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 xml:space="preserve">Pucheta-Martinez et al. (2018) finds </w:t>
      </w:r>
      <w:proofErr w:type="gramStart"/>
      <w:r>
        <w:t>several</w:t>
      </w:r>
      <w:proofErr w:type="gramEnd"/>
      <w:r>
        <w:t xml:space="preserve"> factors are significant in affecting environmental reporting: (</w:t>
      </w:r>
      <w:proofErr w:type="spellStart"/>
      <w:r>
        <w:t>i</w:t>
      </w:r>
      <w:proofErr w:type="spellEnd"/>
      <w:r>
        <w:t xml:space="preserve">)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16" w:name="_Toc113306209"/>
      <w:r>
        <w:t>Stakeholder Theory</w:t>
      </w:r>
      <w:bookmarkEnd w:id="16"/>
    </w:p>
    <w:p w14:paraId="3D7C061F" w14:textId="4965EDC2"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 because of stakeholder’s expectations on a firm. They (firms) </w:t>
      </w:r>
      <w:r w:rsidRPr="00625E23">
        <w:t xml:space="preserve">will be influenced not only by agents with strong power and </w:t>
      </w:r>
      <w:r w:rsidRPr="00625E23">
        <w:lastRenderedPageBreak/>
        <w:t xml:space="preserve">dependency (shareholders, employees, or investors, among others), considered internal stakeholders, but also by external stakeholders, such as social and environmental activities, professional critics, the </w:t>
      </w:r>
      <w:proofErr w:type="gramStart"/>
      <w:r w:rsidRPr="00625E23">
        <w:t>media</w:t>
      </w:r>
      <w:proofErr w:type="gramEnd"/>
      <w:r w:rsidRPr="00625E23">
        <w:t xml:space="preserve"> or the press</w:t>
      </w:r>
      <w:r>
        <w:t xml:space="preserve"> </w:t>
      </w:r>
      <w:r w:rsidRPr="00625E23">
        <w:t>(Mitchell</w:t>
      </w:r>
      <w:r>
        <w:t xml:space="preserve"> et al.</w:t>
      </w:r>
      <w:r w:rsidRPr="00625E23">
        <w:t>, 1997).</w:t>
      </w:r>
    </w:p>
    <w:p w14:paraId="71C63256" w14:textId="5B8603B4" w:rsidR="00625E23" w:rsidRDefault="00625E23" w:rsidP="00397D8B"/>
    <w:p w14:paraId="3F48F0F9" w14:textId="6CBA8FF2" w:rsidR="00625E23"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p>
    <w:p w14:paraId="5BB166D7" w14:textId="77777777" w:rsidR="000B2105" w:rsidRDefault="000B2105" w:rsidP="00397D8B"/>
    <w:p w14:paraId="1BC914CC" w14:textId="44702E22" w:rsidR="00397D8B" w:rsidRDefault="003317E7" w:rsidP="003317E7">
      <w:pPr>
        <w:pStyle w:val="Heading3"/>
      </w:pPr>
      <w:bookmarkStart w:id="17" w:name="_Toc113306210"/>
      <w:r>
        <w:t>Signalling Theory</w:t>
      </w:r>
      <w:bookmarkEnd w:id="17"/>
    </w:p>
    <w:p w14:paraId="30037558" w14:textId="77777777" w:rsidR="00710254"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Companies that disclose environmental issues signal that they are engaged in </w:t>
      </w:r>
      <w:proofErr w:type="gramStart"/>
      <w:r>
        <w:t>proactive</w:t>
      </w:r>
      <w:proofErr w:type="gramEnd"/>
      <w:r>
        <w:t xml:space="preserve"> environmental strategy.</w:t>
      </w:r>
      <w:r w:rsidR="00552166">
        <w:t xml:space="preserve"> They seek to indicate underlying qualities and build corporate reputation</w:t>
      </w:r>
      <w:r w:rsidR="00710254">
        <w:t xml:space="preserve"> through </w:t>
      </w:r>
      <w:proofErr w:type="gramStart"/>
      <w:r w:rsidR="00710254">
        <w:t>showcasing</w:t>
      </w:r>
      <w:proofErr w:type="gramEnd"/>
      <w:r w:rsidR="00710254">
        <w:t xml:space="preserve"> the execution of CSR processes (Varda, 2014).</w:t>
      </w:r>
      <w:r>
        <w:t xml:space="preserve"> </w:t>
      </w:r>
    </w:p>
    <w:p w14:paraId="5B8D9EB0" w14:textId="77777777" w:rsidR="00710254" w:rsidRDefault="00710254" w:rsidP="00397D8B"/>
    <w:p w14:paraId="649EFF82" w14:textId="71BB5A5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p>
    <w:p w14:paraId="3B85D68F" w14:textId="77777777" w:rsidR="00710254" w:rsidRDefault="00710254" w:rsidP="00397D8B"/>
    <w:p w14:paraId="0C2F8B16" w14:textId="5BC9B7DA" w:rsidR="00397D8B" w:rsidRDefault="00397D8B" w:rsidP="00397D8B">
      <w:r>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18" w:name="_Toc113306211"/>
      <w:r w:rsidRPr="003317E7">
        <w:t>Agency Theory</w:t>
      </w:r>
      <w:bookmarkEnd w:id="18"/>
    </w:p>
    <w:p w14:paraId="1CCE5AFC" w14:textId="77777777" w:rsidR="00397D8B" w:rsidRDefault="00397D8B" w:rsidP="00397D8B">
      <w:r>
        <w:t xml:space="preserve">In tandem with </w:t>
      </w:r>
      <w:r w:rsidRPr="003317E7">
        <w:t>agency theory</w:t>
      </w:r>
      <w:r>
        <w:t xml:space="preserve">, voluntary disclosure of firms, </w:t>
      </w:r>
      <w:proofErr w:type="gramStart"/>
      <w:r>
        <w:t>mainly on</w:t>
      </w:r>
      <w:proofErr w:type="gramEnd"/>
      <w:r>
        <w:t xml:space="preserve"> social and environmental aspects, is a means to reduce current or potential agency costs that may occur in the form of legislation and regulation (Galani et al., 2012). This would close the gap between the misalignment of objectives between principals and their agents. </w:t>
      </w:r>
      <w:r>
        <w:lastRenderedPageBreak/>
        <w:t>By way of reducing information asymmetry, sustainability reporting would have positive effects on a firm’s perception.</w:t>
      </w:r>
    </w:p>
    <w:p w14:paraId="1A6ECFB8" w14:textId="77777777" w:rsidR="00397D8B" w:rsidRDefault="00397D8B" w:rsidP="00397D8B">
      <w:pPr>
        <w:pStyle w:val="Heading2"/>
      </w:pPr>
    </w:p>
    <w:p w14:paraId="16DE8E55" w14:textId="77777777" w:rsidR="00397D8B" w:rsidRDefault="00397D8B" w:rsidP="00397D8B">
      <w:pPr>
        <w:pStyle w:val="Heading2"/>
      </w:pPr>
      <w:bookmarkStart w:id="19" w:name="_Toc113306212"/>
      <w:r>
        <w:t>Conceptual Frameworks</w:t>
      </w:r>
      <w:bookmarkEnd w:id="19"/>
    </w:p>
    <w:p w14:paraId="43A863AF" w14:textId="77777777" w:rsidR="00397D8B" w:rsidRDefault="00397D8B" w:rsidP="00397D8B"/>
    <w:p w14:paraId="6A1D02DD" w14:textId="4C2F0A3B" w:rsidR="00397D8B" w:rsidRDefault="00397D8B" w:rsidP="00397D8B">
      <w:r>
        <w:t xml:space="preserve">Conceptual frameworks expanded on the classical theoretical foundations in providing a contextual understanding of this phenomenon. Richardson et al. (1999) proposes a model to explain the capital market impacts of CSR, shown in Figure 1. In addition, </w:t>
      </w:r>
      <w:proofErr w:type="gramStart"/>
      <w:r>
        <w:t>Reddy</w:t>
      </w:r>
      <w:proofErr w:type="gramEnd"/>
      <w:r>
        <w:t xml:space="preserve">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3600000" cy="2349034"/>
                    </a:xfrm>
                    <a:prstGeom prst="rect">
                      <a:avLst/>
                    </a:prstGeom>
                  </pic:spPr>
                </pic:pic>
              </a:graphicData>
            </a:graphic>
          </wp:inline>
        </w:drawing>
      </w:r>
    </w:p>
    <w:p w14:paraId="28F228F6" w14:textId="136F624F" w:rsidR="00397D8B" w:rsidRDefault="00397D8B" w:rsidP="00397D8B">
      <w:pPr>
        <w:pStyle w:val="Caption"/>
      </w:pPr>
      <w:bookmarkStart w:id="20" w:name="_Toc109821870"/>
      <w:r w:rsidRPr="00397D8B">
        <w:t xml:space="preserve">Figure </w:t>
      </w:r>
      <w:fldSimple w:instr=" SEQ Figure \* ARABIC ">
        <w:r w:rsidR="00E62C3D">
          <w:rPr>
            <w:noProof/>
          </w:rPr>
          <w:t>2</w:t>
        </w:r>
      </w:fldSimple>
      <w:r w:rsidRPr="00397D8B">
        <w:t>: Conceptual Model Linking Corporate Environmental Management and Performance with Firm Value (Reddy and Gordon,</w:t>
      </w:r>
      <w:r w:rsidR="006C5080">
        <w:t xml:space="preserve"> </w:t>
      </w:r>
      <w:r w:rsidRPr="00397D8B">
        <w:t>2010)</w:t>
      </w:r>
      <w:bookmarkEnd w:id="20"/>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lastRenderedPageBreak/>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3600000" cy="4282828"/>
                    </a:xfrm>
                    <a:prstGeom prst="rect">
                      <a:avLst/>
                    </a:prstGeom>
                  </pic:spPr>
                </pic:pic>
              </a:graphicData>
            </a:graphic>
          </wp:inline>
        </w:drawing>
      </w:r>
    </w:p>
    <w:p w14:paraId="21FF5730" w14:textId="22BA9BB0" w:rsidR="00397D8B" w:rsidRPr="00397D8B" w:rsidRDefault="00397D8B" w:rsidP="00397D8B">
      <w:pPr>
        <w:pStyle w:val="Caption"/>
      </w:pPr>
      <w:bookmarkStart w:id="21" w:name="_Toc109821871"/>
      <w:r w:rsidRPr="00397D8B">
        <w:t xml:space="preserve">Figure </w:t>
      </w:r>
      <w:fldSimple w:instr=" SEQ Figure \* ARABIC ">
        <w:r w:rsidR="00E62C3D">
          <w:rPr>
            <w:noProof/>
          </w:rPr>
          <w:t>3</w:t>
        </w:r>
      </w:fldSimple>
      <w:r w:rsidRPr="00397D8B">
        <w:t>: A model of the capital market impacts of corporate social responsibility (Richardson et al., 1999)</w:t>
      </w:r>
      <w:bookmarkEnd w:id="21"/>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22" w:name="_Toc113306213"/>
      <w:r>
        <w:t>Factors Considered in Prior Research</w:t>
      </w:r>
      <w:bookmarkEnd w:id="22"/>
    </w:p>
    <w:p w14:paraId="6359B70D" w14:textId="77777777" w:rsidR="00A45D2B" w:rsidRPr="00A45D2B" w:rsidRDefault="00A45D2B" w:rsidP="00A45D2B"/>
    <w:p w14:paraId="205817D2" w14:textId="62710D5D" w:rsidR="00A45D2B" w:rsidRDefault="00A45D2B" w:rsidP="00A45D2B">
      <w:pPr>
        <w:pStyle w:val="Heading3"/>
      </w:pPr>
      <w:bookmarkStart w:id="23" w:name="_Toc113306214"/>
      <w:r>
        <w:t>Dependent Variables</w:t>
      </w:r>
      <w:bookmarkEnd w:id="23"/>
    </w:p>
    <w:p w14:paraId="4CB19917" w14:textId="1F8BBE24" w:rsidR="00397D8B" w:rsidRDefault="00397D8B" w:rsidP="00397D8B">
      <w:r>
        <w:t xml:space="preserve">The factors used to determine sustainability disclosures and performance were varied. Loh et al. (2017) used a measurement scheme developed by the ASEAN CSR Network, which proposes </w:t>
      </w:r>
      <w:proofErr w:type="gramStart"/>
      <w:r>
        <w:t>23</w:t>
      </w:r>
      <w:proofErr w:type="gramEnd"/>
      <w:r>
        <w:t xml:space="preserve">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 </w:t>
      </w:r>
      <w:r w:rsidR="00486A79">
        <w:t xml:space="preserve">On the </w:t>
      </w:r>
      <w:r w:rsidR="00486A79">
        <w:lastRenderedPageBreak/>
        <w:t xml:space="preserve">other hand, Meng et al. (2013) assigned values on a scale from 0 to 3 to specify the extent to which the information was present in the reports. Dangelico and </w:t>
      </w:r>
      <w:proofErr w:type="spellStart"/>
      <w:r w:rsidR="00486A79" w:rsidRPr="00486A79">
        <w:t>Pontrandolfo</w:t>
      </w:r>
      <w:proofErr w:type="spellEnd"/>
      <w:r w:rsidR="00486A79" w:rsidRPr="00486A79">
        <w:t xml:space="preserve">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proofErr w:type="spellStart"/>
      <w:r w:rsidR="001210A8" w:rsidRPr="001210A8">
        <w:t>Cöster</w:t>
      </w:r>
      <w:proofErr w:type="spellEnd"/>
      <w:r w:rsidR="001210A8" w:rsidRPr="001210A8">
        <w:t xml:space="preserve"> </w:t>
      </w:r>
      <w:r w:rsidR="001210A8">
        <w:t>et al. (2020) considered a sustainability reporting maturity grid to assess the quality of sustainability reports.</w:t>
      </w:r>
      <w:r w:rsidR="001F5434">
        <w:t xml:space="preserve"> </w:t>
      </w:r>
      <w:proofErr w:type="gramStart"/>
      <w:r>
        <w:t>The majority of</w:t>
      </w:r>
      <w:proofErr w:type="gramEnd"/>
      <w:r>
        <w:t xml:space="preserve"> these metrics can often be superficial and do not </w:t>
      </w:r>
      <w:r w:rsidR="00A45D2B">
        <w:t>extensively</w:t>
      </w:r>
      <w:r>
        <w:t xml:space="preserve"> examine the text of such CSR disclosures</w:t>
      </w:r>
      <w:r w:rsidR="00A45D2B">
        <w:t>.</w:t>
      </w:r>
    </w:p>
    <w:p w14:paraId="703610A3" w14:textId="2B79E700" w:rsidR="00A45D2B" w:rsidRDefault="00A45D2B" w:rsidP="00397D8B"/>
    <w:p w14:paraId="7E9FA7B0" w14:textId="2BF1DA6B" w:rsidR="00A45D2B" w:rsidRDefault="001F5434" w:rsidP="00397D8B">
      <w:r>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proofErr w:type="spellStart"/>
      <w:r w:rsidR="00A45D2B" w:rsidRPr="00A45D2B">
        <w:rPr>
          <w:rFonts w:hint="eastAsia"/>
        </w:rPr>
        <w:t>nez</w:t>
      </w:r>
      <w:proofErr w:type="spellEnd"/>
      <w:r w:rsidR="00A45D2B">
        <w:t xml:space="preserve"> et al. (2018), </w:t>
      </w:r>
      <w:r w:rsidR="00E625AA" w:rsidRPr="00E625AA">
        <w:t xml:space="preserve">categorical principal component analysis (CATPCA) and partial triadic analysis (PTA) </w:t>
      </w:r>
      <w:proofErr w:type="gramStart"/>
      <w:r w:rsidR="00E625AA">
        <w:t>were used</w:t>
      </w:r>
      <w:proofErr w:type="gramEnd"/>
      <w:r w:rsidR="00E625AA">
        <w:t xml:space="preserve"> </w:t>
      </w:r>
      <w:r w:rsidR="00E625AA" w:rsidRPr="00E625AA">
        <w:t>to obtain a numerical value for each of the environmental issues of companies that were included in the research.</w:t>
      </w:r>
      <w:r w:rsidR="00E625AA">
        <w:t xml:space="preserve"> This method </w:t>
      </w:r>
      <w:proofErr w:type="gramStart"/>
      <w:r w:rsidR="00E625AA">
        <w:t>makes an attempt</w:t>
      </w:r>
      <w:proofErr w:type="gramEnd"/>
      <w:r w:rsidR="00E625AA">
        <w:t xml:space="preserve">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 xml:space="preserve">Increasingly, studies have used use the entire report’s text (‘corpus’) as dependent variables. The mechanism of how this works </w:t>
      </w:r>
      <w:proofErr w:type="gramStart"/>
      <w:r>
        <w:t>is explained</w:t>
      </w:r>
      <w:proofErr w:type="gramEnd"/>
      <w:r>
        <w:t xml:space="preserve"> in the methodology section subsequently</w:t>
      </w:r>
      <w:r w:rsidR="00EF6C1B">
        <w:t>.</w:t>
      </w:r>
      <w:r w:rsidR="00410139">
        <w:t xml:space="preserve"> Brown and Tucker (2011) </w:t>
      </w:r>
      <w:r w:rsidR="00E5107D">
        <w:t xml:space="preserve">and Qiu et al. (2014) </w:t>
      </w:r>
      <w:r w:rsidR="00410139">
        <w:t xml:space="preserve">had also used </w:t>
      </w:r>
      <w:proofErr w:type="spellStart"/>
      <w:r w:rsidR="00410139">
        <w:t>tf-idf</w:t>
      </w:r>
      <w:proofErr w:type="spellEnd"/>
      <w:r w:rsidR="00410139">
        <w:t xml:space="preserve"> term weighting in their analysis.</w:t>
      </w:r>
    </w:p>
    <w:p w14:paraId="69418CAF" w14:textId="12BF17CD" w:rsidR="00EF6C1B" w:rsidRDefault="00EF6C1B" w:rsidP="00397D8B"/>
    <w:p w14:paraId="4800E179" w14:textId="6896767F" w:rsidR="00EF6C1B" w:rsidRDefault="00EF6C1B" w:rsidP="00397D8B">
      <w:proofErr w:type="gramStart"/>
      <w:r>
        <w:t>Some</w:t>
      </w:r>
      <w:proofErr w:type="gramEnd"/>
      <w:r>
        <w:t xml:space="preserv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w:t>
      </w:r>
      <w:proofErr w:type="spellStart"/>
      <w:r>
        <w:t>tf-idf</w:t>
      </w:r>
      <w:proofErr w:type="spellEnd"/>
      <w:r>
        <w:t xml:space="preserve">)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24" w:name="_Toc113306215"/>
      <w:r>
        <w:t>Independent Variables</w:t>
      </w:r>
      <w:bookmarkEnd w:id="24"/>
    </w:p>
    <w:p w14:paraId="59C4B4C8" w14:textId="774677D3" w:rsidR="00397D8B" w:rsidRDefault="00397D8B" w:rsidP="00397D8B">
      <w:r>
        <w:t xml:space="preserve">Financial metrics used were based on </w:t>
      </w:r>
      <w:proofErr w:type="gramStart"/>
      <w:r>
        <w:t>generally-available</w:t>
      </w:r>
      <w:proofErr w:type="gramEnd"/>
      <w:r>
        <w:t xml:space="preserve"> information. For example, figures </w:t>
      </w:r>
      <w:proofErr w:type="gramStart"/>
      <w:r>
        <w:t>were retrieved</w:t>
      </w:r>
      <w:proofErr w:type="gramEnd"/>
      <w:r>
        <w:t xml:space="preserve"> from audited financial reports of the same year. Standard </w:t>
      </w:r>
      <w:r>
        <w:lastRenderedPageBreak/>
        <w:t xml:space="preserve">metrics used to assess performance were the Return on Assets (ROA), Return on Equity (ROE), Profit before Tax (PBT), employed in </w:t>
      </w:r>
      <w:proofErr w:type="gramStart"/>
      <w:r>
        <w:t>several</w:t>
      </w:r>
      <w:proofErr w:type="gramEnd"/>
      <w:r>
        <w:t xml:space="preserve"> studies (</w:t>
      </w:r>
      <w:proofErr w:type="spellStart"/>
      <w:r>
        <w:t>Aggrawal</w:t>
      </w:r>
      <w:proofErr w:type="spellEnd"/>
      <w:r>
        <w:t xml:space="preserve">, 2013-a; Ching et al., 2017; </w:t>
      </w:r>
      <w:proofErr w:type="spellStart"/>
      <w:r>
        <w:t>Kasbun</w:t>
      </w:r>
      <w:proofErr w:type="spellEnd"/>
      <w:r>
        <w:t xml:space="preserve"> et al., 2016). Jones et al., 2007 sought to examine the effect on abnormal stock returns.</w:t>
      </w:r>
      <w:r w:rsidR="00ED4D2B">
        <w:t xml:space="preserve"> Rodgers et al. (2017) used the Zmijewski score (Zmijewski, 1984) as a proxy for financial viability. The Zmijewski score </w:t>
      </w:r>
      <w:proofErr w:type="gramStart"/>
      <w:r w:rsidR="00ED4D2B">
        <w:t>is modelled</w:t>
      </w:r>
      <w:proofErr w:type="gramEnd"/>
      <w:r w:rsidR="00ED4D2B">
        <w:t xml:space="preserve"> using the Return on Assets, Financial Leverage, and Liquidity. The study found the coefficients had positive signs and the relationships were statistically significant.</w:t>
      </w:r>
    </w:p>
    <w:p w14:paraId="75A349C4" w14:textId="1451D3D9" w:rsidR="00A45D2B" w:rsidRDefault="00A45D2B" w:rsidP="00397D8B"/>
    <w:p w14:paraId="7E96006E" w14:textId="1A23DF72" w:rsidR="00A45D2B" w:rsidRDefault="00A45D2B" w:rsidP="00A45D2B">
      <w:pPr>
        <w:pStyle w:val="Heading2"/>
      </w:pPr>
      <w:bookmarkStart w:id="25" w:name="_Toc113306216"/>
      <w:r>
        <w:t>Natural Language Processing</w:t>
      </w:r>
      <w:r w:rsidR="00AA6AD0">
        <w:t xml:space="preserve"> (NLP)</w:t>
      </w:r>
      <w:r>
        <w:t xml:space="preserve"> in Accounting Research</w:t>
      </w:r>
      <w:bookmarkEnd w:id="25"/>
    </w:p>
    <w:p w14:paraId="2238F830" w14:textId="33115184" w:rsidR="00A45D2B" w:rsidRDefault="00A45D2B" w:rsidP="00397D8B"/>
    <w:p w14:paraId="244B3BC0" w14:textId="6792D2F6" w:rsidR="003059D6" w:rsidRDefault="003059D6" w:rsidP="00397D8B">
      <w:r>
        <w:t xml:space="preserve">NLP can </w:t>
      </w:r>
      <w:proofErr w:type="gramStart"/>
      <w:r>
        <w:t>be defined</w:t>
      </w:r>
      <w:proofErr w:type="gramEnd"/>
      <w:r>
        <w:t xml:space="preserve">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clarity on how NLP-based tools could steer stakeholders to consider previously overlooked qualitative (i.e., textual) data in tandem with traditionally analysed quantitative (i.e., financial) data</w:t>
      </w:r>
      <w:proofErr w:type="gramStart"/>
      <w:r w:rsidR="00AA6AD0">
        <w:t xml:space="preserve">. </w:t>
      </w:r>
      <w:r>
        <w:t xml:space="preserve"> </w:t>
      </w:r>
      <w:proofErr w:type="gramEnd"/>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w:t>
      </w:r>
      <w:proofErr w:type="spellStart"/>
      <w:r>
        <w:t>Vom</w:t>
      </w:r>
      <w:proofErr w:type="spellEnd"/>
      <w:r>
        <w:t xml:space="preserve">, 2017). </w:t>
      </w:r>
      <w:proofErr w:type="gramStart"/>
      <w:r>
        <w:t>Some</w:t>
      </w:r>
      <w:proofErr w:type="gramEnd"/>
      <w:r>
        <w:t xml:space="preserve"> studies used qualitative content analysis techniques to provide an overview of various </w:t>
      </w:r>
      <w:r>
        <w:lastRenderedPageBreak/>
        <w:t>organisation’s reporting practices (</w:t>
      </w:r>
      <w:proofErr w:type="spellStart"/>
      <w:r>
        <w:t>Feundlieb</w:t>
      </w:r>
      <w:proofErr w:type="spellEnd"/>
      <w:r>
        <w:t xml:space="preserve"> et al., 2013).</w:t>
      </w:r>
      <w:r w:rsidR="00AA6AD0">
        <w:t xml:space="preserve"> </w:t>
      </w:r>
      <w:r w:rsidR="005A554F" w:rsidRPr="005A554F">
        <w:t xml:space="preserve">Manual text analysis 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w:t>
      </w:r>
      <w:proofErr w:type="spellStart"/>
      <w:r w:rsidR="00BF4B82">
        <w:t>Modapothala</w:t>
      </w:r>
      <w:proofErr w:type="spellEnd"/>
      <w:r w:rsidR="00BF4B82">
        <w:t xml:space="preserve">, 2009; </w:t>
      </w:r>
      <w:proofErr w:type="spellStart"/>
      <w:r w:rsidR="00BF4B82">
        <w:t>Modapothala</w:t>
      </w:r>
      <w:proofErr w:type="spellEnd"/>
      <w:r w:rsidR="00BF4B82">
        <w:t>,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w:t>
      </w:r>
      <w:proofErr w:type="gramStart"/>
      <w:r w:rsidR="002036F9">
        <w:t>are built</w:t>
      </w:r>
      <w:proofErr w:type="gramEnd"/>
      <w:r w:rsidR="002036F9">
        <w:t xml:space="preserve"> for generic text. </w:t>
      </w:r>
      <w:r w:rsidR="00685387">
        <w:t>For example, t</w:t>
      </w:r>
      <w:r w:rsidR="002036F9">
        <w:t xml:space="preserve">he Natural Language Toolkit designed by Bird et al., 2009 </w:t>
      </w:r>
      <w:r w:rsidR="00685387">
        <w:t xml:space="preserve">features the </w:t>
      </w:r>
      <w:r w:rsidR="00685387" w:rsidRPr="00685387">
        <w:t xml:space="preserve">Valence Aware Dictionary and </w:t>
      </w:r>
      <w:proofErr w:type="spellStart"/>
      <w:r w:rsidR="00685387" w:rsidRPr="00685387">
        <w:t>sEntiment</w:t>
      </w:r>
      <w:proofErr w:type="spellEnd"/>
      <w:r w:rsidR="00685387" w:rsidRPr="00685387">
        <w:t xml:space="preserve"> Reasoner</w:t>
      </w:r>
      <w:r w:rsidR="00685387">
        <w:t xml:space="preserve"> (VADER), which is a pre-trained dictionary for social media text (Hutto et al., 2014). Nonetheless, the developments thus far have allowed for a more extensive and objective analysis of textual data, and this will </w:t>
      </w:r>
      <w:proofErr w:type="gramStart"/>
      <w:r w:rsidR="00685387">
        <w:t>be considered</w:t>
      </w:r>
      <w:proofErr w:type="gramEnd"/>
      <w:r w:rsidR="00685387">
        <w:t xml:space="preserve">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 xml:space="preserve">employed to aid with analysis of textual information. This include, but </w:t>
      </w:r>
      <w:proofErr w:type="gramStart"/>
      <w:r w:rsidR="00C41E81">
        <w:t>are not limited</w:t>
      </w:r>
      <w:proofErr w:type="gramEnd"/>
      <w:r w:rsidR="00C41E81">
        <w:t xml:space="preserve">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 xml:space="preserve">The question-answering technique in Lan et al. (2019) identifies the presence of specific information, </w:t>
      </w:r>
      <w:proofErr w:type="gramStart"/>
      <w:r>
        <w:t>i.e.</w:t>
      </w:r>
      <w:proofErr w:type="gramEnd"/>
      <w:r>
        <w:t xml:space="preserv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 xml:space="preserve">Machine translation is used in Ott et al. (2018) to allow for the comparison of texts from companies domiciled in </w:t>
      </w:r>
      <w:proofErr w:type="gramStart"/>
      <w:r>
        <w:t>different locations</w:t>
      </w:r>
      <w:proofErr w:type="gramEnd"/>
      <w:r>
        <w:t xml:space="preserve">. The translation of texts </w:t>
      </w:r>
      <w:r>
        <w:lastRenderedPageBreak/>
        <w:t>to a single language (</w:t>
      </w:r>
      <w:proofErr w:type="gramStart"/>
      <w:r>
        <w:t>e.g.</w:t>
      </w:r>
      <w:proofErr w:type="gramEnd"/>
      <w:r>
        <w:t xml:space="preserve">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w:t>
      </w:r>
      <w:proofErr w:type="spellStart"/>
      <w:r w:rsidR="004E2690">
        <w:t>Conneau</w:t>
      </w:r>
      <w:proofErr w:type="spellEnd"/>
      <w:r w:rsidR="004E2690">
        <w:t xml:space="preserve">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t>
      </w:r>
      <w:proofErr w:type="gramStart"/>
      <w:r>
        <w:t>was used</w:t>
      </w:r>
      <w:proofErr w:type="gramEnd"/>
      <w:r>
        <w:t xml:space="preserve">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t>
      </w:r>
      <w:proofErr w:type="gramStart"/>
      <w:r>
        <w:t>was used</w:t>
      </w:r>
      <w:proofErr w:type="gramEnd"/>
      <w:r>
        <w:t xml:space="preserve"> in Mohammad (2016), and is a common technique for detecting affectual states, emotion, and valence from text. </w:t>
      </w:r>
      <w:r w:rsidR="000A712A">
        <w:t xml:space="preserve">This </w:t>
      </w:r>
      <w:proofErr w:type="gramStart"/>
      <w:r w:rsidR="000A712A">
        <w:t>was also performed</w:t>
      </w:r>
      <w:proofErr w:type="gramEnd"/>
      <w:r w:rsidR="000A712A">
        <w:t xml:space="preserve">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 xml:space="preserve">It </w:t>
      </w:r>
      <w:proofErr w:type="gramStart"/>
      <w:r>
        <w:t>was found</w:t>
      </w:r>
      <w:proofErr w:type="gramEnd"/>
      <w:r>
        <w:t xml:space="preserve"> that the ratio of positive and negative comments did not differ significantly by company</w:t>
      </w:r>
      <w:r w:rsidR="005F0734">
        <w:t xml:space="preserve">. Companies are generally consistent in their deployment of positive and negative words over </w:t>
      </w:r>
      <w:proofErr w:type="gramStart"/>
      <w:r w:rsidR="005F0734">
        <w:t>time;</w:t>
      </w:r>
      <w:proofErr w:type="gramEnd"/>
      <w:r w:rsidR="005F0734">
        <w:t xml:space="preserve"> keeping their messaging consistent under signalling theory. </w:t>
      </w:r>
      <w:r w:rsidR="0078422F">
        <w:t xml:space="preserve">A recent study demonstrated that Indonesian companies </w:t>
      </w:r>
      <w:proofErr w:type="gramStart"/>
      <w:r w:rsidR="0078422F">
        <w:t>appear to use</w:t>
      </w:r>
      <w:proofErr w:type="gramEnd"/>
      <w:r w:rsidR="0078422F">
        <w:t xml:space="preserve"> a choice of words that contain more positive sentiments (75%) vis-à-vis negative sentiments (25%) (</w:t>
      </w:r>
      <w:proofErr w:type="spellStart"/>
      <w:r w:rsidR="0078422F">
        <w:t>Harymawan</w:t>
      </w:r>
      <w:proofErr w:type="spellEnd"/>
      <w:r w:rsidR="0078422F">
        <w:t xml:space="preserve">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w:t>
      </w:r>
      <w:proofErr w:type="gramStart"/>
      <w:r w:rsidR="00E209D5">
        <w:t>”,</w:t>
      </w:r>
      <w:proofErr w:type="gramEnd"/>
      <w:r w:rsidR="00E209D5">
        <w:t xml:space="preserve"> which posits that companies will make unfavourable news more difficult to decode (Courtis, 1998; Rutherford, 2003). This may also result in more positive language </w:t>
      </w:r>
      <w:proofErr w:type="gramStart"/>
      <w:r w:rsidR="00E209D5">
        <w:t>being used</w:t>
      </w:r>
      <w:proofErr w:type="gramEnd"/>
      <w:r w:rsidR="00E209D5">
        <w:t>, or the deployment of attractive imagery for window-dressing and green washing (</w:t>
      </w:r>
      <w:proofErr w:type="spellStart"/>
      <w:r w:rsidR="00E209D5">
        <w:t>Hrasky</w:t>
      </w:r>
      <w:proofErr w:type="spellEnd"/>
      <w:r w:rsidR="00E209D5">
        <w:t xml:space="preserve">, 2012; </w:t>
      </w:r>
      <w:proofErr w:type="spellStart"/>
      <w:r w:rsidR="00E209D5">
        <w:t>Boiral</w:t>
      </w:r>
      <w:proofErr w:type="spellEnd"/>
      <w:r w:rsidR="00E209D5">
        <w:t>, 2013).</w:t>
      </w:r>
      <w:r>
        <w:t xml:space="preserve"> This </w:t>
      </w:r>
      <w:proofErr w:type="gramStart"/>
      <w:r>
        <w:t>is exhibited</w:t>
      </w:r>
      <w:proofErr w:type="gramEnd"/>
      <w:r>
        <w:t xml:space="preserve">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lastRenderedPageBreak/>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a:stretch>
                      <a:fillRect/>
                    </a:stretch>
                  </pic:blipFill>
                  <pic:spPr>
                    <a:xfrm>
                      <a:off x="0" y="0"/>
                      <a:ext cx="3600000" cy="1741768"/>
                    </a:xfrm>
                    <a:prstGeom prst="rect">
                      <a:avLst/>
                    </a:prstGeom>
                  </pic:spPr>
                </pic:pic>
              </a:graphicData>
            </a:graphic>
          </wp:inline>
        </w:drawing>
      </w:r>
    </w:p>
    <w:p w14:paraId="4F9C6218" w14:textId="4CF22631" w:rsidR="008E5561" w:rsidRDefault="005F0734" w:rsidP="00E163CA">
      <w:pPr>
        <w:pStyle w:val="Caption"/>
        <w:ind w:left="360"/>
      </w:pPr>
      <w:bookmarkStart w:id="26" w:name="_Toc109821872"/>
      <w:r>
        <w:t xml:space="preserve">Figure </w:t>
      </w:r>
      <w:fldSimple w:instr=" SEQ Figure \* ARABIC ">
        <w:r w:rsidR="00E62C3D">
          <w:rPr>
            <w:noProof/>
          </w:rPr>
          <w:t>4</w:t>
        </w:r>
      </w:fldSimple>
      <w:r>
        <w:t>: Rates of positive-negative comments (Kang and Kim, 2022)</w:t>
      </w:r>
      <w:bookmarkEnd w:id="26"/>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w:t>
      </w:r>
      <w:proofErr w:type="spellStart"/>
      <w:r w:rsidR="0057565C">
        <w:t>Vom</w:t>
      </w:r>
      <w:proofErr w:type="spellEnd"/>
      <w:r w:rsidR="0057565C">
        <w:t xml:space="preserve">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 xml:space="preserve">Székely and </w:t>
      </w:r>
      <w:proofErr w:type="spellStart"/>
      <w:r w:rsidR="0057565C" w:rsidRPr="0057565C">
        <w:t>Vom</w:t>
      </w:r>
      <w:proofErr w:type="spellEnd"/>
      <w:r w:rsidR="0057565C" w:rsidRPr="0057565C">
        <w:t xml:space="preserve"> (2017)</w:t>
      </w:r>
      <w:r w:rsidR="0057565C">
        <w:t xml:space="preserve"> used LDA to identify (</w:t>
      </w:r>
      <w:proofErr w:type="spellStart"/>
      <w:r w:rsidR="0057565C">
        <w:t>i</w:t>
      </w:r>
      <w:proofErr w:type="spellEnd"/>
      <w:r w:rsidR="0057565C">
        <w:t>)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t xml:space="preserve">An analysis of the thematic structure of sustainability reports in Kang and Kim (2022) showed that across time, the distribution of themes </w:t>
      </w:r>
      <w:r w:rsidR="000A712A">
        <w:t>is</w:t>
      </w:r>
      <w:r>
        <w:t xml:space="preserve"> similar. </w:t>
      </w:r>
      <w:r w:rsidR="000A712A">
        <w:t xml:space="preserve">However, across companies of different nature and industry, this varies. Following on by the six dimensions proposed and documented in Table (x) above, the findings </w:t>
      </w:r>
      <w:proofErr w:type="gramStart"/>
      <w:r w:rsidR="000A712A">
        <w:t>are presented</w:t>
      </w:r>
      <w:proofErr w:type="gramEnd"/>
      <w:r w:rsidR="000A712A">
        <w:t xml:space="preserve">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 xml:space="preserve">Székely and </w:t>
      </w:r>
      <w:proofErr w:type="spellStart"/>
      <w:r w:rsidRPr="006D069C">
        <w:t>Vom</w:t>
      </w:r>
      <w:proofErr w:type="spellEnd"/>
      <w:r w:rsidRPr="006D069C">
        <w:t xml:space="preserve"> (2017)</w:t>
      </w:r>
      <w:r>
        <w:t xml:space="preserve"> made observations through performing a thematic analysis and documented the mean probability of occurrence of environmental, social, and economic topics in topics released from 1999 through to 2014. </w:t>
      </w:r>
      <w:r w:rsidR="000528A2">
        <w:t xml:space="preserve">It </w:t>
      </w:r>
      <w:proofErr w:type="gramStart"/>
      <w:r w:rsidR="000528A2">
        <w:t>is seen</w:t>
      </w:r>
      <w:proofErr w:type="gramEnd"/>
      <w:r w:rsidR="000528A2">
        <w:t xml:space="preserve"> that economic sustainability topics are of increasing importance for organisations, especially after the economic shocks of 2008-2009</w:t>
      </w:r>
      <w:r w:rsidR="0012486A">
        <w:t xml:space="preserve"> (</w:t>
      </w:r>
      <w:proofErr w:type="spellStart"/>
      <w:r w:rsidR="0012486A">
        <w:t>Freundlieb</w:t>
      </w:r>
      <w:proofErr w:type="spellEnd"/>
      <w:r w:rsidR="0012486A">
        <w:t>, 2013)</w:t>
      </w:r>
      <w:r w:rsidR="000528A2">
        <w:t xml:space="preserve">. Also, from 2010 onwards, topics on environmental, social, and </w:t>
      </w:r>
      <w:r w:rsidR="000528A2">
        <w:lastRenderedPageBreak/>
        <w:t xml:space="preserve">economic sustainability were more equally distributed. These trends </w:t>
      </w:r>
      <w:proofErr w:type="gramStart"/>
      <w:r w:rsidR="000528A2">
        <w:t>are presented</w:t>
      </w:r>
      <w:proofErr w:type="gramEnd"/>
      <w:r w:rsidR="000528A2">
        <w:t xml:space="preserve">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680000" cy="2574363"/>
                    </a:xfrm>
                    <a:prstGeom prst="rect">
                      <a:avLst/>
                    </a:prstGeom>
                  </pic:spPr>
                </pic:pic>
              </a:graphicData>
            </a:graphic>
          </wp:inline>
        </w:drawing>
      </w:r>
    </w:p>
    <w:p w14:paraId="0663F0F5" w14:textId="4CDAB11E" w:rsidR="000A712A" w:rsidRDefault="000A712A" w:rsidP="00497603">
      <w:pPr>
        <w:pStyle w:val="Caption"/>
        <w:ind w:left="720"/>
      </w:pPr>
      <w:bookmarkStart w:id="27" w:name="_Toc109821873"/>
      <w:r>
        <w:t xml:space="preserve">Figure </w:t>
      </w:r>
      <w:fldSimple w:instr=" SEQ Figure \* ARABIC ">
        <w:r w:rsidR="00E62C3D">
          <w:rPr>
            <w:noProof/>
          </w:rPr>
          <w:t>5</w:t>
        </w:r>
      </w:fldSimple>
      <w:r>
        <w:t>: Thematic distribution of topics within sustainability reports - comparison of six firms from 2011 to 2020 (Kang and Kim, 2022).</w:t>
      </w:r>
      <w:bookmarkEnd w:id="27"/>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3"/>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7CFCB685" w:rsidR="001210A8" w:rsidRPr="000528A2" w:rsidRDefault="001210A8" w:rsidP="001210A8">
      <w:pPr>
        <w:pStyle w:val="Caption"/>
        <w:ind w:left="720"/>
      </w:pPr>
      <w:bookmarkStart w:id="28" w:name="_Toc109821874"/>
      <w:r>
        <w:t xml:space="preserve">Figure </w:t>
      </w:r>
      <w:fldSimple w:instr=" SEQ Figure \* ARABIC ">
        <w:r w:rsidR="00E62C3D">
          <w:rPr>
            <w:noProof/>
          </w:rPr>
          <w:t>6</w:t>
        </w:r>
      </w:fldSimple>
      <w:r>
        <w:t xml:space="preserve">: Mean probability of occurrence of environmental, social, and economic topics in </w:t>
      </w:r>
      <w:proofErr w:type="spellStart"/>
      <w:proofErr w:type="gramStart"/>
      <w:r>
        <w:t>he</w:t>
      </w:r>
      <w:proofErr w:type="spellEnd"/>
      <w:proofErr w:type="gramEnd"/>
      <w:r>
        <w:t xml:space="preserve"> years 1999 until 2014 (</w:t>
      </w:r>
      <w:r w:rsidRPr="000528A2">
        <w:t xml:space="preserve">Székely and </w:t>
      </w:r>
      <w:proofErr w:type="spellStart"/>
      <w:r w:rsidRPr="000528A2">
        <w:t>Vom</w:t>
      </w:r>
      <w:proofErr w:type="spellEnd"/>
      <w:r>
        <w:t>, 2017).</w:t>
      </w:r>
      <w:bookmarkEnd w:id="28"/>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 xml:space="preserve">Butler and </w:t>
      </w:r>
      <w:proofErr w:type="spellStart"/>
      <w:r w:rsidRPr="00B016B4">
        <w:t>Keselj</w:t>
      </w:r>
      <w:proofErr w:type="spellEnd"/>
      <w:r w:rsidRPr="00B016B4">
        <w:t xml:space="preserve"> (2009) suggested that</w:t>
      </w:r>
      <w:r>
        <w:t xml:space="preserve"> prospective analysis could use readability analysis to identify ‘companies that produce more easily read annual reports’, which may indicate that it is a safer investment. </w:t>
      </w:r>
      <w:r w:rsidR="003F631B" w:rsidRPr="003F631B">
        <w:t xml:space="preserve">The readability of corporate reports and disclosures may be a </w:t>
      </w:r>
      <w:r w:rsidR="003F631B" w:rsidRPr="003F631B">
        <w:lastRenderedPageBreak/>
        <w:t xml:space="preserve">product of management motivation to obfuscate poor firm performance (Butler &amp; </w:t>
      </w:r>
      <w:proofErr w:type="spellStart"/>
      <w:r w:rsidR="003F631B" w:rsidRPr="003F631B">
        <w:t>Keselj</w:t>
      </w:r>
      <w:proofErr w:type="spellEnd"/>
      <w:r w:rsidR="003F631B" w:rsidRPr="003F631B">
        <w:t>,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 xml:space="preserve">It </w:t>
      </w:r>
      <w:proofErr w:type="gramStart"/>
      <w:r>
        <w:t>was observed</w:t>
      </w:r>
      <w:proofErr w:type="gramEnd"/>
      <w:r>
        <w:t xml:space="preserve"> that in companies and reporting years with better economic performance, (</w:t>
      </w:r>
      <w:proofErr w:type="spellStart"/>
      <w:r>
        <w:t>i</w:t>
      </w:r>
      <w:proofErr w:type="spellEnd"/>
      <w:r>
        <w:t xml:space="preserve">) the linguistical parse trees were shallower, indicating less complexity in the test, and (ii) there was more active language used, which </w:t>
      </w:r>
      <w:r w:rsidR="00A6111D">
        <w:t>signals more</w:t>
      </w:r>
      <w:r>
        <w:t xml:space="preserve"> internal attribution</w:t>
      </w:r>
      <w:r w:rsidR="00A6111D">
        <w:t xml:space="preserve"> (</w:t>
      </w:r>
      <w:proofErr w:type="spellStart"/>
      <w:r w:rsidR="00A6111D">
        <w:t>Smeuninx</w:t>
      </w:r>
      <w:proofErr w:type="spellEnd"/>
      <w:r w:rsidR="00A6111D">
        <w:t xml:space="preserve"> et al., 2020).</w:t>
      </w:r>
      <w:r w:rsidR="007C33A4">
        <w:t xml:space="preserve"> Internal attribution of results (</w:t>
      </w:r>
      <w:proofErr w:type="gramStart"/>
      <w:r w:rsidR="007C33A4">
        <w:t>i.e.</w:t>
      </w:r>
      <w:proofErr w:type="gramEnd"/>
      <w:r w:rsidR="007C33A4">
        <w:t xml:space="preserv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w:t>
      </w:r>
      <w:proofErr w:type="gramStart"/>
      <w:r>
        <w:t>is similarly confirmed</w:t>
      </w:r>
      <w:proofErr w:type="gramEnd"/>
      <w:r>
        <w:t xml:space="preserve"> in prior literature. </w:t>
      </w:r>
      <w:r w:rsidRPr="00D85E9D">
        <w:t xml:space="preserve">Manual text analysis established that annual report readability is a direct predictor of firm performance, with poor readability associated with </w:t>
      </w:r>
      <w:proofErr w:type="gramStart"/>
      <w:r w:rsidRPr="00D85E9D">
        <w:t>poor performance</w:t>
      </w:r>
      <w:proofErr w:type="gramEnd"/>
      <w:r w:rsidRPr="00D85E9D">
        <w:t xml:space="preserv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 xml:space="preserve">combined with Flesch, Flesch-Kincaid, and Fog index scores to assess readability, enabled the team to forecast upcoming annual stock performance with over 60% accuracy (Butler and </w:t>
      </w:r>
      <w:proofErr w:type="spellStart"/>
      <w:r w:rsidRPr="00D85E9D">
        <w:t>Keselj</w:t>
      </w:r>
      <w:proofErr w:type="spellEnd"/>
      <w:r w:rsidRPr="00D85E9D">
        <w:t>,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29" w:name="_Toc113306217"/>
      <w:r>
        <w:t>Prior Approaches</w:t>
      </w:r>
      <w:bookmarkEnd w:id="29"/>
    </w:p>
    <w:p w14:paraId="627CF9D0" w14:textId="77777777" w:rsidR="00A45D2B" w:rsidRPr="00065B27" w:rsidRDefault="00A45D2B" w:rsidP="00A45D2B"/>
    <w:p w14:paraId="7083B798" w14:textId="659B073F" w:rsidR="00A45D2B" w:rsidRDefault="00A45D2B" w:rsidP="00397D8B">
      <w:r w:rsidRPr="00AC291E">
        <w:t xml:space="preserve">Prior studies conducted on this topic used empirical evidence to </w:t>
      </w:r>
      <w:proofErr w:type="gramStart"/>
      <w:r w:rsidRPr="00AC291E">
        <w:t>test</w:t>
      </w:r>
      <w:proofErr w:type="gramEnd"/>
      <w:r w:rsidRPr="00AC291E">
        <w:t xml:space="preserve"> the statistical significance of the relationship between CSR disclosures and CFP. These have minute variances. </w:t>
      </w:r>
      <w:proofErr w:type="gramStart"/>
      <w:r w:rsidRPr="00AC291E">
        <w:t>Some</w:t>
      </w:r>
      <w:proofErr w:type="gramEnd"/>
      <w:r w:rsidRPr="00AC291E">
        <w:t xml:space="preserve"> studies chose to regress listed firms at a point in time to determine if more disclosures in the year had a positive relationship with financial performance (</w:t>
      </w:r>
      <w:proofErr w:type="spellStart"/>
      <w:r w:rsidRPr="00AC291E">
        <w:t>Kasbun</w:t>
      </w:r>
      <w:proofErr w:type="spellEnd"/>
      <w:r w:rsidRPr="00AC291E">
        <w:t xml:space="preserve"> et al., 2017; Aggarwal, 2013-a; Motwani and Pandya, 2016; Ching et al., 2017; Jones et al., 2007). Others conducted a longitudinal study comparing companies’ performance across years (Tsang, 1998; </w:t>
      </w:r>
      <w:proofErr w:type="spellStart"/>
      <w:r w:rsidRPr="00AC291E">
        <w:t>Wahyuningrum</w:t>
      </w:r>
      <w:proofErr w:type="spellEnd"/>
      <w:r w:rsidRPr="00AC291E">
        <w:t xml:space="preserve"> et al., 2021). In longitudinal </w:t>
      </w:r>
      <w:r w:rsidRPr="00AC291E">
        <w:lastRenderedPageBreak/>
        <w:t>studies, the authors sought to examine if an improvement in CSR disclosures resulted in a similar improvement in CFP.</w:t>
      </w:r>
    </w:p>
    <w:p w14:paraId="6A5836CB" w14:textId="77777777" w:rsidR="00397D8B" w:rsidRDefault="00397D8B" w:rsidP="00397D8B"/>
    <w:p w14:paraId="553AF74A" w14:textId="3C5B4258" w:rsidR="00397D8B" w:rsidRDefault="00397D8B" w:rsidP="00397D8B">
      <w:r>
        <w:t xml:space="preserve">Studies examined used regression analysis in </w:t>
      </w:r>
      <w:proofErr w:type="gramStart"/>
      <w:r>
        <w:t>testing</w:t>
      </w:r>
      <w:proofErr w:type="gramEnd"/>
      <w:r>
        <w:t xml:space="preserve"> the statistical significance. </w:t>
      </w:r>
      <w:r w:rsidR="009330C2">
        <w:t>Regression, through the Partial Least Squares (PLS)</w:t>
      </w:r>
      <w:r w:rsidR="009330C2">
        <w:rPr>
          <w:rStyle w:val="FootnoteReference"/>
        </w:rPr>
        <w:footnoteReference w:id="2"/>
      </w:r>
      <w:r w:rsidR="009330C2">
        <w:t xml:space="preserve"> method </w:t>
      </w:r>
      <w:proofErr w:type="gramStart"/>
      <w:r w:rsidR="009330C2">
        <w:t>was preferred</w:t>
      </w:r>
      <w:proofErr w:type="gramEnd"/>
      <w:r w:rsidR="009330C2">
        <w:t xml:space="preserve"> in Rodgers et al. (2007) for its utility in understanding structural models involving multiple latent constructs with multiple indicators. The PLS has less stringent assumptions with minimal restrictions on distributions and sample size (Chin et al. 2003) and can </w:t>
      </w:r>
      <w:proofErr w:type="gramStart"/>
      <w:r w:rsidR="009330C2">
        <w:t>test</w:t>
      </w:r>
      <w:proofErr w:type="gramEnd"/>
      <w:r w:rsidR="009330C2">
        <w:t xml:space="preserve"> complex constructs with both reflective and formative factors (Chin, 1998). </w:t>
      </w:r>
      <w:r>
        <w:t xml:space="preserve">Loh et al. (2017) used the Ohlson model (Ohlson, 1995) as a baseline model and added proposed sustainability indices to determine the improved significance of the models to determine the explanatory effect of sustainability variables included. </w:t>
      </w:r>
      <w:proofErr w:type="gramStart"/>
      <w:r>
        <w:t>Several</w:t>
      </w:r>
      <w:proofErr w:type="gramEnd"/>
      <w:r>
        <w:t xml:space="preserve"> others opted to use each financial indicator as a dependent variable iteratively and sustainability factors as an independent variable. Firm size, a function of the total assets, </w:t>
      </w:r>
      <w:proofErr w:type="gramStart"/>
      <w:r>
        <w:t>was also considered</w:t>
      </w:r>
      <w:proofErr w:type="gramEnd"/>
      <w:r>
        <w:t xml:space="preserve"> in the model.</w:t>
      </w:r>
      <w:r w:rsidR="007C17F8">
        <w:t xml:space="preserve"> </w:t>
      </w:r>
      <w:r w:rsidR="007B6E5B">
        <w:t>Engelberg (2008) used regression analysis to 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lastRenderedPageBreak/>
        <w:t xml:space="preserve">To take an exploratory angle, studies considered unsupervised methods. Bao and Datta (2014) employed an LDA unsupervised topic model to learn the topics in the corpus, before using a </w:t>
      </w:r>
      <w:proofErr w:type="spellStart"/>
      <w:r>
        <w:t>kNN</w:t>
      </w:r>
      <w:proofErr w:type="spellEnd"/>
      <w:r>
        <w:t xml:space="preserve"> classification algorithm to analyse textual disclosures.</w:t>
      </w:r>
    </w:p>
    <w:p w14:paraId="522DC127" w14:textId="77777777" w:rsidR="00397D8B" w:rsidRDefault="00397D8B" w:rsidP="00397D8B"/>
    <w:p w14:paraId="4057C4E4" w14:textId="77777777" w:rsidR="00397D8B" w:rsidRDefault="00397D8B" w:rsidP="00397D8B">
      <w:proofErr w:type="gramStart"/>
      <w:r>
        <w:t>Some</w:t>
      </w:r>
      <w:proofErr w:type="gramEnd"/>
      <w:r>
        <w:t xml:space="preserv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w:t>
      </w:r>
      <w:proofErr w:type="gramStart"/>
      <w:r>
        <w:t>is</w:t>
      </w:r>
      <w:proofErr w:type="gramEnd"/>
      <w:r>
        <w:t xml:space="preserve"> another potential approach. Examining the distinction between different industries is worth considering, given that the TCFD’s recommendations have only singled out </w:t>
      </w:r>
      <w:proofErr w:type="gramStart"/>
      <w:r>
        <w:t>several</w:t>
      </w:r>
      <w:proofErr w:type="gramEnd"/>
      <w:r>
        <w:t xml:space="preserve"> industries for disclosures.</w:t>
      </w:r>
    </w:p>
    <w:p w14:paraId="022942DD" w14:textId="77777777" w:rsidR="00397D8B" w:rsidRDefault="00397D8B" w:rsidP="00397D8B"/>
    <w:p w14:paraId="03F6B835" w14:textId="77777777" w:rsidR="00397D8B" w:rsidRDefault="00397D8B" w:rsidP="00397D8B">
      <w:proofErr w:type="gramStart"/>
      <w:r>
        <w:t>Several</w:t>
      </w:r>
      <w:proofErr w:type="gramEnd"/>
      <w:r>
        <w:t xml:space="preserve">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30" w:name="_Toc113306218"/>
      <w:r>
        <w:lastRenderedPageBreak/>
        <w:t>Methodology</w:t>
      </w:r>
      <w:bookmarkEnd w:id="30"/>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31" w:name="_Toc113306219"/>
      <w:r>
        <w:t>Research Questions</w:t>
      </w:r>
      <w:bookmarkEnd w:id="31"/>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7ADFC364" w14:textId="3F7101DB" w:rsidR="0014085D" w:rsidRDefault="0014085D" w:rsidP="0014085D"/>
    <w:p w14:paraId="6D60F73D" w14:textId="2909856A" w:rsidR="0014085D" w:rsidRDefault="0014085D" w:rsidP="0014085D">
      <w:pPr>
        <w:pStyle w:val="Heading2"/>
      </w:pPr>
      <w:bookmarkStart w:id="32" w:name="_Toc113306220"/>
      <w:r>
        <w:t xml:space="preserve">Sample </w:t>
      </w:r>
      <w:r w:rsidR="009B1A59">
        <w:t>Description</w:t>
      </w:r>
      <w:bookmarkEnd w:id="32"/>
    </w:p>
    <w:p w14:paraId="7F8430AC" w14:textId="0D4C4646" w:rsidR="0014085D" w:rsidRDefault="0014085D" w:rsidP="0014085D"/>
    <w:p w14:paraId="4230B4C9" w14:textId="77777777" w:rsidR="0014085D" w:rsidRPr="0014085D" w:rsidRDefault="0014085D" w:rsidP="0014085D"/>
    <w:p w14:paraId="48503C35" w14:textId="2C1CD179" w:rsidR="0014085D" w:rsidRPr="0014085D" w:rsidRDefault="0014085D" w:rsidP="0014085D">
      <w:pPr>
        <w:pStyle w:val="Heading2"/>
      </w:pPr>
      <w:bookmarkStart w:id="33" w:name="_Toc113306221"/>
      <w:r>
        <w:t>Data Sources</w:t>
      </w:r>
      <w:bookmarkEnd w:id="33"/>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34" w:name="_Toc113306222"/>
      <w:r>
        <w:t>Dependent Variable</w:t>
      </w:r>
      <w:r w:rsidR="00B54ADB">
        <w:t>s</w:t>
      </w:r>
      <w:bookmarkEnd w:id="34"/>
    </w:p>
    <w:p w14:paraId="1E86DE89" w14:textId="77777777" w:rsidR="009B1A59" w:rsidRPr="009B1A59" w:rsidRDefault="009B1A59" w:rsidP="009B1A59"/>
    <w:p w14:paraId="3C11B053" w14:textId="4C5CC727" w:rsidR="00B54ADB" w:rsidRDefault="00B54ADB" w:rsidP="00B54ADB">
      <w:pPr>
        <w:pStyle w:val="Heading2"/>
      </w:pPr>
      <w:bookmarkStart w:id="35" w:name="_Toc113306223"/>
      <w:r>
        <w:t>Independent Variables</w:t>
      </w:r>
      <w:bookmarkEnd w:id="35"/>
    </w:p>
    <w:p w14:paraId="1D0E495B" w14:textId="1CB0CD34" w:rsidR="003F631B" w:rsidRDefault="003F631B" w:rsidP="003F631B">
      <w:pPr>
        <w:pStyle w:val="Heading2"/>
      </w:pPr>
      <w:bookmarkStart w:id="36" w:name="_Toc113306224"/>
      <w:r>
        <w:lastRenderedPageBreak/>
        <w:t>Tokenisation</w:t>
      </w:r>
      <w:bookmarkEnd w:id="36"/>
    </w:p>
    <w:p w14:paraId="45BD1676" w14:textId="02138D27" w:rsidR="003F631B" w:rsidRDefault="003F631B" w:rsidP="003F631B"/>
    <w:p w14:paraId="431AD44E" w14:textId="1CBA3F47" w:rsidR="003F631B" w:rsidRDefault="003F631B" w:rsidP="003F631B">
      <w:r>
        <w:t xml:space="preserve">The </w:t>
      </w:r>
      <w:r w:rsidRPr="003F631B">
        <w:t xml:space="preserve">TF-IDF term weighting </w:t>
      </w:r>
      <w:proofErr w:type="gramStart"/>
      <w:r w:rsidRPr="003F631B">
        <w:t>is also commonly used</w:t>
      </w:r>
      <w:proofErr w:type="gramEnd"/>
      <w:r w:rsidRPr="003F631B">
        <w:t xml:space="preserve">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37" w:name="_Toc113306225"/>
      <w:r>
        <w:t>Latent Dirichlet Allocation</w:t>
      </w:r>
      <w:bookmarkEnd w:id="37"/>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38" w:name="_Toc113306226"/>
      <w:r>
        <w:t>Text Readability</w:t>
      </w:r>
      <w:bookmarkEnd w:id="38"/>
    </w:p>
    <w:p w14:paraId="56195538" w14:textId="77777777" w:rsidR="00B44BF8" w:rsidRDefault="00B44BF8" w:rsidP="00411E2D"/>
    <w:p w14:paraId="5AFDCFCA" w14:textId="1F31182E" w:rsidR="00B44BF8" w:rsidRDefault="00B44BF8" w:rsidP="00B44BF8">
      <w:r>
        <w:t xml:space="preserve">The originally Flesch Reading Ease Score will </w:t>
      </w:r>
      <w:proofErr w:type="gramStart"/>
      <w:r>
        <w:t>be used</w:t>
      </w:r>
      <w:proofErr w:type="gramEnd"/>
      <w:r>
        <w:t xml:space="preserve">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w:t>
      </w:r>
      <w:proofErr w:type="gramStart"/>
      <w:r w:rsidR="00EB2635">
        <w:t>is assessed</w:t>
      </w:r>
      <w:proofErr w:type="gramEnd"/>
      <w:r w:rsidR="00EB2635">
        <w:t>. This represents the number of content words (</w:t>
      </w:r>
      <w:proofErr w:type="gramStart"/>
      <w:r w:rsidR="00EB2635">
        <w:t>e.g.</w:t>
      </w:r>
      <w:proofErr w:type="gramEnd"/>
      <w:r w:rsidR="00EB2635">
        <w:t xml:space="preserve"> ‘sustainability’ or ‘company’) vis-à-vis the number of grammatical words (e.g. ‘if’, ‘but’, or ‘will). A higher lexical density </w:t>
      </w:r>
      <w:proofErr w:type="gramStart"/>
      <w:r w:rsidR="00EB2635">
        <w:t>is interpreted</w:t>
      </w:r>
      <w:proofErr w:type="gramEnd"/>
      <w:r w:rsidR="00EB2635">
        <w:t xml:space="preserve">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39" w:name="_Toc113306227"/>
      <w:r>
        <w:t xml:space="preserve">Models and </w:t>
      </w:r>
      <w:r w:rsidR="0014085D">
        <w:t>Approach</w:t>
      </w:r>
      <w:bookmarkEnd w:id="39"/>
    </w:p>
    <w:p w14:paraId="4D120762" w14:textId="6F438F1D" w:rsidR="0014085D" w:rsidRDefault="0014085D" w:rsidP="00112163">
      <w:r>
        <w:br w:type="page"/>
      </w:r>
    </w:p>
    <w:p w14:paraId="0A25D844" w14:textId="6E242671" w:rsidR="0014085D" w:rsidRDefault="0014085D" w:rsidP="0014085D">
      <w:pPr>
        <w:pStyle w:val="Heading1"/>
      </w:pPr>
      <w:bookmarkStart w:id="40" w:name="_Toc113306228"/>
      <w:r>
        <w:lastRenderedPageBreak/>
        <w:t>Discussion and Results</w:t>
      </w:r>
      <w:bookmarkEnd w:id="40"/>
    </w:p>
    <w:p w14:paraId="7BE3A559" w14:textId="432FA1D7" w:rsidR="0014085D" w:rsidRDefault="0014085D" w:rsidP="0014085D">
      <w:pPr>
        <w:pStyle w:val="Heading2"/>
      </w:pPr>
      <w:bookmarkStart w:id="41" w:name="_Toc113306229"/>
      <w:r>
        <w:t>Data Exploration</w:t>
      </w:r>
      <w:bookmarkEnd w:id="41"/>
    </w:p>
    <w:p w14:paraId="15607B77" w14:textId="316D4D36" w:rsidR="0014085D" w:rsidRDefault="0014085D" w:rsidP="0014085D"/>
    <w:p w14:paraId="4937E74F" w14:textId="62E12628" w:rsidR="0014085D" w:rsidRDefault="0014085D" w:rsidP="0014085D">
      <w:pPr>
        <w:pStyle w:val="Heading2"/>
      </w:pPr>
      <w:bookmarkStart w:id="42" w:name="_Toc113306230"/>
      <w:r>
        <w:t>Data Processing and Cleaning</w:t>
      </w:r>
      <w:bookmarkEnd w:id="42"/>
    </w:p>
    <w:p w14:paraId="7281C5D6" w14:textId="778FA5DD" w:rsidR="0014085D" w:rsidRDefault="0014085D" w:rsidP="0014085D"/>
    <w:p w14:paraId="5CDB0AB1" w14:textId="2A831B9A" w:rsidR="0014085D" w:rsidRDefault="0014085D" w:rsidP="0014085D">
      <w:pPr>
        <w:pStyle w:val="Heading2"/>
      </w:pPr>
      <w:bookmarkStart w:id="43" w:name="_Toc113306231"/>
      <w:r>
        <w:t>Interpreting Regression Results</w:t>
      </w:r>
      <w:bookmarkEnd w:id="43"/>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1C3F89A4" w:rsidR="004D549F" w:rsidRDefault="004D549F" w:rsidP="004D549F">
      <w:pPr>
        <w:pStyle w:val="Heading1"/>
      </w:pPr>
      <w:bookmarkStart w:id="44" w:name="_Toc113306232"/>
      <w:r>
        <w:lastRenderedPageBreak/>
        <w:t>Conclusion</w:t>
      </w:r>
      <w:bookmarkEnd w:id="44"/>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45" w:name="_Toc113306233"/>
      <w:r>
        <w:lastRenderedPageBreak/>
        <w:t>References</w:t>
      </w:r>
      <w:bookmarkEnd w:id="45"/>
    </w:p>
    <w:p w14:paraId="7DC12388" w14:textId="77777777" w:rsidR="00713FE8" w:rsidRPr="00713FE8" w:rsidRDefault="00713FE8" w:rsidP="00713FE8"/>
    <w:p w14:paraId="48573B35" w14:textId="44014E15"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07BF0298"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12D616A8" w14:textId="3A2FF92F" w:rsidR="00AA6AD0" w:rsidRDefault="00AA6AD0" w:rsidP="004D549F">
      <w:pPr>
        <w:spacing w:line="312" w:lineRule="auto"/>
      </w:pPr>
    </w:p>
    <w:p w14:paraId="5D7744DB" w14:textId="4AFA5AC4" w:rsidR="00AA6AD0" w:rsidRDefault="00AA6AD0" w:rsidP="004D549F">
      <w:pPr>
        <w:spacing w:line="312" w:lineRule="auto"/>
      </w:pPr>
      <w:r w:rsidRPr="00AA6AD0">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67B508FE"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0C8477B5" w:rsidR="00E209D5" w:rsidRDefault="00E209D5" w:rsidP="00E209D5">
      <w:pPr>
        <w:spacing w:line="312" w:lineRule="auto"/>
      </w:pPr>
      <w:r>
        <w:t>AAAJ-04-2012-00998</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A5628C0"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1D79633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lastRenderedPageBreak/>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24"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xml:space="preserve">, P. R. Newsted, 2003. A partial least squares latent variable </w:t>
      </w:r>
      <w:r>
        <w:t xml:space="preserve">modelling </w:t>
      </w:r>
      <w:r>
        <w:t>approach for measuring interaction effects: Results from a Monte Carlo simulation study and an</w:t>
      </w:r>
      <w:r>
        <w:t xml:space="preserve"> </w:t>
      </w:r>
      <w:r>
        <w:t>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7777777" w:rsidR="004D549F" w:rsidRPr="00807C41"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 xml:space="preserve">Clatworthy, M., &amp; Jones, M. J. (2003). Financial reporting of good news and </w:t>
      </w:r>
      <w:proofErr w:type="gramStart"/>
      <w:r>
        <w:t>bad news</w:t>
      </w:r>
      <w:proofErr w:type="gramEnd"/>
      <w:r>
        <w:t>: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lastRenderedPageBreak/>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3792E347"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7C4711D1" w:rsidR="00E209D5" w:rsidRDefault="00E209D5" w:rsidP="004D549F">
      <w:pPr>
        <w:spacing w:line="312" w:lineRule="auto"/>
      </w:pPr>
      <w:r w:rsidRPr="00E209D5">
        <w:t>Courtis, J. K. (1998). Annual report readability variability: tests of the obfuscation hypothesis. Accounting, Auditing &amp; Accountability Journal.</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lastRenderedPageBreak/>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593B281A" w:rsidR="00AF3903" w:rsidRDefault="00AF3903" w:rsidP="004D549F">
      <w:pPr>
        <w:spacing w:line="312" w:lineRule="auto"/>
      </w:pPr>
      <w:r w:rsidRPr="00AF3903">
        <w:t>Engelberg, J. (2008). Costly information processing: Evidence from earnings announcements. In AFA 2009 San Francisco meetings paper.</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78997837"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4B6115A6"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w:t>
      </w:r>
      <w:r w:rsidRPr="00713FE8">
        <w:lastRenderedPageBreak/>
        <w:t xml:space="preserve">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9CF7529"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36CE8E32" w14:textId="2D31E803" w:rsidR="00433B08" w:rsidRDefault="00433B08" w:rsidP="004D549F">
      <w:pPr>
        <w:spacing w:line="312" w:lineRule="auto"/>
      </w:pPr>
    </w:p>
    <w:p w14:paraId="6E9E7861" w14:textId="1EFFFD4A"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77777777" w:rsidR="00B44BF8" w:rsidRDefault="00B44BF8"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77777777" w:rsidR="00EB2635" w:rsidRDefault="00EB2635"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1E4899F2" w14:textId="77777777" w:rsidR="00EB2635" w:rsidRDefault="00EB2635" w:rsidP="004D549F">
      <w:pPr>
        <w:spacing w:line="312" w:lineRule="auto"/>
      </w:pPr>
    </w:p>
    <w:p w14:paraId="6353C302" w14:textId="430F5D0A" w:rsidR="00625E23" w:rsidRPr="00807C41" w:rsidRDefault="00625E23" w:rsidP="004D549F">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41BFC34C" w14:textId="74B411D3" w:rsidR="00807C41" w:rsidRPr="00807C41" w:rsidRDefault="00807C41" w:rsidP="004D549F">
      <w:pPr>
        <w:spacing w:line="312" w:lineRule="auto"/>
      </w:pPr>
    </w:p>
    <w:p w14:paraId="3B1CB5FA" w14:textId="1C59D67F" w:rsidR="00807C41" w:rsidRPr="00807C41" w:rsidRDefault="00807C41" w:rsidP="004D549F">
      <w:pPr>
        <w:spacing w:line="312" w:lineRule="auto"/>
      </w:pPr>
      <w:r w:rsidRPr="00807C41">
        <w:t xml:space="preserve">Huang, C. (2022). Investors can check Singapore companies' climate disclosures with new ESG portal. The Straits Times. Retrieved 25 July 2022, from </w:t>
      </w:r>
      <w:hyperlink r:id="rId25" w:history="1">
        <w:r w:rsidRPr="00807C41">
          <w:rPr>
            <w:rStyle w:val="Hyperlink"/>
          </w:rPr>
          <w:t>https://www.straitstimes.com/business/companies-markets/investors-can-check-singapore-companies-climate-disclosures-with-new-esg-portal</w:t>
        </w:r>
      </w:hyperlink>
      <w:r w:rsidRPr="00807C41">
        <w:t>.</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R. (</w:t>
      </w:r>
      <w:proofErr w:type="gramStart"/>
      <w:r w:rsidRPr="00807C41">
        <w:t>2000</w:t>
      </w:r>
      <w:proofErr w:type="gramEnd"/>
      <w:r w:rsidRPr="00807C41">
        <w:t xml:space="preserve">).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0B0B54C" w:rsidR="00685387" w:rsidRDefault="0068538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35A2393A" w:rsidR="002822AD" w:rsidRPr="00807C41" w:rsidRDefault="002822AD" w:rsidP="004D549F">
      <w:pPr>
        <w:spacing w:line="312" w:lineRule="auto"/>
      </w:pPr>
      <w:r w:rsidRPr="002822AD">
        <w:t>Ingram, R. W., &amp; Frazier, K. B. (1980). Environmental performance and corporate disclosure. Journal of accounting research, 614-622.</w:t>
      </w:r>
    </w:p>
    <w:p w14:paraId="19A902BB" w14:textId="03DA858C" w:rsidR="00401124" w:rsidRDefault="00401124" w:rsidP="004D549F">
      <w:pPr>
        <w:spacing w:line="312" w:lineRule="auto"/>
      </w:pPr>
    </w:p>
    <w:p w14:paraId="7141F584" w14:textId="0A6E1227" w:rsidR="00401124" w:rsidRPr="00807C41"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601D5774" w:rsidR="004D549F" w:rsidRDefault="004D549F" w:rsidP="004D549F">
      <w:pPr>
        <w:spacing w:line="312" w:lineRule="auto"/>
      </w:pPr>
      <w:proofErr w:type="spellStart"/>
      <w:r w:rsidRPr="00807C41">
        <w:lastRenderedPageBreak/>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0A1E1466"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3F0153A3" w14:textId="30F2721A" w:rsidR="002822AD" w:rsidRDefault="002822AD" w:rsidP="004D549F">
      <w:pPr>
        <w:spacing w:line="312" w:lineRule="auto"/>
      </w:pPr>
    </w:p>
    <w:p w14:paraId="601019C6" w14:textId="794D832E"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lastRenderedPageBreak/>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6BA6A25B" w:rsidR="004D549F" w:rsidRDefault="004D549F" w:rsidP="004D549F">
      <w:pPr>
        <w:spacing w:line="312" w:lineRule="auto"/>
      </w:pPr>
      <w:r w:rsidRPr="00807C41">
        <w:t>Loh, L., Thomas, T., &amp; Wang, Y. (2017). Sustainability reporting and firm value: Evidence from Singapore-listed companies. Sustainability, 9(11), 2112.</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775B0DCF"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lastRenderedPageBreak/>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3AFA1867" w:rsidR="00D544DC" w:rsidRPr="00807C41" w:rsidRDefault="00D544DC" w:rsidP="004D549F">
      <w:pPr>
        <w:spacing w:line="312" w:lineRule="auto"/>
      </w:pPr>
      <w:r w:rsidRPr="00D544DC">
        <w:t>Mohammad, S. M. (2016). Sentiment analysis: Detecting valence, emotions, and other affectual states from text. In Emotion measurement (pp. 201-237). Woodhead Publishing.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w:t>
      </w:r>
      <w:proofErr w:type="gramStart"/>
      <w:r w:rsidRPr="00C760B0">
        <w:t>’,</w:t>
      </w:r>
      <w:proofErr w:type="gramEnd"/>
      <w:r w:rsidRPr="00C760B0">
        <w:t xml:space="preserve">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212FE535"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4DE33460" w:rsidR="00D544DC" w:rsidRPr="00807C41" w:rsidRDefault="00D544DC" w:rsidP="004D549F">
      <w:pPr>
        <w:spacing w:line="312" w:lineRule="auto"/>
      </w:pPr>
      <w:r w:rsidRPr="00D544DC">
        <w:lastRenderedPageBreak/>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233F4F28"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1B15F916"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6F13D001" w14:textId="661FB537" w:rsidR="00E209D5" w:rsidRDefault="00E209D5" w:rsidP="004D549F">
      <w:pPr>
        <w:spacing w:line="312" w:lineRule="auto"/>
      </w:pPr>
    </w:p>
    <w:p w14:paraId="6977ECC0" w14:textId="2020E4BE"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332AFBE" w14:textId="2A8CE8B6" w:rsidR="000B2105" w:rsidRDefault="000B2105" w:rsidP="004D549F">
      <w:pPr>
        <w:spacing w:line="312" w:lineRule="auto"/>
      </w:pPr>
    </w:p>
    <w:p w14:paraId="7AC85C0A" w14:textId="3558C71E" w:rsidR="000B2105" w:rsidRDefault="000B2105" w:rsidP="004D549F">
      <w:pPr>
        <w:spacing w:line="312" w:lineRule="auto"/>
      </w:pPr>
      <w:r w:rsidRPr="000B2105">
        <w:t>Scott, W. R. (1995). Institutions and organizations. Thousand Oaks, CA: Sage</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26"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27"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A900F89" w:rsidR="00F20A44" w:rsidRDefault="00F20A44" w:rsidP="004D549F">
      <w:pPr>
        <w:spacing w:line="312" w:lineRule="auto"/>
      </w:pPr>
      <w:r w:rsidRPr="00F20A44">
        <w:t>Stanton, P., &amp; Stanton, J. (2002). Corporate annual reports: research perspectives used. Accounting, Auditing &amp; Accountability Journal.</w:t>
      </w:r>
    </w:p>
    <w:p w14:paraId="180B6287" w14:textId="07CF878C" w:rsidR="00BF4B82" w:rsidRDefault="00BF4B82"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07B2DDF9" w:rsidR="004D549F" w:rsidRDefault="004D549F" w:rsidP="004D549F">
      <w:pPr>
        <w:spacing w:line="312" w:lineRule="auto"/>
      </w:pPr>
      <w:r w:rsidRPr="00807C41">
        <w:lastRenderedPageBreak/>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77777777" w:rsidR="004D549F" w:rsidRPr="00807C41"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0B27FDBF" w14:textId="77777777" w:rsidR="004D549F" w:rsidRPr="00807C41" w:rsidRDefault="004D549F" w:rsidP="004D549F">
      <w:pPr>
        <w:spacing w:line="312" w:lineRule="auto"/>
      </w:pPr>
    </w:p>
    <w:p w14:paraId="183E3D83" w14:textId="77777777" w:rsidR="004D549F" w:rsidRPr="00807C41"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EAFDB" w14:textId="77777777" w:rsidR="000D5B6C" w:rsidRDefault="000D5B6C" w:rsidP="00835CFC">
      <w:r>
        <w:separator/>
      </w:r>
    </w:p>
    <w:p w14:paraId="57CD53D3" w14:textId="77777777" w:rsidR="000D5B6C" w:rsidRDefault="000D5B6C" w:rsidP="00835CFC"/>
  </w:endnote>
  <w:endnote w:type="continuationSeparator" w:id="0">
    <w:p w14:paraId="0BD30590" w14:textId="77777777" w:rsidR="000D5B6C" w:rsidRDefault="000D5B6C" w:rsidP="00835CFC">
      <w:r>
        <w:continuationSeparator/>
      </w:r>
    </w:p>
    <w:p w14:paraId="3989277A" w14:textId="77777777" w:rsidR="000D5B6C" w:rsidRDefault="000D5B6C"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96319" w14:textId="77777777" w:rsidR="000D5B6C" w:rsidRDefault="000D5B6C" w:rsidP="00835CFC">
      <w:r>
        <w:separator/>
      </w:r>
    </w:p>
    <w:p w14:paraId="6D9B5C71" w14:textId="77777777" w:rsidR="000D5B6C" w:rsidRDefault="000D5B6C" w:rsidP="00835CFC"/>
  </w:footnote>
  <w:footnote w:type="continuationSeparator" w:id="0">
    <w:p w14:paraId="4C579E5C" w14:textId="77777777" w:rsidR="000D5B6C" w:rsidRDefault="000D5B6C" w:rsidP="00835CFC">
      <w:r>
        <w:continuationSeparator/>
      </w:r>
    </w:p>
    <w:p w14:paraId="58630FDA" w14:textId="77777777" w:rsidR="000D5B6C" w:rsidRDefault="000D5B6C"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w:t>
      </w:r>
      <w:proofErr w:type="gramStart"/>
      <w:r>
        <w:t>test</w:t>
      </w:r>
      <w:proofErr w:type="gramEnd"/>
      <w:r>
        <w:t xml:space="preserve"> the relationship within measures and the hypothesised relationship between measures simultaneously (</w:t>
      </w:r>
      <w:proofErr w:type="spellStart"/>
      <w:r>
        <w:t>Lohmoller</w:t>
      </w:r>
      <w:proofErr w:type="spellEnd"/>
      <w:r>
        <w:t>,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2"/>
  </w:num>
  <w:num w:numId="2" w16cid:durableId="1076435277">
    <w:abstractNumId w:val="0"/>
  </w:num>
  <w:num w:numId="3" w16cid:durableId="1560169351">
    <w:abstractNumId w:val="1"/>
  </w:num>
  <w:num w:numId="4" w16cid:durableId="335813576">
    <w:abstractNumId w:val="3"/>
  </w:num>
  <w:num w:numId="5" w16cid:durableId="4632352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117E1"/>
    <w:rsid w:val="00015146"/>
    <w:rsid w:val="000327D2"/>
    <w:rsid w:val="00042156"/>
    <w:rsid w:val="000442CB"/>
    <w:rsid w:val="000528A2"/>
    <w:rsid w:val="00063FE1"/>
    <w:rsid w:val="00065B27"/>
    <w:rsid w:val="000A712A"/>
    <w:rsid w:val="000B2105"/>
    <w:rsid w:val="000D5B6C"/>
    <w:rsid w:val="000E13D3"/>
    <w:rsid w:val="000E3BB0"/>
    <w:rsid w:val="000F12C9"/>
    <w:rsid w:val="00106C8B"/>
    <w:rsid w:val="00112163"/>
    <w:rsid w:val="00116978"/>
    <w:rsid w:val="001210A8"/>
    <w:rsid w:val="00122BA8"/>
    <w:rsid w:val="0012486A"/>
    <w:rsid w:val="001324AF"/>
    <w:rsid w:val="00134AAB"/>
    <w:rsid w:val="0014080C"/>
    <w:rsid w:val="0014085D"/>
    <w:rsid w:val="001766D8"/>
    <w:rsid w:val="001A3292"/>
    <w:rsid w:val="001A4C45"/>
    <w:rsid w:val="001E299C"/>
    <w:rsid w:val="001F5434"/>
    <w:rsid w:val="002036F9"/>
    <w:rsid w:val="002057EC"/>
    <w:rsid w:val="002822AD"/>
    <w:rsid w:val="002A35A7"/>
    <w:rsid w:val="002A3E36"/>
    <w:rsid w:val="003059D6"/>
    <w:rsid w:val="003069FC"/>
    <w:rsid w:val="00327D9A"/>
    <w:rsid w:val="003317E7"/>
    <w:rsid w:val="00334F99"/>
    <w:rsid w:val="003431E0"/>
    <w:rsid w:val="00360E29"/>
    <w:rsid w:val="00387393"/>
    <w:rsid w:val="0038779C"/>
    <w:rsid w:val="00397D8B"/>
    <w:rsid w:val="003A5FF4"/>
    <w:rsid w:val="003F631B"/>
    <w:rsid w:val="00401124"/>
    <w:rsid w:val="00410139"/>
    <w:rsid w:val="00410767"/>
    <w:rsid w:val="00411AEB"/>
    <w:rsid w:val="00411E2D"/>
    <w:rsid w:val="004242EC"/>
    <w:rsid w:val="004303FA"/>
    <w:rsid w:val="00433B08"/>
    <w:rsid w:val="00442A6C"/>
    <w:rsid w:val="00464A9A"/>
    <w:rsid w:val="004666C1"/>
    <w:rsid w:val="00486A79"/>
    <w:rsid w:val="00497603"/>
    <w:rsid w:val="004B328A"/>
    <w:rsid w:val="004B7FBB"/>
    <w:rsid w:val="004D549F"/>
    <w:rsid w:val="004E2690"/>
    <w:rsid w:val="004E6BCB"/>
    <w:rsid w:val="004E700F"/>
    <w:rsid w:val="004F0C9E"/>
    <w:rsid w:val="00501D8A"/>
    <w:rsid w:val="0051095B"/>
    <w:rsid w:val="005121E1"/>
    <w:rsid w:val="00515638"/>
    <w:rsid w:val="005421CA"/>
    <w:rsid w:val="0054567D"/>
    <w:rsid w:val="0054578E"/>
    <w:rsid w:val="00552166"/>
    <w:rsid w:val="0057565C"/>
    <w:rsid w:val="005A554F"/>
    <w:rsid w:val="005B4B5E"/>
    <w:rsid w:val="005D5AAA"/>
    <w:rsid w:val="005F0734"/>
    <w:rsid w:val="0061300D"/>
    <w:rsid w:val="00625E23"/>
    <w:rsid w:val="00685387"/>
    <w:rsid w:val="006C3561"/>
    <w:rsid w:val="006C5080"/>
    <w:rsid w:val="006D069C"/>
    <w:rsid w:val="00710254"/>
    <w:rsid w:val="00711E5D"/>
    <w:rsid w:val="00713FE8"/>
    <w:rsid w:val="00717DAF"/>
    <w:rsid w:val="007265A7"/>
    <w:rsid w:val="00727B78"/>
    <w:rsid w:val="00733902"/>
    <w:rsid w:val="0078422F"/>
    <w:rsid w:val="0078476D"/>
    <w:rsid w:val="00792FA0"/>
    <w:rsid w:val="007B6E5B"/>
    <w:rsid w:val="007C17F8"/>
    <w:rsid w:val="007C33A4"/>
    <w:rsid w:val="00804164"/>
    <w:rsid w:val="00807C41"/>
    <w:rsid w:val="00835CFC"/>
    <w:rsid w:val="00884618"/>
    <w:rsid w:val="008D5D1B"/>
    <w:rsid w:val="008E5561"/>
    <w:rsid w:val="00912E51"/>
    <w:rsid w:val="00922599"/>
    <w:rsid w:val="009330C2"/>
    <w:rsid w:val="009521A3"/>
    <w:rsid w:val="009722F2"/>
    <w:rsid w:val="009B1A59"/>
    <w:rsid w:val="009D338C"/>
    <w:rsid w:val="009E3741"/>
    <w:rsid w:val="009E5CA3"/>
    <w:rsid w:val="009F25D8"/>
    <w:rsid w:val="009F56AC"/>
    <w:rsid w:val="00A406C5"/>
    <w:rsid w:val="00A45D2B"/>
    <w:rsid w:val="00A6111D"/>
    <w:rsid w:val="00A7463F"/>
    <w:rsid w:val="00A90806"/>
    <w:rsid w:val="00AA6AD0"/>
    <w:rsid w:val="00AC291E"/>
    <w:rsid w:val="00AE24A0"/>
    <w:rsid w:val="00AF3903"/>
    <w:rsid w:val="00B016B4"/>
    <w:rsid w:val="00B02A1E"/>
    <w:rsid w:val="00B02DF7"/>
    <w:rsid w:val="00B44BF8"/>
    <w:rsid w:val="00B54ADB"/>
    <w:rsid w:val="00B57009"/>
    <w:rsid w:val="00B97D94"/>
    <w:rsid w:val="00BE397A"/>
    <w:rsid w:val="00BF4B82"/>
    <w:rsid w:val="00C12F9D"/>
    <w:rsid w:val="00C23448"/>
    <w:rsid w:val="00C41E81"/>
    <w:rsid w:val="00C5373D"/>
    <w:rsid w:val="00C760B0"/>
    <w:rsid w:val="00CB3EFB"/>
    <w:rsid w:val="00CF29F3"/>
    <w:rsid w:val="00D03155"/>
    <w:rsid w:val="00D36651"/>
    <w:rsid w:val="00D544DC"/>
    <w:rsid w:val="00D732D3"/>
    <w:rsid w:val="00D85E9D"/>
    <w:rsid w:val="00D9132F"/>
    <w:rsid w:val="00DB7067"/>
    <w:rsid w:val="00DF0A7D"/>
    <w:rsid w:val="00DF2C55"/>
    <w:rsid w:val="00E163CA"/>
    <w:rsid w:val="00E209D5"/>
    <w:rsid w:val="00E24B79"/>
    <w:rsid w:val="00E5107D"/>
    <w:rsid w:val="00E625AA"/>
    <w:rsid w:val="00E62C3D"/>
    <w:rsid w:val="00EA4579"/>
    <w:rsid w:val="00EA5D82"/>
    <w:rsid w:val="00EB2635"/>
    <w:rsid w:val="00ED4D2B"/>
    <w:rsid w:val="00EE4817"/>
    <w:rsid w:val="00EF1220"/>
    <w:rsid w:val="00EF6C1B"/>
    <w:rsid w:val="00F20A44"/>
    <w:rsid w:val="00F33BFE"/>
    <w:rsid w:val="00F96695"/>
    <w:rsid w:val="00FC2B56"/>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emf"/><Relationship Id="rId26" Type="http://schemas.openxmlformats.org/officeDocument/2006/relationships/hyperlink" Target="https://www.sgx.com/regulation/public-consultations/20210826-consultation-paper-climate-and-diversit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hyperlink" Target="https://www.straitstimes.com/business/companies-markets/investors-can-check-singapore-companies-climate-disclosures-with-new-esg-portal"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exology.com/library/detail.aspx?g=1b4ea3d2-1330-4f35-8e5f-447f181e3e64"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sgx.com/regulation/sustainability-repor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49</Pages>
  <Words>10347</Words>
  <Characters>58982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73</cp:revision>
  <dcterms:created xsi:type="dcterms:W3CDTF">2022-07-12T13:13:00Z</dcterms:created>
  <dcterms:modified xsi:type="dcterms:W3CDTF">2022-09-05T20:06:00Z</dcterms:modified>
</cp:coreProperties>
</file>