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53F9E" w14:textId="77777777" w:rsidR="009302B4" w:rsidRPr="00C07078" w:rsidRDefault="009302B4" w:rsidP="009302B4">
      <w:pPr>
        <w:pStyle w:val="En-tte"/>
        <w:tabs>
          <w:tab w:val="clear" w:pos="4536"/>
          <w:tab w:val="clear" w:pos="9072"/>
          <w:tab w:val="left" w:pos="1152"/>
        </w:tabs>
        <w:spacing w:before="0" w:after="0"/>
        <w:rPr>
          <w:sz w:val="16"/>
          <w:szCs w:val="16"/>
        </w:rPr>
      </w:pPr>
      <w:bookmarkStart w:id="0" w:name="_GoBack"/>
      <w:bookmarkEnd w:id="0"/>
    </w:p>
    <w:tbl>
      <w:tblPr>
        <w:tblW w:w="9924" w:type="dxa"/>
        <w:jc w:val="center"/>
        <w:tblLayout w:type="fixed"/>
        <w:tblCellMar>
          <w:left w:w="70" w:type="dxa"/>
          <w:right w:w="70" w:type="dxa"/>
        </w:tblCellMar>
        <w:tblLook w:val="0000" w:firstRow="0" w:lastRow="0" w:firstColumn="0" w:lastColumn="0" w:noHBand="0" w:noVBand="0"/>
      </w:tblPr>
      <w:tblGrid>
        <w:gridCol w:w="2410"/>
        <w:gridCol w:w="2906"/>
        <w:gridCol w:w="1772"/>
        <w:gridCol w:w="2836"/>
      </w:tblGrid>
      <w:tr w:rsidR="009302B4" w14:paraId="3E9BF063" w14:textId="77777777" w:rsidTr="00DE4FE7">
        <w:trPr>
          <w:trHeight w:val="8744"/>
          <w:jc w:val="center"/>
        </w:trPr>
        <w:tc>
          <w:tcPr>
            <w:tcW w:w="9924" w:type="dxa"/>
            <w:gridSpan w:val="4"/>
          </w:tcPr>
          <w:p w14:paraId="46B651F6" w14:textId="77777777" w:rsidR="009302B4" w:rsidRDefault="009302B4" w:rsidP="00DE4FE7">
            <w:pPr>
              <w:pStyle w:val="Projet"/>
            </w:pPr>
          </w:p>
          <w:p w14:paraId="5B7321BB" w14:textId="77777777" w:rsidR="009302B4" w:rsidRDefault="009302B4" w:rsidP="00DE4FE7"/>
          <w:p w14:paraId="6AE1FB31" w14:textId="77777777" w:rsidR="009302B4" w:rsidRDefault="009302B4" w:rsidP="00DE4FE7"/>
          <w:p w14:paraId="7A6E7518" w14:textId="77777777" w:rsidR="009302B4" w:rsidRPr="00FE45AA" w:rsidRDefault="009302B4" w:rsidP="00DE4FE7"/>
          <w:p w14:paraId="7A8F01F1" w14:textId="77777777" w:rsidR="009302B4" w:rsidRPr="00501AA6" w:rsidRDefault="009302B4" w:rsidP="00DE4FE7">
            <w:r>
              <w:rPr>
                <w:noProof/>
              </w:rPr>
              <mc:AlternateContent>
                <mc:Choice Requires="wps">
                  <w:drawing>
                    <wp:anchor distT="0" distB="0" distL="114300" distR="114300" simplePos="0" relativeHeight="251658240" behindDoc="0" locked="0" layoutInCell="1" allowOverlap="1" wp14:anchorId="4C5B0F0C" wp14:editId="5C5D1946">
                      <wp:simplePos x="0" y="0"/>
                      <wp:positionH relativeFrom="column">
                        <wp:posOffset>751205</wp:posOffset>
                      </wp:positionH>
                      <wp:positionV relativeFrom="paragraph">
                        <wp:posOffset>17145</wp:posOffset>
                      </wp:positionV>
                      <wp:extent cx="4526280" cy="1951990"/>
                      <wp:effectExtent l="0" t="0" r="26670" b="10160"/>
                      <wp:wrapNone/>
                      <wp:docPr id="1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951990"/>
                              </a:xfrm>
                              <a:prstGeom prst="rect">
                                <a:avLst/>
                              </a:prstGeom>
                              <a:solidFill>
                                <a:srgbClr val="CCFFFF"/>
                              </a:solidFill>
                              <a:ln w="9525">
                                <a:solidFill>
                                  <a:srgbClr val="333399"/>
                                </a:solidFill>
                                <a:miter lim="800000"/>
                                <a:headEnd/>
                                <a:tailEnd/>
                              </a:ln>
                            </wps:spPr>
                            <wps:txbx>
                              <w:txbxContent>
                                <w:p w14:paraId="20EDE0CC" w14:textId="77777777" w:rsidR="00DE4FE7" w:rsidRPr="003D542F" w:rsidRDefault="00DE4FE7" w:rsidP="009302B4">
                                  <w:pPr>
                                    <w:jc w:val="center"/>
                                    <w:rPr>
                                      <w:rFonts w:cs="Arial"/>
                                      <w:sz w:val="52"/>
                                      <w:szCs w:val="48"/>
                                    </w:rPr>
                                  </w:pPr>
                                </w:p>
                                <w:p w14:paraId="0114D565" w14:textId="57B967DF" w:rsidR="009F5E32" w:rsidRDefault="009F5E32" w:rsidP="009302B4">
                                  <w:pPr>
                                    <w:jc w:val="center"/>
                                    <w:rPr>
                                      <w:b/>
                                      <w:color w:val="333399"/>
                                      <w:sz w:val="40"/>
                                      <w:szCs w:val="32"/>
                                    </w:rPr>
                                  </w:pPr>
                                  <w:r w:rsidRPr="009F5E32">
                                    <w:rPr>
                                      <w:b/>
                                      <w:color w:val="333399"/>
                                      <w:sz w:val="40"/>
                                      <w:szCs w:val="32"/>
                                    </w:rPr>
                                    <w:t>Réparation Électroménager</w:t>
                                  </w:r>
                                </w:p>
                                <w:p w14:paraId="004F50E2" w14:textId="1DDEA2B6" w:rsidR="00DE4FE7" w:rsidRPr="003D542F" w:rsidRDefault="00DE4FE7" w:rsidP="009302B4">
                                  <w:pPr>
                                    <w:jc w:val="center"/>
                                    <w:rPr>
                                      <w:sz w:val="22"/>
                                    </w:rPr>
                                  </w:pPr>
                                  <w:r w:rsidRPr="009302B4">
                                    <w:rPr>
                                      <w:b/>
                                      <w:color w:val="333399"/>
                                      <w:sz w:val="40"/>
                                      <w:szCs w:val="32"/>
                                    </w:rPr>
                                    <w:t>Document Technique</w:t>
                                  </w:r>
                                  <w:r w:rsidRPr="009302B4">
                                    <w:rPr>
                                      <w:b/>
                                      <w:color w:val="333399"/>
                                      <w:sz w:val="40"/>
                                      <w:szCs w:val="32"/>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4C5B0F0C" id="_x0000_t202" coordsize="21600,21600" o:spt="202" path="m,l,21600r21600,l21600,xe">
                      <v:stroke joinstyle="miter"/>
                      <v:path gradientshapeok="t" o:connecttype="rect"/>
                    </v:shapetype>
                    <v:shape id="Text Box 308" o:spid="_x0000_s1026" type="#_x0000_t202" style="position:absolute;left:0;text-align:left;margin-left:59.15pt;margin-top:1.35pt;width:356.4pt;height:15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" fillcolor="#cff" strokecolor="#339">
                      <v:textbox>
                        <w:txbxContent>
                          <w:p w14:paraId="20EDE0CC" w14:textId="77777777" w:rsidR="00DE4FE7" w:rsidRPr="003D542F" w:rsidRDefault="00DE4FE7" w:rsidP="009302B4">
                            <w:pPr>
                              <w:jc w:val="center"/>
                              <w:rPr>
                                <w:rFonts w:cs="Arial"/>
                                <w:sz w:val="52"/>
                                <w:szCs w:val="48"/>
                              </w:rPr>
                            </w:pPr>
                          </w:p>
                          <w:p w14:paraId="0114D565" w14:textId="57B967DF" w:rsidR="009F5E32" w:rsidRDefault="009F5E32" w:rsidP="009302B4">
                            <w:pPr>
                              <w:jc w:val="center"/>
                              <w:rPr>
                                <w:b/>
                                <w:color w:val="333399"/>
                                <w:sz w:val="40"/>
                                <w:szCs w:val="32"/>
                              </w:rPr>
                            </w:pPr>
                            <w:r w:rsidRPr="009F5E32">
                              <w:rPr>
                                <w:b/>
                                <w:color w:val="333399"/>
                                <w:sz w:val="40"/>
                                <w:szCs w:val="32"/>
                              </w:rPr>
                              <w:t>Réparation Électroménager</w:t>
                            </w:r>
                          </w:p>
                          <w:p w14:paraId="004F50E2" w14:textId="1DDEA2B6" w:rsidR="00DE4FE7" w:rsidRPr="003D542F" w:rsidRDefault="00DE4FE7" w:rsidP="009302B4">
                            <w:pPr>
                              <w:jc w:val="center"/>
                              <w:rPr>
                                <w:sz w:val="22"/>
                              </w:rPr>
                            </w:pPr>
                            <w:r w:rsidRPr="009302B4">
                              <w:rPr>
                                <w:b/>
                                <w:color w:val="333399"/>
                                <w:sz w:val="40"/>
                                <w:szCs w:val="32"/>
                              </w:rPr>
                              <w:t>Document Technique</w:t>
                            </w:r>
                            <w:r w:rsidRPr="009302B4">
                              <w:rPr>
                                <w:b/>
                                <w:color w:val="333399"/>
                                <w:sz w:val="40"/>
                                <w:szCs w:val="32"/>
                              </w:rPr>
                              <w:cr/>
                            </w:r>
                          </w:p>
                        </w:txbxContent>
                      </v:textbox>
                    </v:shape>
                  </w:pict>
                </mc:Fallback>
              </mc:AlternateContent>
            </w:r>
          </w:p>
          <w:p w14:paraId="5B4A6DDD" w14:textId="77777777" w:rsidR="009302B4" w:rsidRDefault="009302B4" w:rsidP="00DE4FE7">
            <w:pPr>
              <w:pStyle w:val="Projet"/>
            </w:pPr>
          </w:p>
          <w:p w14:paraId="5165A61A" w14:textId="77777777" w:rsidR="009302B4" w:rsidRPr="00501AA6" w:rsidRDefault="009302B4" w:rsidP="00DE4FE7"/>
          <w:p w14:paraId="43A22616" w14:textId="77777777" w:rsidR="009302B4" w:rsidRDefault="009302B4" w:rsidP="00DE4FE7">
            <w:pPr>
              <w:pStyle w:val="Projet"/>
            </w:pPr>
          </w:p>
        </w:tc>
      </w:tr>
      <w:tr w:rsidR="009302B4" w:rsidRPr="00E913C2" w14:paraId="658F3924" w14:textId="77777777" w:rsidTr="00DE4FE7">
        <w:trPr>
          <w:trHeight w:val="1096"/>
          <w:jc w:val="center"/>
        </w:trPr>
        <w:tc>
          <w:tcPr>
            <w:tcW w:w="9924" w:type="dxa"/>
            <w:gridSpan w:val="4"/>
          </w:tcPr>
          <w:p w14:paraId="7F61C9FF" w14:textId="77777777" w:rsidR="009302B4" w:rsidRPr="00E913C2" w:rsidRDefault="00E913C2" w:rsidP="00DE4FE7">
            <w:pPr>
              <w:ind w:left="2835" w:right="2835"/>
              <w:jc w:val="center"/>
              <w:rPr>
                <w:rFonts w:cs="Arial"/>
                <w:b/>
                <w:sz w:val="24"/>
                <w:szCs w:val="28"/>
              </w:rPr>
            </w:pPr>
            <w:r w:rsidRPr="00E913C2">
              <w:rPr>
                <w:rFonts w:cs="Arial"/>
                <w:b/>
                <w:sz w:val="24"/>
                <w:szCs w:val="28"/>
              </w:rPr>
              <w:t>Document Technique</w:t>
            </w:r>
          </w:p>
        </w:tc>
      </w:tr>
      <w:tr w:rsidR="009302B4" w:rsidRPr="00370D79" w14:paraId="2E49ADC9" w14:textId="77777777" w:rsidTr="00DE4FE7">
        <w:trPr>
          <w:trHeight w:val="916"/>
          <w:jc w:val="center"/>
        </w:trPr>
        <w:tc>
          <w:tcPr>
            <w:tcW w:w="2410" w:type="dxa"/>
          </w:tcPr>
          <w:p w14:paraId="428FFD82" w14:textId="77777777" w:rsidR="009302B4" w:rsidRPr="00370D79" w:rsidRDefault="009302B4" w:rsidP="00DE4FE7">
            <w:pPr>
              <w:pStyle w:val="Rfrencedudoc"/>
              <w:rPr>
                <w:rFonts w:cs="Arial"/>
              </w:rPr>
            </w:pPr>
            <w:r w:rsidRPr="00370D79">
              <w:rPr>
                <w:rFonts w:cs="Arial"/>
              </w:rPr>
              <w:t xml:space="preserve">Référence </w:t>
            </w:r>
          </w:p>
        </w:tc>
        <w:tc>
          <w:tcPr>
            <w:tcW w:w="2906" w:type="dxa"/>
          </w:tcPr>
          <w:p w14:paraId="28FD3F7E" w14:textId="77777777" w:rsidR="009302B4" w:rsidRPr="00370D79" w:rsidRDefault="007F6320" w:rsidP="00DE4FE7">
            <w:pPr>
              <w:pStyle w:val="Rfrencedudoc"/>
              <w:jc w:val="both"/>
              <w:rPr>
                <w:rFonts w:cs="Arial"/>
              </w:rPr>
            </w:pPr>
            <w:r w:rsidRPr="007F6320">
              <w:rPr>
                <w:rFonts w:cs="Arial"/>
              </w:rPr>
              <w:t>YNOV-2019-</w:t>
            </w:r>
            <w:r>
              <w:rPr>
                <w:rFonts w:cs="Arial"/>
              </w:rPr>
              <w:t>JDLV</w:t>
            </w:r>
            <w:r w:rsidRPr="007F6320">
              <w:rPr>
                <w:rFonts w:cs="Arial"/>
              </w:rPr>
              <w:t>-UML-001</w:t>
            </w:r>
          </w:p>
        </w:tc>
        <w:tc>
          <w:tcPr>
            <w:tcW w:w="1772" w:type="dxa"/>
          </w:tcPr>
          <w:p w14:paraId="16798165" w14:textId="77777777" w:rsidR="009302B4" w:rsidRPr="00370D79" w:rsidRDefault="009302B4" w:rsidP="00DE4FE7">
            <w:pPr>
              <w:pStyle w:val="Rfrencedudoc"/>
              <w:rPr>
                <w:rFonts w:cs="Arial"/>
              </w:rPr>
            </w:pPr>
            <w:r w:rsidRPr="00370D79">
              <w:rPr>
                <w:rFonts w:cs="Arial"/>
              </w:rPr>
              <w:t>Auteurs</w:t>
            </w:r>
          </w:p>
        </w:tc>
        <w:tc>
          <w:tcPr>
            <w:tcW w:w="2836" w:type="dxa"/>
          </w:tcPr>
          <w:p w14:paraId="4E65B125" w14:textId="7A65095E" w:rsidR="009302B4" w:rsidRPr="00370D79" w:rsidRDefault="009302B4" w:rsidP="00DE4FE7">
            <w:pPr>
              <w:pStyle w:val="Rfrencedudoc"/>
              <w:jc w:val="both"/>
              <w:rPr>
                <w:rFonts w:cs="Arial"/>
                <w:lang w:val="pt-BR"/>
              </w:rPr>
            </w:pPr>
            <w:r w:rsidRPr="2C78CB5F">
              <w:fldChar w:fldCharType="begin"/>
            </w:r>
            <w:r>
              <w:rPr>
                <w:rFonts w:cs="Arial"/>
              </w:rPr>
              <w:instrText xml:space="preserve"> AUTHOR  D.Palermo  \* MERGEFORMAT </w:instrText>
            </w:r>
            <w:r w:rsidRPr="2C78CB5F">
              <w:rPr>
                <w:rFonts w:cs="Arial"/>
              </w:rPr>
              <w:fldChar w:fldCharType="separate"/>
            </w:r>
            <w:r w:rsidR="007F6320">
              <w:rPr>
                <w:rFonts w:cs="Arial"/>
                <w:noProof/>
              </w:rPr>
              <w:t>Deblaecker Jérémy</w:t>
            </w:r>
            <w:r w:rsidRPr="2C78CB5F">
              <w:fldChar w:fldCharType="end"/>
            </w:r>
            <w:r w:rsidR="2C78CB5F" w:rsidRPr="2C78CB5F">
              <w:rPr>
                <w:rFonts w:cs="Arial"/>
                <w:lang w:val="pt-BR"/>
              </w:rPr>
              <w:t xml:space="preserve">, </w:t>
            </w:r>
            <w:r w:rsidR="6B8CD805" w:rsidRPr="6B8CD805">
              <w:rPr>
                <w:rFonts w:cs="Arial"/>
                <w:lang w:val="pt-BR"/>
              </w:rPr>
              <w:t>Riviere</w:t>
            </w:r>
            <w:r w:rsidR="142453A1" w:rsidRPr="142453A1">
              <w:rPr>
                <w:rFonts w:cs="Arial"/>
                <w:lang w:val="pt-BR"/>
              </w:rPr>
              <w:t xml:space="preserve"> </w:t>
            </w:r>
            <w:r w:rsidR="69D1F79C" w:rsidRPr="69D1F79C">
              <w:rPr>
                <w:rFonts w:cs="Arial"/>
                <w:lang w:val="pt-BR"/>
              </w:rPr>
              <w:t>Isatys</w:t>
            </w:r>
          </w:p>
        </w:tc>
      </w:tr>
    </w:tbl>
    <w:p w14:paraId="5B9CCD96" w14:textId="77777777" w:rsidR="00807FE3" w:rsidRDefault="00807FE3"/>
    <w:p w14:paraId="2987DDF8" w14:textId="77777777" w:rsidR="00807FE3" w:rsidRDefault="00807FE3">
      <w:pPr>
        <w:spacing w:before="0" w:after="160" w:line="259" w:lineRule="auto"/>
        <w:jc w:val="left"/>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408"/>
        <w:gridCol w:w="4545"/>
      </w:tblGrid>
      <w:tr w:rsidR="00807FE3" w:rsidRPr="00470CFA" w14:paraId="386AE803" w14:textId="77777777" w:rsidTr="5AA89D3A">
        <w:tc>
          <w:tcPr>
            <w:tcW w:w="1395" w:type="dxa"/>
            <w:shd w:val="clear" w:color="auto" w:fill="CCFFFF"/>
          </w:tcPr>
          <w:p w14:paraId="5C5B2AD7" w14:textId="77777777" w:rsidR="00807FE3" w:rsidRPr="00470CFA" w:rsidRDefault="00807FE3" w:rsidP="00DE4FE7">
            <w:pPr>
              <w:spacing w:before="120" w:after="120"/>
              <w:rPr>
                <w:b/>
                <w:szCs w:val="22"/>
                <w:lang w:val="pt-BR"/>
              </w:rPr>
            </w:pPr>
          </w:p>
        </w:tc>
        <w:tc>
          <w:tcPr>
            <w:tcW w:w="4408" w:type="dxa"/>
            <w:shd w:val="clear" w:color="auto" w:fill="CCFFFF"/>
          </w:tcPr>
          <w:p w14:paraId="30875957" w14:textId="77777777" w:rsidR="00807FE3" w:rsidRPr="00470CFA" w:rsidRDefault="00807FE3" w:rsidP="00DE4FE7">
            <w:pPr>
              <w:spacing w:before="120" w:after="120"/>
              <w:jc w:val="center"/>
              <w:rPr>
                <w:b/>
                <w:szCs w:val="22"/>
                <w:lang w:val="pt-BR"/>
              </w:rPr>
            </w:pPr>
            <w:r w:rsidRPr="00470CFA">
              <w:rPr>
                <w:b/>
                <w:szCs w:val="22"/>
                <w:lang w:val="pt-BR"/>
              </w:rPr>
              <w:t>Rédacteur</w:t>
            </w:r>
          </w:p>
        </w:tc>
        <w:tc>
          <w:tcPr>
            <w:tcW w:w="4545" w:type="dxa"/>
            <w:shd w:val="clear" w:color="auto" w:fill="CCFFFF"/>
          </w:tcPr>
          <w:p w14:paraId="537B3346" w14:textId="77777777" w:rsidR="00807FE3" w:rsidRPr="00470CFA" w:rsidRDefault="00807FE3" w:rsidP="00DE4FE7">
            <w:pPr>
              <w:spacing w:before="120" w:after="120"/>
              <w:jc w:val="center"/>
              <w:rPr>
                <w:b/>
                <w:szCs w:val="22"/>
                <w:lang w:val="pt-BR"/>
              </w:rPr>
            </w:pPr>
            <w:r w:rsidRPr="00470CFA">
              <w:rPr>
                <w:b/>
                <w:szCs w:val="22"/>
              </w:rPr>
              <w:t>Vérificateur</w:t>
            </w:r>
          </w:p>
        </w:tc>
      </w:tr>
      <w:tr w:rsidR="00807FE3" w:rsidRPr="00470CFA" w14:paraId="6FD1C5DE" w14:textId="77777777" w:rsidTr="5AA89D3A">
        <w:tc>
          <w:tcPr>
            <w:tcW w:w="1395" w:type="dxa"/>
            <w:shd w:val="clear" w:color="auto" w:fill="CCFFFF"/>
          </w:tcPr>
          <w:p w14:paraId="78537DEC" w14:textId="77777777" w:rsidR="00807FE3" w:rsidRPr="00470CFA" w:rsidRDefault="00807FE3" w:rsidP="00DE4FE7">
            <w:pPr>
              <w:spacing w:before="120" w:after="120"/>
              <w:rPr>
                <w:b/>
                <w:szCs w:val="22"/>
                <w:lang w:val="pt-BR"/>
              </w:rPr>
            </w:pPr>
            <w:r w:rsidRPr="00470CFA">
              <w:rPr>
                <w:b/>
                <w:szCs w:val="22"/>
                <w:lang w:val="pt-BR"/>
              </w:rPr>
              <w:t>Nom</w:t>
            </w:r>
          </w:p>
        </w:tc>
        <w:tc>
          <w:tcPr>
            <w:tcW w:w="4408" w:type="dxa"/>
            <w:shd w:val="clear" w:color="auto" w:fill="auto"/>
          </w:tcPr>
          <w:p w14:paraId="350F1ABD" w14:textId="545BEF2D" w:rsidR="00807FE3" w:rsidRPr="00470CFA" w:rsidRDefault="5AA89D3A" w:rsidP="5AA89D3A">
            <w:pPr>
              <w:spacing w:before="120" w:after="120"/>
              <w:rPr>
                <w:lang w:val="pt-BR"/>
              </w:rPr>
            </w:pPr>
            <w:r w:rsidRPr="5AA89D3A">
              <w:rPr>
                <w:lang w:val="pt-BR"/>
              </w:rPr>
              <w:t>Deblaecker Jérémy</w:t>
            </w:r>
          </w:p>
          <w:p w14:paraId="3612C7D6" w14:textId="4E8E6B31" w:rsidR="00807FE3" w:rsidRPr="00470CFA" w:rsidRDefault="5AA89D3A" w:rsidP="5AA89D3A">
            <w:pPr>
              <w:spacing w:before="120" w:after="120"/>
              <w:rPr>
                <w:lang w:val="pt-BR"/>
              </w:rPr>
            </w:pPr>
            <w:r w:rsidRPr="5AA89D3A">
              <w:rPr>
                <w:lang w:val="pt-BR"/>
              </w:rPr>
              <w:t>RIVIERE Isatys</w:t>
            </w:r>
          </w:p>
        </w:tc>
        <w:tc>
          <w:tcPr>
            <w:tcW w:w="4545" w:type="dxa"/>
            <w:shd w:val="clear" w:color="auto" w:fill="auto"/>
          </w:tcPr>
          <w:p w14:paraId="09893563" w14:textId="5ECDED3D" w:rsidR="00807FE3" w:rsidRPr="00470CFA" w:rsidRDefault="00951027" w:rsidP="00DE4FE7">
            <w:pPr>
              <w:spacing w:before="120" w:after="120"/>
              <w:rPr>
                <w:szCs w:val="22"/>
                <w:lang w:val="pt-BR"/>
              </w:rPr>
            </w:pPr>
            <w:r>
              <w:rPr>
                <w:szCs w:val="22"/>
                <w:lang w:val="pt-BR"/>
              </w:rPr>
              <w:t xml:space="preserve">Palermo David </w:t>
            </w:r>
          </w:p>
        </w:tc>
      </w:tr>
      <w:tr w:rsidR="00807FE3" w:rsidRPr="00470CFA" w14:paraId="4BA12455" w14:textId="77777777" w:rsidTr="5AA89D3A">
        <w:tc>
          <w:tcPr>
            <w:tcW w:w="1395" w:type="dxa"/>
            <w:shd w:val="clear" w:color="auto" w:fill="CCFFFF"/>
          </w:tcPr>
          <w:p w14:paraId="5DA0CA9C" w14:textId="77777777" w:rsidR="00807FE3" w:rsidRPr="00470CFA" w:rsidRDefault="00807FE3" w:rsidP="00DE4FE7">
            <w:pPr>
              <w:spacing w:before="120" w:after="120"/>
              <w:rPr>
                <w:b/>
                <w:szCs w:val="22"/>
                <w:lang w:val="pt-BR"/>
              </w:rPr>
            </w:pPr>
            <w:r w:rsidRPr="00470CFA">
              <w:rPr>
                <w:b/>
                <w:szCs w:val="22"/>
                <w:lang w:val="pt-BR"/>
              </w:rPr>
              <w:t>Date</w:t>
            </w:r>
          </w:p>
        </w:tc>
        <w:tc>
          <w:tcPr>
            <w:tcW w:w="4408" w:type="dxa"/>
            <w:shd w:val="clear" w:color="auto" w:fill="auto"/>
          </w:tcPr>
          <w:p w14:paraId="7C89B156" w14:textId="5A643195" w:rsidR="00807FE3" w:rsidRPr="00470CFA" w:rsidRDefault="5AA89D3A" w:rsidP="5AA89D3A">
            <w:pPr>
              <w:spacing w:before="120" w:after="120"/>
              <w:rPr>
                <w:lang w:val="pt-BR"/>
              </w:rPr>
            </w:pPr>
            <w:r w:rsidRPr="5AA89D3A">
              <w:rPr>
                <w:lang w:val="pt-BR"/>
              </w:rPr>
              <w:t>18/12/19</w:t>
            </w:r>
          </w:p>
        </w:tc>
        <w:tc>
          <w:tcPr>
            <w:tcW w:w="4545" w:type="dxa"/>
            <w:shd w:val="clear" w:color="auto" w:fill="auto"/>
          </w:tcPr>
          <w:p w14:paraId="49653B4F" w14:textId="77777777" w:rsidR="00807FE3" w:rsidRPr="00470CFA" w:rsidRDefault="00807FE3" w:rsidP="00DE4FE7">
            <w:pPr>
              <w:spacing w:before="120" w:after="120"/>
              <w:rPr>
                <w:szCs w:val="22"/>
                <w:lang w:val="pt-BR"/>
              </w:rPr>
            </w:pPr>
          </w:p>
        </w:tc>
      </w:tr>
      <w:tr w:rsidR="00807FE3" w:rsidRPr="00470CFA" w14:paraId="01084BED" w14:textId="77777777" w:rsidTr="5AA89D3A">
        <w:trPr>
          <w:trHeight w:val="817"/>
        </w:trPr>
        <w:tc>
          <w:tcPr>
            <w:tcW w:w="1395" w:type="dxa"/>
            <w:shd w:val="clear" w:color="auto" w:fill="CCFFFF"/>
          </w:tcPr>
          <w:p w14:paraId="7FFBBA86" w14:textId="77777777" w:rsidR="00807FE3" w:rsidRPr="00470CFA" w:rsidRDefault="00807FE3" w:rsidP="00DE4FE7">
            <w:pPr>
              <w:spacing w:before="120" w:after="120"/>
              <w:rPr>
                <w:b/>
                <w:szCs w:val="22"/>
                <w:lang w:val="pt-BR"/>
              </w:rPr>
            </w:pPr>
            <w:r w:rsidRPr="00470CFA">
              <w:rPr>
                <w:b/>
                <w:szCs w:val="22"/>
                <w:lang w:val="pt-BR"/>
              </w:rPr>
              <w:t>Visa</w:t>
            </w:r>
          </w:p>
        </w:tc>
        <w:tc>
          <w:tcPr>
            <w:tcW w:w="4408" w:type="dxa"/>
            <w:shd w:val="clear" w:color="auto" w:fill="auto"/>
          </w:tcPr>
          <w:p w14:paraId="772FAB3A" w14:textId="77777777" w:rsidR="00807FE3" w:rsidRPr="00470CFA" w:rsidRDefault="00807FE3" w:rsidP="00DE4FE7">
            <w:pPr>
              <w:spacing w:before="120" w:after="120"/>
              <w:jc w:val="center"/>
              <w:rPr>
                <w:szCs w:val="22"/>
                <w:lang w:val="pt-BR"/>
              </w:rPr>
            </w:pPr>
          </w:p>
        </w:tc>
        <w:tc>
          <w:tcPr>
            <w:tcW w:w="4545" w:type="dxa"/>
            <w:shd w:val="clear" w:color="auto" w:fill="auto"/>
          </w:tcPr>
          <w:p w14:paraId="7AC8B658" w14:textId="77777777" w:rsidR="00807FE3" w:rsidRPr="00470CFA" w:rsidRDefault="00807FE3" w:rsidP="00DE4FE7">
            <w:pPr>
              <w:spacing w:before="120" w:after="120"/>
              <w:rPr>
                <w:szCs w:val="22"/>
                <w:lang w:val="pt-BR"/>
              </w:rPr>
            </w:pPr>
          </w:p>
        </w:tc>
      </w:tr>
    </w:tbl>
    <w:p w14:paraId="3655839D" w14:textId="77777777" w:rsidR="00807FE3" w:rsidRPr="00501AA6" w:rsidRDefault="00807FE3" w:rsidP="00807FE3">
      <w:pPr>
        <w:rPr>
          <w:lang w:val="pt-BR"/>
        </w:rPr>
      </w:pPr>
    </w:p>
    <w:p w14:paraId="09A6E094" w14:textId="77777777" w:rsidR="00807FE3" w:rsidRPr="00501AA6" w:rsidRDefault="00807FE3" w:rsidP="00807FE3">
      <w:pPr>
        <w:rPr>
          <w:lang w:val="pt-BR"/>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984"/>
        <w:gridCol w:w="6946"/>
      </w:tblGrid>
      <w:tr w:rsidR="00807FE3" w14:paraId="069617D8" w14:textId="77777777" w:rsidTr="00DE4FE7">
        <w:trPr>
          <w:trHeight w:val="282"/>
        </w:trPr>
        <w:tc>
          <w:tcPr>
            <w:tcW w:w="1418" w:type="dxa"/>
            <w:tcBorders>
              <w:bottom w:val="nil"/>
            </w:tcBorders>
            <w:shd w:val="clear" w:color="auto" w:fill="CCFFFF"/>
          </w:tcPr>
          <w:p w14:paraId="620231BB" w14:textId="77777777" w:rsidR="00807FE3" w:rsidRPr="00470CFA" w:rsidRDefault="00807FE3" w:rsidP="00DE4FE7">
            <w:pPr>
              <w:jc w:val="center"/>
              <w:rPr>
                <w:b/>
              </w:rPr>
            </w:pPr>
            <w:r w:rsidRPr="00470CFA">
              <w:rPr>
                <w:b/>
              </w:rPr>
              <w:t>Diffusion</w:t>
            </w:r>
          </w:p>
        </w:tc>
        <w:tc>
          <w:tcPr>
            <w:tcW w:w="1984" w:type="dxa"/>
            <w:shd w:val="clear" w:color="auto" w:fill="CCFFFF"/>
          </w:tcPr>
          <w:p w14:paraId="093AB3F8" w14:textId="77777777" w:rsidR="00807FE3" w:rsidRPr="00470CFA" w:rsidRDefault="00807FE3" w:rsidP="00DE4FE7">
            <w:pPr>
              <w:jc w:val="center"/>
              <w:rPr>
                <w:b/>
              </w:rPr>
            </w:pPr>
            <w:r w:rsidRPr="00470CFA">
              <w:rPr>
                <w:b/>
              </w:rPr>
              <w:t>Statut</w:t>
            </w:r>
          </w:p>
        </w:tc>
        <w:tc>
          <w:tcPr>
            <w:tcW w:w="6946" w:type="dxa"/>
            <w:shd w:val="clear" w:color="auto" w:fill="CCFFFF"/>
          </w:tcPr>
          <w:p w14:paraId="2C16ED30" w14:textId="77777777" w:rsidR="00807FE3" w:rsidRPr="00470CFA" w:rsidRDefault="00807FE3" w:rsidP="00DE4FE7">
            <w:pPr>
              <w:jc w:val="center"/>
              <w:rPr>
                <w:b/>
              </w:rPr>
            </w:pPr>
            <w:r w:rsidRPr="00470CFA">
              <w:rPr>
                <w:b/>
              </w:rPr>
              <w:t>Nom</w:t>
            </w:r>
          </w:p>
        </w:tc>
      </w:tr>
      <w:tr w:rsidR="00807FE3" w14:paraId="7194D668" w14:textId="77777777" w:rsidTr="00DE4FE7">
        <w:trPr>
          <w:trHeight w:val="278"/>
        </w:trPr>
        <w:tc>
          <w:tcPr>
            <w:tcW w:w="1418" w:type="dxa"/>
            <w:tcBorders>
              <w:top w:val="nil"/>
              <w:bottom w:val="nil"/>
            </w:tcBorders>
            <w:shd w:val="clear" w:color="auto" w:fill="CCFFFF"/>
          </w:tcPr>
          <w:p w14:paraId="471D5EEF" w14:textId="77777777" w:rsidR="00807FE3" w:rsidRDefault="00807FE3" w:rsidP="00DE4FE7"/>
        </w:tc>
        <w:tc>
          <w:tcPr>
            <w:tcW w:w="1984" w:type="dxa"/>
            <w:shd w:val="clear" w:color="auto" w:fill="auto"/>
          </w:tcPr>
          <w:p w14:paraId="4CCFC9C5" w14:textId="77777777" w:rsidR="00807FE3" w:rsidRDefault="00807FE3" w:rsidP="00DE4FE7"/>
        </w:tc>
        <w:tc>
          <w:tcPr>
            <w:tcW w:w="6946" w:type="dxa"/>
            <w:shd w:val="clear" w:color="auto" w:fill="auto"/>
          </w:tcPr>
          <w:p w14:paraId="5A7C6754" w14:textId="77777777" w:rsidR="00807FE3" w:rsidRDefault="00807FE3" w:rsidP="00DE4FE7"/>
        </w:tc>
      </w:tr>
      <w:tr w:rsidR="00807FE3" w14:paraId="2A885A96" w14:textId="77777777" w:rsidTr="00DE4FE7">
        <w:trPr>
          <w:trHeight w:val="278"/>
        </w:trPr>
        <w:tc>
          <w:tcPr>
            <w:tcW w:w="1418" w:type="dxa"/>
            <w:tcBorders>
              <w:top w:val="nil"/>
              <w:bottom w:val="nil"/>
            </w:tcBorders>
            <w:shd w:val="clear" w:color="auto" w:fill="CCFFFF"/>
          </w:tcPr>
          <w:p w14:paraId="75F24C43" w14:textId="77777777" w:rsidR="00807FE3" w:rsidRDefault="00807FE3" w:rsidP="00DE4FE7"/>
        </w:tc>
        <w:tc>
          <w:tcPr>
            <w:tcW w:w="1984" w:type="dxa"/>
            <w:shd w:val="clear" w:color="auto" w:fill="auto"/>
          </w:tcPr>
          <w:p w14:paraId="6B64A989" w14:textId="77777777" w:rsidR="00807FE3" w:rsidRDefault="00807FE3" w:rsidP="00DE4FE7"/>
        </w:tc>
        <w:tc>
          <w:tcPr>
            <w:tcW w:w="6946" w:type="dxa"/>
            <w:shd w:val="clear" w:color="auto" w:fill="auto"/>
          </w:tcPr>
          <w:p w14:paraId="0FC8EF13" w14:textId="77777777" w:rsidR="00807FE3" w:rsidRDefault="00807FE3" w:rsidP="00DE4FE7"/>
        </w:tc>
      </w:tr>
      <w:tr w:rsidR="00807FE3" w14:paraId="44745C46" w14:textId="77777777" w:rsidTr="00DE4FE7">
        <w:trPr>
          <w:trHeight w:val="278"/>
        </w:trPr>
        <w:tc>
          <w:tcPr>
            <w:tcW w:w="1418" w:type="dxa"/>
            <w:tcBorders>
              <w:top w:val="nil"/>
              <w:bottom w:val="nil"/>
            </w:tcBorders>
            <w:shd w:val="clear" w:color="auto" w:fill="CCFFFF"/>
          </w:tcPr>
          <w:p w14:paraId="4C07E630" w14:textId="77777777" w:rsidR="00807FE3" w:rsidRDefault="00807FE3" w:rsidP="00DE4FE7"/>
        </w:tc>
        <w:tc>
          <w:tcPr>
            <w:tcW w:w="1984" w:type="dxa"/>
            <w:shd w:val="clear" w:color="auto" w:fill="auto"/>
          </w:tcPr>
          <w:p w14:paraId="66169408" w14:textId="77777777" w:rsidR="00807FE3" w:rsidRDefault="00807FE3" w:rsidP="00DE4FE7"/>
        </w:tc>
        <w:tc>
          <w:tcPr>
            <w:tcW w:w="6946" w:type="dxa"/>
            <w:shd w:val="clear" w:color="auto" w:fill="auto"/>
          </w:tcPr>
          <w:p w14:paraId="0B39D385" w14:textId="77777777" w:rsidR="00807FE3" w:rsidRDefault="00807FE3" w:rsidP="00DE4FE7"/>
        </w:tc>
      </w:tr>
      <w:tr w:rsidR="00807FE3" w14:paraId="0EC8255F" w14:textId="77777777" w:rsidTr="00DE4FE7">
        <w:trPr>
          <w:trHeight w:val="278"/>
        </w:trPr>
        <w:tc>
          <w:tcPr>
            <w:tcW w:w="1418" w:type="dxa"/>
            <w:tcBorders>
              <w:top w:val="nil"/>
              <w:bottom w:val="nil"/>
            </w:tcBorders>
            <w:shd w:val="clear" w:color="auto" w:fill="CCFFFF"/>
          </w:tcPr>
          <w:p w14:paraId="3F04C3CB" w14:textId="77777777" w:rsidR="00807FE3" w:rsidRDefault="00807FE3" w:rsidP="00DE4FE7"/>
        </w:tc>
        <w:tc>
          <w:tcPr>
            <w:tcW w:w="1984" w:type="dxa"/>
            <w:shd w:val="clear" w:color="auto" w:fill="auto"/>
          </w:tcPr>
          <w:p w14:paraId="34D81ED5" w14:textId="77777777" w:rsidR="00807FE3" w:rsidRDefault="00807FE3" w:rsidP="00807FE3">
            <w:pPr>
              <w:ind w:firstLine="708"/>
            </w:pPr>
          </w:p>
        </w:tc>
        <w:tc>
          <w:tcPr>
            <w:tcW w:w="6946" w:type="dxa"/>
            <w:shd w:val="clear" w:color="auto" w:fill="auto"/>
          </w:tcPr>
          <w:p w14:paraId="6223B448" w14:textId="77777777" w:rsidR="00807FE3" w:rsidRDefault="00807FE3" w:rsidP="00DE4FE7"/>
        </w:tc>
      </w:tr>
      <w:tr w:rsidR="00807FE3" w14:paraId="3A843787" w14:textId="77777777" w:rsidTr="00DE4FE7">
        <w:trPr>
          <w:trHeight w:val="278"/>
        </w:trPr>
        <w:tc>
          <w:tcPr>
            <w:tcW w:w="1418" w:type="dxa"/>
            <w:tcBorders>
              <w:top w:val="nil"/>
              <w:bottom w:val="nil"/>
            </w:tcBorders>
            <w:shd w:val="clear" w:color="auto" w:fill="CCFFFF"/>
          </w:tcPr>
          <w:p w14:paraId="2F4E609D" w14:textId="77777777" w:rsidR="00807FE3" w:rsidRDefault="00807FE3" w:rsidP="00DE4FE7"/>
        </w:tc>
        <w:tc>
          <w:tcPr>
            <w:tcW w:w="1984" w:type="dxa"/>
            <w:shd w:val="clear" w:color="auto" w:fill="auto"/>
          </w:tcPr>
          <w:p w14:paraId="6CDD3C3A" w14:textId="77777777" w:rsidR="00807FE3" w:rsidRDefault="00807FE3" w:rsidP="00DE4FE7"/>
        </w:tc>
        <w:tc>
          <w:tcPr>
            <w:tcW w:w="6946" w:type="dxa"/>
            <w:shd w:val="clear" w:color="auto" w:fill="auto"/>
          </w:tcPr>
          <w:p w14:paraId="7E5C6B10" w14:textId="77777777" w:rsidR="00807FE3" w:rsidRDefault="00807FE3" w:rsidP="00DE4FE7"/>
        </w:tc>
      </w:tr>
      <w:tr w:rsidR="00807FE3" w14:paraId="7ACFE48F" w14:textId="77777777" w:rsidTr="00DE4FE7">
        <w:trPr>
          <w:trHeight w:val="278"/>
        </w:trPr>
        <w:tc>
          <w:tcPr>
            <w:tcW w:w="1418" w:type="dxa"/>
            <w:tcBorders>
              <w:top w:val="nil"/>
              <w:bottom w:val="nil"/>
            </w:tcBorders>
            <w:shd w:val="clear" w:color="auto" w:fill="CCFFFF"/>
          </w:tcPr>
          <w:p w14:paraId="7D53137A" w14:textId="77777777" w:rsidR="00807FE3" w:rsidRDefault="00807FE3" w:rsidP="00DE4FE7"/>
        </w:tc>
        <w:tc>
          <w:tcPr>
            <w:tcW w:w="1984" w:type="dxa"/>
            <w:shd w:val="clear" w:color="auto" w:fill="auto"/>
          </w:tcPr>
          <w:p w14:paraId="771F1C90" w14:textId="77777777" w:rsidR="00807FE3" w:rsidRDefault="00807FE3" w:rsidP="00DE4FE7"/>
        </w:tc>
        <w:tc>
          <w:tcPr>
            <w:tcW w:w="6946" w:type="dxa"/>
            <w:shd w:val="clear" w:color="auto" w:fill="auto"/>
          </w:tcPr>
          <w:p w14:paraId="7F97BA38" w14:textId="77777777" w:rsidR="00807FE3" w:rsidRDefault="00807FE3" w:rsidP="00DE4FE7"/>
        </w:tc>
      </w:tr>
      <w:tr w:rsidR="00807FE3" w14:paraId="0297BC89" w14:textId="77777777" w:rsidTr="00DE4FE7">
        <w:trPr>
          <w:trHeight w:val="278"/>
        </w:trPr>
        <w:tc>
          <w:tcPr>
            <w:tcW w:w="1418" w:type="dxa"/>
            <w:tcBorders>
              <w:top w:val="nil"/>
            </w:tcBorders>
            <w:shd w:val="clear" w:color="auto" w:fill="CCFFFF"/>
          </w:tcPr>
          <w:p w14:paraId="148049A6" w14:textId="77777777" w:rsidR="00807FE3" w:rsidRDefault="00807FE3" w:rsidP="00DE4FE7"/>
        </w:tc>
        <w:tc>
          <w:tcPr>
            <w:tcW w:w="1984" w:type="dxa"/>
            <w:shd w:val="clear" w:color="auto" w:fill="auto"/>
          </w:tcPr>
          <w:p w14:paraId="189616FC" w14:textId="77777777" w:rsidR="00807FE3" w:rsidRDefault="00807FE3" w:rsidP="00DE4FE7"/>
        </w:tc>
        <w:tc>
          <w:tcPr>
            <w:tcW w:w="6946" w:type="dxa"/>
            <w:shd w:val="clear" w:color="auto" w:fill="auto"/>
          </w:tcPr>
          <w:p w14:paraId="50FC856E" w14:textId="77777777" w:rsidR="00807FE3" w:rsidRDefault="00807FE3" w:rsidP="00DE4FE7"/>
        </w:tc>
      </w:tr>
    </w:tbl>
    <w:p w14:paraId="122872A5" w14:textId="77777777" w:rsidR="00807FE3" w:rsidRDefault="00807FE3" w:rsidP="00807FE3"/>
    <w:tbl>
      <w:tblPr>
        <w:tblW w:w="10348"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276"/>
        <w:gridCol w:w="5811"/>
        <w:gridCol w:w="1843"/>
      </w:tblGrid>
      <w:tr w:rsidR="00807FE3" w14:paraId="30DD9769" w14:textId="77777777" w:rsidTr="00DE4FE7">
        <w:tc>
          <w:tcPr>
            <w:tcW w:w="10348" w:type="dxa"/>
            <w:gridSpan w:val="4"/>
            <w:tcBorders>
              <w:top w:val="single" w:sz="6" w:space="0" w:color="auto"/>
              <w:left w:val="single" w:sz="6" w:space="0" w:color="auto"/>
              <w:bottom w:val="single" w:sz="6" w:space="0" w:color="auto"/>
              <w:right w:val="single" w:sz="6" w:space="0" w:color="auto"/>
            </w:tcBorders>
            <w:shd w:val="clear" w:color="auto" w:fill="CCFFFF"/>
          </w:tcPr>
          <w:p w14:paraId="34C2D120" w14:textId="77777777" w:rsidR="00807FE3" w:rsidRPr="00A37145" w:rsidRDefault="00807FE3" w:rsidP="00DE4FE7">
            <w:pPr>
              <w:pStyle w:val="ETProjet"/>
              <w:spacing w:before="60" w:after="60" w:line="240" w:lineRule="auto"/>
            </w:pPr>
            <w:r w:rsidRPr="00A37145">
              <w:t>Historique des modifications</w:t>
            </w:r>
          </w:p>
        </w:tc>
      </w:tr>
      <w:tr w:rsidR="00807FE3" w14:paraId="404B30FF" w14:textId="77777777" w:rsidTr="00DE4FE7">
        <w:tc>
          <w:tcPr>
            <w:tcW w:w="1418" w:type="dxa"/>
            <w:tcBorders>
              <w:top w:val="single" w:sz="6" w:space="0" w:color="auto"/>
              <w:left w:val="single" w:sz="6" w:space="0" w:color="auto"/>
              <w:bottom w:val="single" w:sz="6" w:space="0" w:color="auto"/>
            </w:tcBorders>
            <w:shd w:val="clear" w:color="auto" w:fill="CCFFFF"/>
          </w:tcPr>
          <w:p w14:paraId="4006685E" w14:textId="77777777" w:rsidR="00807FE3" w:rsidRDefault="00807FE3" w:rsidP="00DE4FE7">
            <w:pPr>
              <w:spacing w:before="60"/>
              <w:jc w:val="center"/>
              <w:rPr>
                <w:b/>
              </w:rPr>
            </w:pPr>
            <w:r>
              <w:rPr>
                <w:b/>
              </w:rPr>
              <w:t>Version</w:t>
            </w:r>
          </w:p>
        </w:tc>
        <w:tc>
          <w:tcPr>
            <w:tcW w:w="1276" w:type="dxa"/>
            <w:tcBorders>
              <w:top w:val="single" w:sz="6" w:space="0" w:color="auto"/>
              <w:bottom w:val="single" w:sz="6" w:space="0" w:color="auto"/>
            </w:tcBorders>
            <w:shd w:val="clear" w:color="auto" w:fill="CCFFFF"/>
          </w:tcPr>
          <w:p w14:paraId="50DEB417" w14:textId="77777777" w:rsidR="00807FE3" w:rsidRDefault="00807FE3" w:rsidP="00DE4FE7">
            <w:pPr>
              <w:spacing w:before="60"/>
              <w:jc w:val="center"/>
              <w:rPr>
                <w:b/>
              </w:rPr>
            </w:pPr>
            <w:r>
              <w:rPr>
                <w:b/>
              </w:rPr>
              <w:t xml:space="preserve">Pages </w:t>
            </w:r>
          </w:p>
        </w:tc>
        <w:tc>
          <w:tcPr>
            <w:tcW w:w="5811" w:type="dxa"/>
            <w:tcBorders>
              <w:top w:val="single" w:sz="6" w:space="0" w:color="auto"/>
              <w:bottom w:val="single" w:sz="6" w:space="0" w:color="auto"/>
            </w:tcBorders>
            <w:shd w:val="clear" w:color="auto" w:fill="CCFFFF"/>
          </w:tcPr>
          <w:p w14:paraId="0AAFBD4F" w14:textId="77777777" w:rsidR="00807FE3" w:rsidRDefault="00807FE3" w:rsidP="00DE4FE7">
            <w:pPr>
              <w:spacing w:before="60"/>
              <w:jc w:val="center"/>
              <w:rPr>
                <w:b/>
              </w:rPr>
            </w:pPr>
            <w:r>
              <w:rPr>
                <w:b/>
              </w:rPr>
              <w:t>Description de la modification - Auteurs</w:t>
            </w:r>
          </w:p>
        </w:tc>
        <w:tc>
          <w:tcPr>
            <w:tcW w:w="1843" w:type="dxa"/>
            <w:tcBorders>
              <w:top w:val="single" w:sz="6" w:space="0" w:color="auto"/>
              <w:bottom w:val="single" w:sz="6" w:space="0" w:color="auto"/>
              <w:right w:val="single" w:sz="6" w:space="0" w:color="auto"/>
            </w:tcBorders>
            <w:shd w:val="clear" w:color="auto" w:fill="CCFFFF"/>
          </w:tcPr>
          <w:p w14:paraId="12FE4935" w14:textId="77777777" w:rsidR="00807FE3" w:rsidRDefault="00807FE3" w:rsidP="00DE4FE7">
            <w:pPr>
              <w:spacing w:before="60"/>
              <w:ind w:left="-70" w:right="-70"/>
              <w:jc w:val="center"/>
              <w:rPr>
                <w:b/>
              </w:rPr>
            </w:pPr>
            <w:r>
              <w:rPr>
                <w:b/>
              </w:rPr>
              <w:t>Date</w:t>
            </w:r>
          </w:p>
        </w:tc>
      </w:tr>
      <w:tr w:rsidR="00807FE3" w14:paraId="5C70450D" w14:textId="77777777" w:rsidTr="00DE4FE7">
        <w:tc>
          <w:tcPr>
            <w:tcW w:w="1418" w:type="dxa"/>
            <w:tcBorders>
              <w:top w:val="single" w:sz="6" w:space="0" w:color="auto"/>
              <w:left w:val="single" w:sz="6" w:space="0" w:color="auto"/>
              <w:bottom w:val="single" w:sz="6" w:space="0" w:color="auto"/>
            </w:tcBorders>
          </w:tcPr>
          <w:p w14:paraId="1FA39010" w14:textId="77777777" w:rsidR="00807FE3" w:rsidRDefault="00807FE3" w:rsidP="00DE4FE7">
            <w:pPr>
              <w:spacing w:before="60"/>
            </w:pPr>
          </w:p>
        </w:tc>
        <w:tc>
          <w:tcPr>
            <w:tcW w:w="1276" w:type="dxa"/>
            <w:tcBorders>
              <w:top w:val="single" w:sz="6" w:space="0" w:color="auto"/>
              <w:bottom w:val="single" w:sz="6" w:space="0" w:color="auto"/>
            </w:tcBorders>
          </w:tcPr>
          <w:p w14:paraId="60DA7F17" w14:textId="77777777" w:rsidR="00807FE3" w:rsidRDefault="00807FE3" w:rsidP="00DE4FE7">
            <w:pPr>
              <w:spacing w:before="60"/>
            </w:pPr>
          </w:p>
        </w:tc>
        <w:tc>
          <w:tcPr>
            <w:tcW w:w="5811" w:type="dxa"/>
            <w:tcBorders>
              <w:top w:val="single" w:sz="6" w:space="0" w:color="auto"/>
              <w:bottom w:val="single" w:sz="6" w:space="0" w:color="auto"/>
            </w:tcBorders>
          </w:tcPr>
          <w:p w14:paraId="394A87EC"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7B4D3828" w14:textId="77777777" w:rsidR="00807FE3" w:rsidRDefault="00807FE3" w:rsidP="00DE4FE7">
            <w:pPr>
              <w:spacing w:before="60"/>
              <w:ind w:left="-70" w:right="-70"/>
              <w:jc w:val="center"/>
            </w:pPr>
          </w:p>
        </w:tc>
      </w:tr>
      <w:tr w:rsidR="00807FE3" w14:paraId="69317A80" w14:textId="77777777" w:rsidTr="00DE4FE7">
        <w:tc>
          <w:tcPr>
            <w:tcW w:w="1418" w:type="dxa"/>
            <w:tcBorders>
              <w:top w:val="single" w:sz="6" w:space="0" w:color="auto"/>
              <w:left w:val="single" w:sz="6" w:space="0" w:color="auto"/>
              <w:bottom w:val="single" w:sz="6" w:space="0" w:color="auto"/>
            </w:tcBorders>
          </w:tcPr>
          <w:p w14:paraId="5A15DA90" w14:textId="77777777" w:rsidR="00807FE3" w:rsidRDefault="00807FE3" w:rsidP="00DE4FE7">
            <w:pPr>
              <w:spacing w:before="60"/>
            </w:pPr>
          </w:p>
        </w:tc>
        <w:tc>
          <w:tcPr>
            <w:tcW w:w="1276" w:type="dxa"/>
            <w:tcBorders>
              <w:top w:val="single" w:sz="6" w:space="0" w:color="auto"/>
              <w:bottom w:val="single" w:sz="6" w:space="0" w:color="auto"/>
            </w:tcBorders>
          </w:tcPr>
          <w:p w14:paraId="136EB429" w14:textId="77777777" w:rsidR="00807FE3" w:rsidRDefault="00807FE3" w:rsidP="00DE4FE7">
            <w:pPr>
              <w:spacing w:before="60"/>
            </w:pPr>
          </w:p>
        </w:tc>
        <w:tc>
          <w:tcPr>
            <w:tcW w:w="5811" w:type="dxa"/>
            <w:tcBorders>
              <w:top w:val="single" w:sz="6" w:space="0" w:color="auto"/>
              <w:bottom w:val="single" w:sz="6" w:space="0" w:color="auto"/>
            </w:tcBorders>
          </w:tcPr>
          <w:p w14:paraId="19024750"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0776874E" w14:textId="77777777" w:rsidR="00807FE3" w:rsidRDefault="00807FE3" w:rsidP="00DE4FE7">
            <w:pPr>
              <w:spacing w:before="60"/>
              <w:ind w:left="-70" w:right="-70"/>
              <w:jc w:val="center"/>
            </w:pPr>
          </w:p>
        </w:tc>
      </w:tr>
      <w:tr w:rsidR="00807FE3" w14:paraId="4D3110F9" w14:textId="77777777" w:rsidTr="00DE4FE7">
        <w:tc>
          <w:tcPr>
            <w:tcW w:w="1418" w:type="dxa"/>
            <w:tcBorders>
              <w:top w:val="single" w:sz="6" w:space="0" w:color="auto"/>
              <w:left w:val="single" w:sz="6" w:space="0" w:color="auto"/>
              <w:bottom w:val="single" w:sz="6" w:space="0" w:color="auto"/>
            </w:tcBorders>
          </w:tcPr>
          <w:p w14:paraId="2A355F10" w14:textId="77777777" w:rsidR="00807FE3" w:rsidRDefault="00807FE3" w:rsidP="00DE4FE7">
            <w:pPr>
              <w:spacing w:before="60"/>
            </w:pPr>
          </w:p>
        </w:tc>
        <w:tc>
          <w:tcPr>
            <w:tcW w:w="1276" w:type="dxa"/>
            <w:tcBorders>
              <w:top w:val="single" w:sz="6" w:space="0" w:color="auto"/>
              <w:bottom w:val="single" w:sz="6" w:space="0" w:color="auto"/>
            </w:tcBorders>
          </w:tcPr>
          <w:p w14:paraId="5C8CA521" w14:textId="77777777" w:rsidR="00807FE3" w:rsidRDefault="00807FE3" w:rsidP="00DE4FE7">
            <w:pPr>
              <w:spacing w:before="60"/>
            </w:pPr>
          </w:p>
        </w:tc>
        <w:tc>
          <w:tcPr>
            <w:tcW w:w="5811" w:type="dxa"/>
            <w:tcBorders>
              <w:top w:val="single" w:sz="6" w:space="0" w:color="auto"/>
              <w:bottom w:val="single" w:sz="6" w:space="0" w:color="auto"/>
            </w:tcBorders>
          </w:tcPr>
          <w:p w14:paraId="1AA7C54C"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3148B413" w14:textId="77777777" w:rsidR="00807FE3" w:rsidRDefault="00807FE3" w:rsidP="00DE4FE7">
            <w:pPr>
              <w:spacing w:before="60"/>
              <w:ind w:left="-70" w:right="-70"/>
              <w:jc w:val="center"/>
            </w:pPr>
          </w:p>
        </w:tc>
      </w:tr>
      <w:tr w:rsidR="00807FE3" w14:paraId="4CE36B1B" w14:textId="77777777" w:rsidTr="00DE4FE7">
        <w:tc>
          <w:tcPr>
            <w:tcW w:w="1418" w:type="dxa"/>
            <w:tcBorders>
              <w:top w:val="single" w:sz="6" w:space="0" w:color="auto"/>
              <w:left w:val="single" w:sz="6" w:space="0" w:color="auto"/>
              <w:bottom w:val="single" w:sz="6" w:space="0" w:color="auto"/>
            </w:tcBorders>
          </w:tcPr>
          <w:p w14:paraId="6E64F2A7" w14:textId="77777777" w:rsidR="00807FE3" w:rsidRDefault="00807FE3" w:rsidP="00DE4FE7">
            <w:pPr>
              <w:spacing w:before="60"/>
            </w:pPr>
          </w:p>
        </w:tc>
        <w:tc>
          <w:tcPr>
            <w:tcW w:w="1276" w:type="dxa"/>
            <w:tcBorders>
              <w:top w:val="single" w:sz="6" w:space="0" w:color="auto"/>
              <w:bottom w:val="single" w:sz="6" w:space="0" w:color="auto"/>
            </w:tcBorders>
          </w:tcPr>
          <w:p w14:paraId="31BDD479" w14:textId="77777777" w:rsidR="00807FE3" w:rsidRDefault="00807FE3" w:rsidP="00DE4FE7">
            <w:pPr>
              <w:spacing w:before="60"/>
            </w:pPr>
          </w:p>
        </w:tc>
        <w:tc>
          <w:tcPr>
            <w:tcW w:w="5811" w:type="dxa"/>
            <w:tcBorders>
              <w:top w:val="single" w:sz="6" w:space="0" w:color="auto"/>
              <w:bottom w:val="single" w:sz="6" w:space="0" w:color="auto"/>
            </w:tcBorders>
          </w:tcPr>
          <w:p w14:paraId="5A8CFDB2"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6DED8A66" w14:textId="77777777" w:rsidR="00807FE3" w:rsidRDefault="00807FE3" w:rsidP="00DE4FE7">
            <w:pPr>
              <w:spacing w:before="60"/>
              <w:ind w:left="-70" w:right="-70"/>
              <w:jc w:val="center"/>
            </w:pPr>
          </w:p>
        </w:tc>
      </w:tr>
      <w:tr w:rsidR="00807FE3" w14:paraId="2D5B0AAA" w14:textId="77777777" w:rsidTr="00DE4FE7">
        <w:tc>
          <w:tcPr>
            <w:tcW w:w="1418" w:type="dxa"/>
            <w:tcBorders>
              <w:top w:val="single" w:sz="6" w:space="0" w:color="auto"/>
              <w:left w:val="single" w:sz="6" w:space="0" w:color="auto"/>
              <w:bottom w:val="single" w:sz="6" w:space="0" w:color="auto"/>
            </w:tcBorders>
          </w:tcPr>
          <w:p w14:paraId="4B90D4FB" w14:textId="77777777" w:rsidR="00807FE3" w:rsidRDefault="00807FE3" w:rsidP="00DE4FE7">
            <w:pPr>
              <w:spacing w:before="60"/>
            </w:pPr>
          </w:p>
        </w:tc>
        <w:tc>
          <w:tcPr>
            <w:tcW w:w="1276" w:type="dxa"/>
            <w:tcBorders>
              <w:top w:val="single" w:sz="6" w:space="0" w:color="auto"/>
              <w:bottom w:val="single" w:sz="6" w:space="0" w:color="auto"/>
            </w:tcBorders>
          </w:tcPr>
          <w:p w14:paraId="0E4789C9" w14:textId="77777777" w:rsidR="00807FE3" w:rsidRDefault="00807FE3" w:rsidP="00DE4FE7">
            <w:pPr>
              <w:spacing w:before="60"/>
            </w:pPr>
          </w:p>
        </w:tc>
        <w:tc>
          <w:tcPr>
            <w:tcW w:w="5811" w:type="dxa"/>
            <w:tcBorders>
              <w:top w:val="single" w:sz="6" w:space="0" w:color="auto"/>
              <w:bottom w:val="single" w:sz="6" w:space="0" w:color="auto"/>
            </w:tcBorders>
          </w:tcPr>
          <w:p w14:paraId="697DAD5F"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15710F0C" w14:textId="77777777" w:rsidR="00807FE3" w:rsidRDefault="00807FE3" w:rsidP="00DE4FE7">
            <w:pPr>
              <w:spacing w:before="60"/>
              <w:ind w:left="-70" w:right="-70"/>
              <w:jc w:val="center"/>
            </w:pPr>
          </w:p>
        </w:tc>
      </w:tr>
    </w:tbl>
    <w:p w14:paraId="18B4E44B" w14:textId="77777777" w:rsidR="00722B2B" w:rsidRDefault="00722B2B"/>
    <w:p w14:paraId="6EA6BE20" w14:textId="77777777" w:rsidR="00722B2B" w:rsidRDefault="00722B2B">
      <w:pPr>
        <w:spacing w:before="0" w:after="160" w:line="259" w:lineRule="auto"/>
        <w:jc w:val="left"/>
      </w:pPr>
      <w:r>
        <w:br w:type="page"/>
      </w:r>
    </w:p>
    <w:p w14:paraId="50DD9AA3" w14:textId="77777777" w:rsidR="00754A2F" w:rsidRDefault="00754A2F" w:rsidP="00722B2B">
      <w:pPr>
        <w:spacing w:before="0" w:after="160" w:line="259" w:lineRule="auto"/>
        <w:jc w:val="center"/>
        <w:rPr>
          <w:b/>
        </w:rPr>
      </w:pPr>
    </w:p>
    <w:p w14:paraId="00324FFC" w14:textId="77777777" w:rsidR="00754A2F" w:rsidRDefault="00754A2F" w:rsidP="00722B2B">
      <w:pPr>
        <w:spacing w:before="0" w:after="160" w:line="259" w:lineRule="auto"/>
        <w:jc w:val="center"/>
        <w:rPr>
          <w:b/>
        </w:rPr>
      </w:pPr>
    </w:p>
    <w:p w14:paraId="3633819D" w14:textId="77777777" w:rsidR="00754A2F" w:rsidRDefault="00754A2F" w:rsidP="00722B2B">
      <w:pPr>
        <w:spacing w:before="0" w:after="160" w:line="259" w:lineRule="auto"/>
        <w:jc w:val="center"/>
        <w:rPr>
          <w:b/>
        </w:rPr>
      </w:pPr>
    </w:p>
    <w:p w14:paraId="3038D8B9" w14:textId="77777777" w:rsidR="00754A2F" w:rsidRDefault="00754A2F" w:rsidP="00722B2B">
      <w:pPr>
        <w:spacing w:before="0" w:after="160" w:line="259" w:lineRule="auto"/>
        <w:jc w:val="center"/>
        <w:rPr>
          <w:b/>
        </w:rPr>
      </w:pPr>
    </w:p>
    <w:p w14:paraId="77EEBD1A" w14:textId="77777777" w:rsidR="00754A2F" w:rsidRDefault="00754A2F" w:rsidP="00722B2B">
      <w:pPr>
        <w:spacing w:before="0" w:after="160" w:line="259" w:lineRule="auto"/>
        <w:jc w:val="center"/>
        <w:rPr>
          <w:b/>
        </w:rPr>
      </w:pPr>
    </w:p>
    <w:p w14:paraId="5F20209F" w14:textId="77777777" w:rsidR="00754A2F" w:rsidRDefault="00754A2F" w:rsidP="00722B2B">
      <w:pPr>
        <w:spacing w:before="0" w:after="160" w:line="259" w:lineRule="auto"/>
        <w:jc w:val="center"/>
        <w:rPr>
          <w:b/>
        </w:rPr>
      </w:pPr>
    </w:p>
    <w:p w14:paraId="34539835" w14:textId="77777777" w:rsidR="00754A2F" w:rsidRDefault="00754A2F" w:rsidP="00722B2B">
      <w:pPr>
        <w:spacing w:before="0" w:after="160" w:line="259" w:lineRule="auto"/>
        <w:jc w:val="center"/>
        <w:rPr>
          <w:b/>
        </w:rPr>
      </w:pPr>
    </w:p>
    <w:p w14:paraId="0DD8CA43" w14:textId="6E9063DA" w:rsidR="00722B2B" w:rsidRPr="00722B2B" w:rsidRDefault="00722B2B" w:rsidP="00722B2B">
      <w:pPr>
        <w:spacing w:before="0" w:after="160" w:line="259" w:lineRule="auto"/>
        <w:jc w:val="center"/>
        <w:rPr>
          <w:b/>
        </w:rPr>
      </w:pPr>
      <w:r w:rsidRPr="00722B2B">
        <w:rPr>
          <w:b/>
        </w:rPr>
        <w:t>SOMMAIRE</w:t>
      </w:r>
    </w:p>
    <w:sdt>
      <w:sdtPr>
        <w:rPr>
          <w:rFonts w:ascii="Arial" w:eastAsia="Times New Roman" w:hAnsi="Arial" w:cs="Times New Roman"/>
          <w:color w:val="auto"/>
          <w:sz w:val="20"/>
          <w:szCs w:val="20"/>
        </w:rPr>
        <w:id w:val="-357512147"/>
        <w:docPartObj>
          <w:docPartGallery w:val="Table of Contents"/>
          <w:docPartUnique/>
        </w:docPartObj>
      </w:sdtPr>
      <w:sdtEndPr>
        <w:rPr>
          <w:b/>
          <w:bCs/>
        </w:rPr>
      </w:sdtEndPr>
      <w:sdtContent>
        <w:p w14:paraId="50D430E6" w14:textId="77777777" w:rsidR="00A6562B" w:rsidRDefault="00A6562B">
          <w:pPr>
            <w:pStyle w:val="En-ttedetabledesmatires"/>
          </w:pPr>
        </w:p>
        <w:p w14:paraId="2EED0E2E" w14:textId="4D03F085" w:rsidR="00754A2F" w:rsidRDefault="00A6562B">
          <w:pPr>
            <w:pStyle w:val="TM1"/>
            <w:tabs>
              <w:tab w:val="left" w:pos="400"/>
              <w:tab w:val="right" w:leader="dot" w:pos="1061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27563997" w:history="1">
            <w:r w:rsidR="00754A2F" w:rsidRPr="004E7DD4">
              <w:rPr>
                <w:rStyle w:val="Lienhypertexte"/>
                <w:noProof/>
              </w:rPr>
              <w:t>1</w:t>
            </w:r>
            <w:r w:rsidR="00754A2F">
              <w:rPr>
                <w:rFonts w:eastAsiaTheme="minorEastAsia" w:cstheme="minorBidi"/>
                <w:b w:val="0"/>
                <w:bCs w:val="0"/>
                <w:caps w:val="0"/>
                <w:noProof/>
                <w:sz w:val="22"/>
                <w:szCs w:val="22"/>
              </w:rPr>
              <w:tab/>
            </w:r>
            <w:r w:rsidR="00754A2F" w:rsidRPr="004E7DD4">
              <w:rPr>
                <w:rStyle w:val="Lienhypertexte"/>
                <w:noProof/>
              </w:rPr>
              <w:t>Présentation</w:t>
            </w:r>
            <w:r w:rsidR="00754A2F">
              <w:rPr>
                <w:noProof/>
                <w:webHidden/>
              </w:rPr>
              <w:tab/>
            </w:r>
            <w:r w:rsidR="00754A2F">
              <w:rPr>
                <w:noProof/>
                <w:webHidden/>
              </w:rPr>
              <w:fldChar w:fldCharType="begin"/>
            </w:r>
            <w:r w:rsidR="00754A2F">
              <w:rPr>
                <w:noProof/>
                <w:webHidden/>
              </w:rPr>
              <w:instrText xml:space="preserve"> PAGEREF _Toc27563997 \h </w:instrText>
            </w:r>
            <w:r w:rsidR="00754A2F">
              <w:rPr>
                <w:noProof/>
                <w:webHidden/>
              </w:rPr>
            </w:r>
            <w:r w:rsidR="00754A2F">
              <w:rPr>
                <w:noProof/>
                <w:webHidden/>
              </w:rPr>
              <w:fldChar w:fldCharType="separate"/>
            </w:r>
            <w:r w:rsidR="00B05EA1">
              <w:rPr>
                <w:noProof/>
                <w:webHidden/>
              </w:rPr>
              <w:t>4</w:t>
            </w:r>
            <w:r w:rsidR="00754A2F">
              <w:rPr>
                <w:noProof/>
                <w:webHidden/>
              </w:rPr>
              <w:fldChar w:fldCharType="end"/>
            </w:r>
          </w:hyperlink>
        </w:p>
        <w:p w14:paraId="5745BAB3" w14:textId="44EE0F6C" w:rsidR="00754A2F" w:rsidRDefault="002F7A39">
          <w:pPr>
            <w:pStyle w:val="TM2"/>
            <w:tabs>
              <w:tab w:val="left" w:pos="800"/>
              <w:tab w:val="right" w:leader="dot" w:pos="10610"/>
            </w:tabs>
            <w:rPr>
              <w:rFonts w:eastAsiaTheme="minorEastAsia" w:cstheme="minorBidi"/>
              <w:smallCaps w:val="0"/>
              <w:noProof/>
              <w:sz w:val="22"/>
              <w:szCs w:val="22"/>
            </w:rPr>
          </w:pPr>
          <w:hyperlink w:anchor="_Toc27563998" w:history="1">
            <w:r w:rsidR="00754A2F" w:rsidRPr="004E7DD4">
              <w:rPr>
                <w:rStyle w:val="Lienhypertexte"/>
                <w:noProof/>
              </w:rPr>
              <w:t>1.1</w:t>
            </w:r>
            <w:r w:rsidR="00754A2F">
              <w:rPr>
                <w:rFonts w:eastAsiaTheme="minorEastAsia" w:cstheme="minorBidi"/>
                <w:smallCaps w:val="0"/>
                <w:noProof/>
                <w:sz w:val="22"/>
                <w:szCs w:val="22"/>
              </w:rPr>
              <w:tab/>
            </w:r>
            <w:r w:rsidR="00754A2F" w:rsidRPr="004E7DD4">
              <w:rPr>
                <w:rStyle w:val="Lienhypertexte"/>
                <w:noProof/>
              </w:rPr>
              <w:t>Introduction</w:t>
            </w:r>
            <w:r w:rsidR="00754A2F">
              <w:rPr>
                <w:noProof/>
                <w:webHidden/>
              </w:rPr>
              <w:tab/>
            </w:r>
            <w:r w:rsidR="00754A2F">
              <w:rPr>
                <w:noProof/>
                <w:webHidden/>
              </w:rPr>
              <w:fldChar w:fldCharType="begin"/>
            </w:r>
            <w:r w:rsidR="00754A2F">
              <w:rPr>
                <w:noProof/>
                <w:webHidden/>
              </w:rPr>
              <w:instrText xml:space="preserve"> PAGEREF _Toc27563998 \h </w:instrText>
            </w:r>
            <w:r w:rsidR="00754A2F">
              <w:rPr>
                <w:noProof/>
                <w:webHidden/>
              </w:rPr>
            </w:r>
            <w:r w:rsidR="00754A2F">
              <w:rPr>
                <w:noProof/>
                <w:webHidden/>
              </w:rPr>
              <w:fldChar w:fldCharType="separate"/>
            </w:r>
            <w:r w:rsidR="00B05EA1">
              <w:rPr>
                <w:noProof/>
                <w:webHidden/>
              </w:rPr>
              <w:t>4</w:t>
            </w:r>
            <w:r w:rsidR="00754A2F">
              <w:rPr>
                <w:noProof/>
                <w:webHidden/>
              </w:rPr>
              <w:fldChar w:fldCharType="end"/>
            </w:r>
          </w:hyperlink>
        </w:p>
        <w:p w14:paraId="29184383" w14:textId="5392E639" w:rsidR="00754A2F" w:rsidRDefault="002F7A39">
          <w:pPr>
            <w:pStyle w:val="TM2"/>
            <w:tabs>
              <w:tab w:val="left" w:pos="800"/>
              <w:tab w:val="right" w:leader="dot" w:pos="10610"/>
            </w:tabs>
            <w:rPr>
              <w:rFonts w:eastAsiaTheme="minorEastAsia" w:cstheme="minorBidi"/>
              <w:smallCaps w:val="0"/>
              <w:noProof/>
              <w:sz w:val="22"/>
              <w:szCs w:val="22"/>
            </w:rPr>
          </w:pPr>
          <w:hyperlink w:anchor="_Toc27563999" w:history="1">
            <w:r w:rsidR="00754A2F" w:rsidRPr="004E7DD4">
              <w:rPr>
                <w:rStyle w:val="Lienhypertexte"/>
                <w:noProof/>
              </w:rPr>
              <w:t>1.2</w:t>
            </w:r>
            <w:r w:rsidR="00754A2F">
              <w:rPr>
                <w:rFonts w:eastAsiaTheme="minorEastAsia" w:cstheme="minorBidi"/>
                <w:smallCaps w:val="0"/>
                <w:noProof/>
                <w:sz w:val="22"/>
                <w:szCs w:val="22"/>
              </w:rPr>
              <w:tab/>
            </w:r>
            <w:r w:rsidR="00754A2F" w:rsidRPr="004E7DD4">
              <w:rPr>
                <w:rStyle w:val="Lienhypertexte"/>
                <w:noProof/>
              </w:rPr>
              <w:t>Glossaire</w:t>
            </w:r>
            <w:r w:rsidR="00754A2F">
              <w:rPr>
                <w:noProof/>
                <w:webHidden/>
              </w:rPr>
              <w:tab/>
            </w:r>
            <w:r w:rsidR="00754A2F">
              <w:rPr>
                <w:noProof/>
                <w:webHidden/>
              </w:rPr>
              <w:fldChar w:fldCharType="begin"/>
            </w:r>
            <w:r w:rsidR="00754A2F">
              <w:rPr>
                <w:noProof/>
                <w:webHidden/>
              </w:rPr>
              <w:instrText xml:space="preserve"> PAGEREF _Toc27563999 \h </w:instrText>
            </w:r>
            <w:r w:rsidR="00754A2F">
              <w:rPr>
                <w:noProof/>
                <w:webHidden/>
              </w:rPr>
            </w:r>
            <w:r w:rsidR="00754A2F">
              <w:rPr>
                <w:noProof/>
                <w:webHidden/>
              </w:rPr>
              <w:fldChar w:fldCharType="separate"/>
            </w:r>
            <w:r w:rsidR="00B05EA1">
              <w:rPr>
                <w:noProof/>
                <w:webHidden/>
              </w:rPr>
              <w:t>4</w:t>
            </w:r>
            <w:r w:rsidR="00754A2F">
              <w:rPr>
                <w:noProof/>
                <w:webHidden/>
              </w:rPr>
              <w:fldChar w:fldCharType="end"/>
            </w:r>
          </w:hyperlink>
        </w:p>
        <w:p w14:paraId="22E2D44E" w14:textId="4AD2774F" w:rsidR="00754A2F" w:rsidRDefault="002F7A39">
          <w:pPr>
            <w:pStyle w:val="TM3"/>
            <w:tabs>
              <w:tab w:val="left" w:pos="1200"/>
              <w:tab w:val="right" w:leader="dot" w:pos="10610"/>
            </w:tabs>
            <w:rPr>
              <w:rFonts w:eastAsiaTheme="minorEastAsia" w:cstheme="minorBidi"/>
              <w:i w:val="0"/>
              <w:iCs w:val="0"/>
              <w:noProof/>
              <w:sz w:val="22"/>
              <w:szCs w:val="22"/>
            </w:rPr>
          </w:pPr>
          <w:hyperlink w:anchor="_Toc27564000" w:history="1">
            <w:r w:rsidR="00754A2F" w:rsidRPr="004E7DD4">
              <w:rPr>
                <w:rStyle w:val="Lienhypertexte"/>
                <w:noProof/>
              </w:rPr>
              <w:t>1.2.1</w:t>
            </w:r>
            <w:r w:rsidR="00754A2F">
              <w:rPr>
                <w:rFonts w:eastAsiaTheme="minorEastAsia" w:cstheme="minorBidi"/>
                <w:i w:val="0"/>
                <w:iCs w:val="0"/>
                <w:noProof/>
                <w:sz w:val="22"/>
                <w:szCs w:val="22"/>
              </w:rPr>
              <w:tab/>
            </w:r>
            <w:r w:rsidR="00754A2F" w:rsidRPr="004E7DD4">
              <w:rPr>
                <w:rStyle w:val="Lienhypertexte"/>
                <w:noProof/>
              </w:rPr>
              <w:t>Abréviations &amp; Glossaire</w:t>
            </w:r>
            <w:r w:rsidR="00754A2F">
              <w:rPr>
                <w:noProof/>
                <w:webHidden/>
              </w:rPr>
              <w:tab/>
            </w:r>
            <w:r w:rsidR="00754A2F">
              <w:rPr>
                <w:noProof/>
                <w:webHidden/>
              </w:rPr>
              <w:fldChar w:fldCharType="begin"/>
            </w:r>
            <w:r w:rsidR="00754A2F">
              <w:rPr>
                <w:noProof/>
                <w:webHidden/>
              </w:rPr>
              <w:instrText xml:space="preserve"> PAGEREF _Toc27564000 \h </w:instrText>
            </w:r>
            <w:r w:rsidR="00754A2F">
              <w:rPr>
                <w:noProof/>
                <w:webHidden/>
              </w:rPr>
            </w:r>
            <w:r w:rsidR="00754A2F">
              <w:rPr>
                <w:noProof/>
                <w:webHidden/>
              </w:rPr>
              <w:fldChar w:fldCharType="separate"/>
            </w:r>
            <w:r w:rsidR="00B05EA1">
              <w:rPr>
                <w:noProof/>
                <w:webHidden/>
              </w:rPr>
              <w:t>4</w:t>
            </w:r>
            <w:r w:rsidR="00754A2F">
              <w:rPr>
                <w:noProof/>
                <w:webHidden/>
              </w:rPr>
              <w:fldChar w:fldCharType="end"/>
            </w:r>
          </w:hyperlink>
        </w:p>
        <w:p w14:paraId="72F77466" w14:textId="0537771F" w:rsidR="00754A2F" w:rsidRDefault="002F7A39">
          <w:pPr>
            <w:pStyle w:val="TM3"/>
            <w:tabs>
              <w:tab w:val="left" w:pos="1200"/>
              <w:tab w:val="right" w:leader="dot" w:pos="10610"/>
            </w:tabs>
            <w:rPr>
              <w:rFonts w:eastAsiaTheme="minorEastAsia" w:cstheme="minorBidi"/>
              <w:i w:val="0"/>
              <w:iCs w:val="0"/>
              <w:noProof/>
              <w:sz w:val="22"/>
              <w:szCs w:val="22"/>
            </w:rPr>
          </w:pPr>
          <w:hyperlink w:anchor="_Toc27564001" w:history="1">
            <w:r w:rsidR="00754A2F" w:rsidRPr="004E7DD4">
              <w:rPr>
                <w:rStyle w:val="Lienhypertexte"/>
                <w:noProof/>
              </w:rPr>
              <w:t>1.2.2</w:t>
            </w:r>
            <w:r w:rsidR="00754A2F">
              <w:rPr>
                <w:rFonts w:eastAsiaTheme="minorEastAsia" w:cstheme="minorBidi"/>
                <w:i w:val="0"/>
                <w:iCs w:val="0"/>
                <w:noProof/>
                <w:sz w:val="22"/>
                <w:szCs w:val="22"/>
              </w:rPr>
              <w:tab/>
            </w:r>
            <w:r w:rsidR="00754A2F" w:rsidRPr="004E7DD4">
              <w:rPr>
                <w:rStyle w:val="Lienhypertexte"/>
                <w:noProof/>
              </w:rPr>
              <w:t>Documents applicables</w:t>
            </w:r>
            <w:r w:rsidR="00754A2F">
              <w:rPr>
                <w:noProof/>
                <w:webHidden/>
              </w:rPr>
              <w:tab/>
            </w:r>
            <w:r w:rsidR="00754A2F">
              <w:rPr>
                <w:noProof/>
                <w:webHidden/>
              </w:rPr>
              <w:fldChar w:fldCharType="begin"/>
            </w:r>
            <w:r w:rsidR="00754A2F">
              <w:rPr>
                <w:noProof/>
                <w:webHidden/>
              </w:rPr>
              <w:instrText xml:space="preserve"> PAGEREF _Toc27564001 \h </w:instrText>
            </w:r>
            <w:r w:rsidR="00754A2F">
              <w:rPr>
                <w:noProof/>
                <w:webHidden/>
              </w:rPr>
            </w:r>
            <w:r w:rsidR="00754A2F">
              <w:rPr>
                <w:noProof/>
                <w:webHidden/>
              </w:rPr>
              <w:fldChar w:fldCharType="separate"/>
            </w:r>
            <w:r w:rsidR="00B05EA1">
              <w:rPr>
                <w:noProof/>
                <w:webHidden/>
              </w:rPr>
              <w:t>4</w:t>
            </w:r>
            <w:r w:rsidR="00754A2F">
              <w:rPr>
                <w:noProof/>
                <w:webHidden/>
              </w:rPr>
              <w:fldChar w:fldCharType="end"/>
            </w:r>
          </w:hyperlink>
        </w:p>
        <w:p w14:paraId="1A395283" w14:textId="58FBBF2D" w:rsidR="00754A2F" w:rsidRDefault="002F7A39">
          <w:pPr>
            <w:pStyle w:val="TM1"/>
            <w:tabs>
              <w:tab w:val="left" w:pos="400"/>
              <w:tab w:val="right" w:leader="dot" w:pos="10610"/>
            </w:tabs>
            <w:rPr>
              <w:rFonts w:eastAsiaTheme="minorEastAsia" w:cstheme="minorBidi"/>
              <w:b w:val="0"/>
              <w:bCs w:val="0"/>
              <w:caps w:val="0"/>
              <w:noProof/>
              <w:sz w:val="22"/>
              <w:szCs w:val="22"/>
            </w:rPr>
          </w:pPr>
          <w:hyperlink w:anchor="_Toc27564002" w:history="1">
            <w:r w:rsidR="00754A2F" w:rsidRPr="004E7DD4">
              <w:rPr>
                <w:rStyle w:val="Lienhypertexte"/>
                <w:noProof/>
              </w:rPr>
              <w:t>2</w:t>
            </w:r>
            <w:r w:rsidR="00754A2F">
              <w:rPr>
                <w:rFonts w:eastAsiaTheme="minorEastAsia" w:cstheme="minorBidi"/>
                <w:b w:val="0"/>
                <w:bCs w:val="0"/>
                <w:caps w:val="0"/>
                <w:noProof/>
                <w:sz w:val="22"/>
                <w:szCs w:val="22"/>
              </w:rPr>
              <w:tab/>
            </w:r>
            <w:r w:rsidR="00754A2F" w:rsidRPr="004E7DD4">
              <w:rPr>
                <w:rStyle w:val="Lienhypertexte"/>
                <w:noProof/>
              </w:rPr>
              <w:t>Réparation Electroménager.</w:t>
            </w:r>
            <w:r w:rsidR="00754A2F">
              <w:rPr>
                <w:noProof/>
                <w:webHidden/>
              </w:rPr>
              <w:tab/>
            </w:r>
            <w:r w:rsidR="00754A2F">
              <w:rPr>
                <w:noProof/>
                <w:webHidden/>
              </w:rPr>
              <w:fldChar w:fldCharType="begin"/>
            </w:r>
            <w:r w:rsidR="00754A2F">
              <w:rPr>
                <w:noProof/>
                <w:webHidden/>
              </w:rPr>
              <w:instrText xml:space="preserve"> PAGEREF _Toc27564002 \h </w:instrText>
            </w:r>
            <w:r w:rsidR="00754A2F">
              <w:rPr>
                <w:noProof/>
                <w:webHidden/>
              </w:rPr>
            </w:r>
            <w:r w:rsidR="00754A2F">
              <w:rPr>
                <w:noProof/>
                <w:webHidden/>
              </w:rPr>
              <w:fldChar w:fldCharType="separate"/>
            </w:r>
            <w:r w:rsidR="00B05EA1">
              <w:rPr>
                <w:noProof/>
                <w:webHidden/>
              </w:rPr>
              <w:t>5</w:t>
            </w:r>
            <w:r w:rsidR="00754A2F">
              <w:rPr>
                <w:noProof/>
                <w:webHidden/>
              </w:rPr>
              <w:fldChar w:fldCharType="end"/>
            </w:r>
          </w:hyperlink>
        </w:p>
        <w:p w14:paraId="241F1CF8" w14:textId="13CD395B" w:rsidR="00754A2F" w:rsidRDefault="002F7A39">
          <w:pPr>
            <w:pStyle w:val="TM3"/>
            <w:tabs>
              <w:tab w:val="left" w:pos="1200"/>
              <w:tab w:val="right" w:leader="dot" w:pos="10610"/>
            </w:tabs>
            <w:rPr>
              <w:rFonts w:eastAsiaTheme="minorEastAsia" w:cstheme="minorBidi"/>
              <w:i w:val="0"/>
              <w:iCs w:val="0"/>
              <w:noProof/>
              <w:sz w:val="22"/>
              <w:szCs w:val="22"/>
            </w:rPr>
          </w:pPr>
          <w:hyperlink w:anchor="_Toc27564003" w:history="1">
            <w:r w:rsidR="00754A2F" w:rsidRPr="004E7DD4">
              <w:rPr>
                <w:rStyle w:val="Lienhypertexte"/>
                <w:noProof/>
              </w:rPr>
              <w:t>2.1.1</w:t>
            </w:r>
            <w:r w:rsidR="00754A2F">
              <w:rPr>
                <w:rFonts w:eastAsiaTheme="minorEastAsia" w:cstheme="minorBidi"/>
                <w:i w:val="0"/>
                <w:iCs w:val="0"/>
                <w:noProof/>
                <w:sz w:val="22"/>
                <w:szCs w:val="22"/>
              </w:rPr>
              <w:tab/>
            </w:r>
            <w:r w:rsidR="00754A2F" w:rsidRPr="004E7DD4">
              <w:rPr>
                <w:rStyle w:val="Lienhypertexte"/>
                <w:noProof/>
              </w:rPr>
              <w:t>Utilisateurs du logiciel.</w:t>
            </w:r>
            <w:r w:rsidR="00754A2F">
              <w:rPr>
                <w:noProof/>
                <w:webHidden/>
              </w:rPr>
              <w:tab/>
            </w:r>
            <w:r w:rsidR="00754A2F">
              <w:rPr>
                <w:noProof/>
                <w:webHidden/>
              </w:rPr>
              <w:fldChar w:fldCharType="begin"/>
            </w:r>
            <w:r w:rsidR="00754A2F">
              <w:rPr>
                <w:noProof/>
                <w:webHidden/>
              </w:rPr>
              <w:instrText xml:space="preserve"> PAGEREF _Toc27564003 \h </w:instrText>
            </w:r>
            <w:r w:rsidR="00754A2F">
              <w:rPr>
                <w:noProof/>
                <w:webHidden/>
              </w:rPr>
            </w:r>
            <w:r w:rsidR="00754A2F">
              <w:rPr>
                <w:noProof/>
                <w:webHidden/>
              </w:rPr>
              <w:fldChar w:fldCharType="separate"/>
            </w:r>
            <w:r w:rsidR="00B05EA1">
              <w:rPr>
                <w:noProof/>
                <w:webHidden/>
              </w:rPr>
              <w:t>5</w:t>
            </w:r>
            <w:r w:rsidR="00754A2F">
              <w:rPr>
                <w:noProof/>
                <w:webHidden/>
              </w:rPr>
              <w:fldChar w:fldCharType="end"/>
            </w:r>
          </w:hyperlink>
        </w:p>
        <w:p w14:paraId="58A72478" w14:textId="72B3182E" w:rsidR="00754A2F" w:rsidRDefault="002F7A39">
          <w:pPr>
            <w:pStyle w:val="TM3"/>
            <w:tabs>
              <w:tab w:val="left" w:pos="1200"/>
              <w:tab w:val="right" w:leader="dot" w:pos="10610"/>
            </w:tabs>
            <w:rPr>
              <w:rFonts w:eastAsiaTheme="minorEastAsia" w:cstheme="minorBidi"/>
              <w:i w:val="0"/>
              <w:iCs w:val="0"/>
              <w:noProof/>
              <w:sz w:val="22"/>
              <w:szCs w:val="22"/>
            </w:rPr>
          </w:pPr>
          <w:hyperlink w:anchor="_Toc27564004" w:history="1">
            <w:r w:rsidR="00754A2F" w:rsidRPr="004E7DD4">
              <w:rPr>
                <w:rStyle w:val="Lienhypertexte"/>
                <w:noProof/>
              </w:rPr>
              <w:t>2.1.2</w:t>
            </w:r>
            <w:r w:rsidR="00754A2F">
              <w:rPr>
                <w:rFonts w:eastAsiaTheme="minorEastAsia" w:cstheme="minorBidi"/>
                <w:i w:val="0"/>
                <w:iCs w:val="0"/>
                <w:noProof/>
                <w:sz w:val="22"/>
                <w:szCs w:val="22"/>
              </w:rPr>
              <w:tab/>
            </w:r>
            <w:r w:rsidR="00754A2F" w:rsidRPr="004E7DD4">
              <w:rPr>
                <w:rStyle w:val="Lienhypertexte"/>
                <w:noProof/>
              </w:rPr>
              <w:t>Diagramme de Séquence</w:t>
            </w:r>
            <w:r w:rsidR="00754A2F">
              <w:rPr>
                <w:noProof/>
                <w:webHidden/>
              </w:rPr>
              <w:tab/>
            </w:r>
            <w:r w:rsidR="00754A2F">
              <w:rPr>
                <w:noProof/>
                <w:webHidden/>
              </w:rPr>
              <w:fldChar w:fldCharType="begin"/>
            </w:r>
            <w:r w:rsidR="00754A2F">
              <w:rPr>
                <w:noProof/>
                <w:webHidden/>
              </w:rPr>
              <w:instrText xml:space="preserve"> PAGEREF _Toc27564004 \h </w:instrText>
            </w:r>
            <w:r w:rsidR="00754A2F">
              <w:rPr>
                <w:noProof/>
                <w:webHidden/>
              </w:rPr>
            </w:r>
            <w:r w:rsidR="00754A2F">
              <w:rPr>
                <w:noProof/>
                <w:webHidden/>
              </w:rPr>
              <w:fldChar w:fldCharType="separate"/>
            </w:r>
            <w:r w:rsidR="00B05EA1">
              <w:rPr>
                <w:noProof/>
                <w:webHidden/>
              </w:rPr>
              <w:t>8</w:t>
            </w:r>
            <w:r w:rsidR="00754A2F">
              <w:rPr>
                <w:noProof/>
                <w:webHidden/>
              </w:rPr>
              <w:fldChar w:fldCharType="end"/>
            </w:r>
          </w:hyperlink>
        </w:p>
        <w:p w14:paraId="1F2EE949" w14:textId="134A1DC2" w:rsidR="00754A2F" w:rsidRDefault="002F7A39">
          <w:pPr>
            <w:pStyle w:val="TM3"/>
            <w:tabs>
              <w:tab w:val="left" w:pos="1200"/>
              <w:tab w:val="right" w:leader="dot" w:pos="10610"/>
            </w:tabs>
            <w:rPr>
              <w:rFonts w:eastAsiaTheme="minorEastAsia" w:cstheme="minorBidi"/>
              <w:i w:val="0"/>
              <w:iCs w:val="0"/>
              <w:noProof/>
              <w:sz w:val="22"/>
              <w:szCs w:val="22"/>
            </w:rPr>
          </w:pPr>
          <w:hyperlink w:anchor="_Toc27564005" w:history="1">
            <w:r w:rsidR="00754A2F" w:rsidRPr="004E7DD4">
              <w:rPr>
                <w:rStyle w:val="Lienhypertexte"/>
                <w:noProof/>
              </w:rPr>
              <w:t>2.1.3</w:t>
            </w:r>
            <w:r w:rsidR="00754A2F">
              <w:rPr>
                <w:rFonts w:eastAsiaTheme="minorEastAsia" w:cstheme="minorBidi"/>
                <w:i w:val="0"/>
                <w:iCs w:val="0"/>
                <w:noProof/>
                <w:sz w:val="22"/>
                <w:szCs w:val="22"/>
              </w:rPr>
              <w:tab/>
            </w:r>
            <w:r w:rsidR="00754A2F" w:rsidRPr="004E7DD4">
              <w:rPr>
                <w:rStyle w:val="Lienhypertexte"/>
                <w:noProof/>
              </w:rPr>
              <w:t>Analyse du Diagramme de classe</w:t>
            </w:r>
            <w:r w:rsidR="00754A2F">
              <w:rPr>
                <w:noProof/>
                <w:webHidden/>
              </w:rPr>
              <w:tab/>
            </w:r>
            <w:r w:rsidR="00754A2F">
              <w:rPr>
                <w:noProof/>
                <w:webHidden/>
              </w:rPr>
              <w:fldChar w:fldCharType="begin"/>
            </w:r>
            <w:r w:rsidR="00754A2F">
              <w:rPr>
                <w:noProof/>
                <w:webHidden/>
              </w:rPr>
              <w:instrText xml:space="preserve"> PAGEREF _Toc27564005 \h </w:instrText>
            </w:r>
            <w:r w:rsidR="00754A2F">
              <w:rPr>
                <w:noProof/>
                <w:webHidden/>
              </w:rPr>
            </w:r>
            <w:r w:rsidR="00754A2F">
              <w:rPr>
                <w:noProof/>
                <w:webHidden/>
              </w:rPr>
              <w:fldChar w:fldCharType="separate"/>
            </w:r>
            <w:r w:rsidR="00B05EA1">
              <w:rPr>
                <w:noProof/>
                <w:webHidden/>
              </w:rPr>
              <w:t>10</w:t>
            </w:r>
            <w:r w:rsidR="00754A2F">
              <w:rPr>
                <w:noProof/>
                <w:webHidden/>
              </w:rPr>
              <w:fldChar w:fldCharType="end"/>
            </w:r>
          </w:hyperlink>
        </w:p>
        <w:p w14:paraId="65B85941" w14:textId="2FD62E8B" w:rsidR="00754A2F" w:rsidRDefault="002F7A39">
          <w:pPr>
            <w:pStyle w:val="TM1"/>
            <w:tabs>
              <w:tab w:val="left" w:pos="400"/>
              <w:tab w:val="right" w:leader="dot" w:pos="10610"/>
            </w:tabs>
            <w:rPr>
              <w:rFonts w:eastAsiaTheme="minorEastAsia" w:cstheme="minorBidi"/>
              <w:b w:val="0"/>
              <w:bCs w:val="0"/>
              <w:caps w:val="0"/>
              <w:noProof/>
              <w:sz w:val="22"/>
              <w:szCs w:val="22"/>
            </w:rPr>
          </w:pPr>
          <w:hyperlink w:anchor="_Toc27564006" w:history="1">
            <w:r w:rsidR="00754A2F" w:rsidRPr="004E7DD4">
              <w:rPr>
                <w:rStyle w:val="Lienhypertexte"/>
                <w:noProof/>
              </w:rPr>
              <w:t>3</w:t>
            </w:r>
            <w:r w:rsidR="00754A2F">
              <w:rPr>
                <w:rFonts w:eastAsiaTheme="minorEastAsia" w:cstheme="minorBidi"/>
                <w:b w:val="0"/>
                <w:bCs w:val="0"/>
                <w:caps w:val="0"/>
                <w:noProof/>
                <w:sz w:val="22"/>
                <w:szCs w:val="22"/>
              </w:rPr>
              <w:tab/>
            </w:r>
            <w:r w:rsidR="00754A2F" w:rsidRPr="004E7DD4">
              <w:rPr>
                <w:rStyle w:val="Lienhypertexte"/>
                <w:noProof/>
              </w:rPr>
              <w:t>ANNEXES</w:t>
            </w:r>
            <w:r w:rsidR="00754A2F">
              <w:rPr>
                <w:noProof/>
                <w:webHidden/>
              </w:rPr>
              <w:tab/>
            </w:r>
            <w:r w:rsidR="00754A2F">
              <w:rPr>
                <w:noProof/>
                <w:webHidden/>
              </w:rPr>
              <w:fldChar w:fldCharType="begin"/>
            </w:r>
            <w:r w:rsidR="00754A2F">
              <w:rPr>
                <w:noProof/>
                <w:webHidden/>
              </w:rPr>
              <w:instrText xml:space="preserve"> PAGEREF _Toc27564006 \h </w:instrText>
            </w:r>
            <w:r w:rsidR="00754A2F">
              <w:rPr>
                <w:noProof/>
                <w:webHidden/>
              </w:rPr>
            </w:r>
            <w:r w:rsidR="00754A2F">
              <w:rPr>
                <w:noProof/>
                <w:webHidden/>
              </w:rPr>
              <w:fldChar w:fldCharType="separate"/>
            </w:r>
            <w:r w:rsidR="00B05EA1">
              <w:rPr>
                <w:noProof/>
                <w:webHidden/>
              </w:rPr>
              <w:t>11</w:t>
            </w:r>
            <w:r w:rsidR="00754A2F">
              <w:rPr>
                <w:noProof/>
                <w:webHidden/>
              </w:rPr>
              <w:fldChar w:fldCharType="end"/>
            </w:r>
          </w:hyperlink>
        </w:p>
        <w:p w14:paraId="6C44F43E" w14:textId="733697DB" w:rsidR="00754A2F" w:rsidRDefault="002F7A39">
          <w:pPr>
            <w:pStyle w:val="TM2"/>
            <w:tabs>
              <w:tab w:val="left" w:pos="800"/>
              <w:tab w:val="right" w:leader="dot" w:pos="10610"/>
            </w:tabs>
            <w:rPr>
              <w:rFonts w:eastAsiaTheme="minorEastAsia" w:cstheme="minorBidi"/>
              <w:smallCaps w:val="0"/>
              <w:noProof/>
              <w:sz w:val="22"/>
              <w:szCs w:val="22"/>
            </w:rPr>
          </w:pPr>
          <w:hyperlink w:anchor="_Toc27564007" w:history="1">
            <w:r w:rsidR="00754A2F" w:rsidRPr="004E7DD4">
              <w:rPr>
                <w:rStyle w:val="Lienhypertexte"/>
                <w:noProof/>
              </w:rPr>
              <w:t>3.1</w:t>
            </w:r>
            <w:r w:rsidR="00754A2F">
              <w:rPr>
                <w:rFonts w:eastAsiaTheme="minorEastAsia" w:cstheme="minorBidi"/>
                <w:smallCaps w:val="0"/>
                <w:noProof/>
                <w:sz w:val="22"/>
                <w:szCs w:val="22"/>
              </w:rPr>
              <w:tab/>
            </w:r>
            <w:r w:rsidR="00754A2F" w:rsidRPr="004E7DD4">
              <w:rPr>
                <w:rStyle w:val="Lienhypertexte"/>
                <w:noProof/>
              </w:rPr>
              <w:t>ANNEXE : LOGICIEL</w:t>
            </w:r>
            <w:r w:rsidR="00754A2F">
              <w:rPr>
                <w:noProof/>
                <w:webHidden/>
              </w:rPr>
              <w:tab/>
            </w:r>
            <w:r w:rsidR="00754A2F">
              <w:rPr>
                <w:noProof/>
                <w:webHidden/>
              </w:rPr>
              <w:fldChar w:fldCharType="begin"/>
            </w:r>
            <w:r w:rsidR="00754A2F">
              <w:rPr>
                <w:noProof/>
                <w:webHidden/>
              </w:rPr>
              <w:instrText xml:space="preserve"> PAGEREF _Toc27564007 \h </w:instrText>
            </w:r>
            <w:r w:rsidR="00754A2F">
              <w:rPr>
                <w:noProof/>
                <w:webHidden/>
              </w:rPr>
            </w:r>
            <w:r w:rsidR="00754A2F">
              <w:rPr>
                <w:noProof/>
                <w:webHidden/>
              </w:rPr>
              <w:fldChar w:fldCharType="separate"/>
            </w:r>
            <w:r w:rsidR="00B05EA1">
              <w:rPr>
                <w:noProof/>
                <w:webHidden/>
              </w:rPr>
              <w:t>11</w:t>
            </w:r>
            <w:r w:rsidR="00754A2F">
              <w:rPr>
                <w:noProof/>
                <w:webHidden/>
              </w:rPr>
              <w:fldChar w:fldCharType="end"/>
            </w:r>
          </w:hyperlink>
        </w:p>
        <w:p w14:paraId="2C5AE25D" w14:textId="3412A7D4" w:rsidR="00754A2F" w:rsidRDefault="002F7A39">
          <w:pPr>
            <w:pStyle w:val="TM2"/>
            <w:tabs>
              <w:tab w:val="right" w:leader="dot" w:pos="10610"/>
            </w:tabs>
            <w:rPr>
              <w:rFonts w:eastAsiaTheme="minorEastAsia" w:cstheme="minorBidi"/>
              <w:smallCaps w:val="0"/>
              <w:noProof/>
              <w:sz w:val="22"/>
              <w:szCs w:val="22"/>
            </w:rPr>
          </w:pPr>
          <w:hyperlink w:anchor="_Toc27564008" w:history="1">
            <w:r w:rsidR="00754A2F" w:rsidRPr="004E7DD4">
              <w:rPr>
                <w:rStyle w:val="Lienhypertexte"/>
                <w:rFonts w:ascii="Calibri" w:eastAsia="Calibri" w:hAnsi="Calibri" w:cs="Calibri"/>
                <w:noProof/>
              </w:rPr>
              <w:t>Description des fonctions de l’application de gestion d’une entreprise de Réparation Électroménager à modéliser.</w:t>
            </w:r>
            <w:r w:rsidR="00754A2F">
              <w:rPr>
                <w:noProof/>
                <w:webHidden/>
              </w:rPr>
              <w:tab/>
            </w:r>
            <w:r w:rsidR="00754A2F">
              <w:rPr>
                <w:noProof/>
                <w:webHidden/>
              </w:rPr>
              <w:fldChar w:fldCharType="begin"/>
            </w:r>
            <w:r w:rsidR="00754A2F">
              <w:rPr>
                <w:noProof/>
                <w:webHidden/>
              </w:rPr>
              <w:instrText xml:space="preserve"> PAGEREF _Toc27564008 \h </w:instrText>
            </w:r>
            <w:r w:rsidR="00754A2F">
              <w:rPr>
                <w:noProof/>
                <w:webHidden/>
              </w:rPr>
            </w:r>
            <w:r w:rsidR="00754A2F">
              <w:rPr>
                <w:noProof/>
                <w:webHidden/>
              </w:rPr>
              <w:fldChar w:fldCharType="separate"/>
            </w:r>
            <w:r w:rsidR="00B05EA1">
              <w:rPr>
                <w:noProof/>
                <w:webHidden/>
              </w:rPr>
              <w:t>11</w:t>
            </w:r>
            <w:r w:rsidR="00754A2F">
              <w:rPr>
                <w:noProof/>
                <w:webHidden/>
              </w:rPr>
              <w:fldChar w:fldCharType="end"/>
            </w:r>
          </w:hyperlink>
        </w:p>
        <w:p w14:paraId="35AADCBB" w14:textId="56DBF55D" w:rsidR="00754A2F" w:rsidRDefault="002F7A39">
          <w:pPr>
            <w:pStyle w:val="TM2"/>
            <w:tabs>
              <w:tab w:val="right" w:leader="dot" w:pos="10610"/>
            </w:tabs>
            <w:rPr>
              <w:rFonts w:eastAsiaTheme="minorEastAsia" w:cstheme="minorBidi"/>
              <w:smallCaps w:val="0"/>
              <w:noProof/>
              <w:sz w:val="22"/>
              <w:szCs w:val="22"/>
            </w:rPr>
          </w:pPr>
          <w:hyperlink w:anchor="_Toc27564009" w:history="1">
            <w:r w:rsidR="00754A2F" w:rsidRPr="004E7DD4">
              <w:rPr>
                <w:rStyle w:val="Lienhypertexte"/>
                <w:rFonts w:ascii="Calibri Light" w:eastAsia="Calibri Light" w:hAnsi="Calibri Light" w:cs="Calibri Light"/>
                <w:noProof/>
              </w:rPr>
              <w:t>1.1</w:t>
            </w:r>
            <w:r w:rsidR="00754A2F" w:rsidRPr="004E7DD4">
              <w:rPr>
                <w:rStyle w:val="Lienhypertexte"/>
                <w:rFonts w:ascii="Times New Roman" w:hAnsi="Times New Roman"/>
                <w:noProof/>
              </w:rPr>
              <w:t xml:space="preserve">       </w:t>
            </w:r>
            <w:r w:rsidR="00754A2F" w:rsidRPr="004E7DD4">
              <w:rPr>
                <w:rStyle w:val="Lienhypertexte"/>
                <w:rFonts w:ascii="Calibri Light" w:eastAsia="Calibri Light" w:hAnsi="Calibri Light" w:cs="Calibri Light"/>
                <w:noProof/>
              </w:rPr>
              <w:t>Réception des matériels à réparer</w:t>
            </w:r>
            <w:r w:rsidR="00754A2F">
              <w:rPr>
                <w:noProof/>
                <w:webHidden/>
              </w:rPr>
              <w:tab/>
            </w:r>
            <w:r w:rsidR="00754A2F">
              <w:rPr>
                <w:noProof/>
                <w:webHidden/>
              </w:rPr>
              <w:fldChar w:fldCharType="begin"/>
            </w:r>
            <w:r w:rsidR="00754A2F">
              <w:rPr>
                <w:noProof/>
                <w:webHidden/>
              </w:rPr>
              <w:instrText xml:space="preserve"> PAGEREF _Toc27564009 \h </w:instrText>
            </w:r>
            <w:r w:rsidR="00754A2F">
              <w:rPr>
                <w:noProof/>
                <w:webHidden/>
              </w:rPr>
            </w:r>
            <w:r w:rsidR="00754A2F">
              <w:rPr>
                <w:noProof/>
                <w:webHidden/>
              </w:rPr>
              <w:fldChar w:fldCharType="separate"/>
            </w:r>
            <w:r w:rsidR="00B05EA1">
              <w:rPr>
                <w:noProof/>
                <w:webHidden/>
              </w:rPr>
              <w:t>11</w:t>
            </w:r>
            <w:r w:rsidR="00754A2F">
              <w:rPr>
                <w:noProof/>
                <w:webHidden/>
              </w:rPr>
              <w:fldChar w:fldCharType="end"/>
            </w:r>
          </w:hyperlink>
        </w:p>
        <w:p w14:paraId="76E2CEB1" w14:textId="520A6E1C" w:rsidR="00754A2F" w:rsidRDefault="002F7A39">
          <w:pPr>
            <w:pStyle w:val="TM2"/>
            <w:tabs>
              <w:tab w:val="right" w:leader="dot" w:pos="10610"/>
            </w:tabs>
            <w:rPr>
              <w:rFonts w:eastAsiaTheme="minorEastAsia" w:cstheme="minorBidi"/>
              <w:smallCaps w:val="0"/>
              <w:noProof/>
              <w:sz w:val="22"/>
              <w:szCs w:val="22"/>
            </w:rPr>
          </w:pPr>
          <w:hyperlink w:anchor="_Toc27564010" w:history="1">
            <w:r w:rsidR="00754A2F" w:rsidRPr="004E7DD4">
              <w:rPr>
                <w:rStyle w:val="Lienhypertexte"/>
                <w:rFonts w:ascii="Calibri Light" w:eastAsia="Calibri Light" w:hAnsi="Calibri Light" w:cs="Calibri Light"/>
                <w:noProof/>
              </w:rPr>
              <w:t>1.2</w:t>
            </w:r>
            <w:r w:rsidR="00754A2F" w:rsidRPr="004E7DD4">
              <w:rPr>
                <w:rStyle w:val="Lienhypertexte"/>
                <w:rFonts w:ascii="Times New Roman" w:hAnsi="Times New Roman"/>
                <w:noProof/>
              </w:rPr>
              <w:t xml:space="preserve">       </w:t>
            </w:r>
            <w:r w:rsidR="00754A2F" w:rsidRPr="004E7DD4">
              <w:rPr>
                <w:rStyle w:val="Lienhypertexte"/>
                <w:rFonts w:ascii="Calibri Light" w:eastAsia="Calibri Light" w:hAnsi="Calibri Light" w:cs="Calibri Light"/>
                <w:noProof/>
              </w:rPr>
              <w:t>Réparation du matériel :</w:t>
            </w:r>
            <w:r w:rsidR="00754A2F">
              <w:rPr>
                <w:noProof/>
                <w:webHidden/>
              </w:rPr>
              <w:tab/>
            </w:r>
            <w:r w:rsidR="00754A2F">
              <w:rPr>
                <w:noProof/>
                <w:webHidden/>
              </w:rPr>
              <w:fldChar w:fldCharType="begin"/>
            </w:r>
            <w:r w:rsidR="00754A2F">
              <w:rPr>
                <w:noProof/>
                <w:webHidden/>
              </w:rPr>
              <w:instrText xml:space="preserve"> PAGEREF _Toc27564010 \h </w:instrText>
            </w:r>
            <w:r w:rsidR="00754A2F">
              <w:rPr>
                <w:noProof/>
                <w:webHidden/>
              </w:rPr>
            </w:r>
            <w:r w:rsidR="00754A2F">
              <w:rPr>
                <w:noProof/>
                <w:webHidden/>
              </w:rPr>
              <w:fldChar w:fldCharType="separate"/>
            </w:r>
            <w:r w:rsidR="00B05EA1">
              <w:rPr>
                <w:noProof/>
                <w:webHidden/>
              </w:rPr>
              <w:t>11</w:t>
            </w:r>
            <w:r w:rsidR="00754A2F">
              <w:rPr>
                <w:noProof/>
                <w:webHidden/>
              </w:rPr>
              <w:fldChar w:fldCharType="end"/>
            </w:r>
          </w:hyperlink>
        </w:p>
        <w:p w14:paraId="7620578E" w14:textId="2B46F268" w:rsidR="00754A2F" w:rsidRDefault="002F7A39">
          <w:pPr>
            <w:pStyle w:val="TM2"/>
            <w:tabs>
              <w:tab w:val="right" w:leader="dot" w:pos="10610"/>
            </w:tabs>
            <w:rPr>
              <w:rFonts w:eastAsiaTheme="minorEastAsia" w:cstheme="minorBidi"/>
              <w:smallCaps w:val="0"/>
              <w:noProof/>
              <w:sz w:val="22"/>
              <w:szCs w:val="22"/>
            </w:rPr>
          </w:pPr>
          <w:hyperlink w:anchor="_Toc27564011" w:history="1">
            <w:r w:rsidR="00754A2F" w:rsidRPr="004E7DD4">
              <w:rPr>
                <w:rStyle w:val="Lienhypertexte"/>
                <w:rFonts w:ascii="Calibri Light" w:eastAsia="Calibri Light" w:hAnsi="Calibri Light" w:cs="Calibri Light"/>
                <w:noProof/>
              </w:rPr>
              <w:t>1.3</w:t>
            </w:r>
            <w:r w:rsidR="00754A2F" w:rsidRPr="004E7DD4">
              <w:rPr>
                <w:rStyle w:val="Lienhypertexte"/>
                <w:rFonts w:ascii="Times New Roman" w:hAnsi="Times New Roman"/>
                <w:noProof/>
              </w:rPr>
              <w:t xml:space="preserve">       </w:t>
            </w:r>
            <w:r w:rsidR="00754A2F" w:rsidRPr="004E7DD4">
              <w:rPr>
                <w:rStyle w:val="Lienhypertexte"/>
                <w:rFonts w:ascii="Calibri Light" w:eastAsia="Calibri Light" w:hAnsi="Calibri Light" w:cs="Calibri Light"/>
                <w:noProof/>
              </w:rPr>
              <w:t>Facturation :</w:t>
            </w:r>
            <w:r w:rsidR="00754A2F">
              <w:rPr>
                <w:noProof/>
                <w:webHidden/>
              </w:rPr>
              <w:tab/>
            </w:r>
            <w:r w:rsidR="00754A2F">
              <w:rPr>
                <w:noProof/>
                <w:webHidden/>
              </w:rPr>
              <w:fldChar w:fldCharType="begin"/>
            </w:r>
            <w:r w:rsidR="00754A2F">
              <w:rPr>
                <w:noProof/>
                <w:webHidden/>
              </w:rPr>
              <w:instrText xml:space="preserve"> PAGEREF _Toc27564011 \h </w:instrText>
            </w:r>
            <w:r w:rsidR="00754A2F">
              <w:rPr>
                <w:noProof/>
                <w:webHidden/>
              </w:rPr>
            </w:r>
            <w:r w:rsidR="00754A2F">
              <w:rPr>
                <w:noProof/>
                <w:webHidden/>
              </w:rPr>
              <w:fldChar w:fldCharType="separate"/>
            </w:r>
            <w:r w:rsidR="00B05EA1">
              <w:rPr>
                <w:noProof/>
                <w:webHidden/>
              </w:rPr>
              <w:t>11</w:t>
            </w:r>
            <w:r w:rsidR="00754A2F">
              <w:rPr>
                <w:noProof/>
                <w:webHidden/>
              </w:rPr>
              <w:fldChar w:fldCharType="end"/>
            </w:r>
          </w:hyperlink>
        </w:p>
        <w:p w14:paraId="51CBDB25" w14:textId="1165F315" w:rsidR="00754A2F" w:rsidRDefault="002F7A39">
          <w:pPr>
            <w:pStyle w:val="TM2"/>
            <w:tabs>
              <w:tab w:val="left" w:pos="800"/>
              <w:tab w:val="right" w:leader="dot" w:pos="10610"/>
            </w:tabs>
            <w:rPr>
              <w:rFonts w:eastAsiaTheme="minorEastAsia" w:cstheme="minorBidi"/>
              <w:smallCaps w:val="0"/>
              <w:noProof/>
              <w:sz w:val="22"/>
              <w:szCs w:val="22"/>
            </w:rPr>
          </w:pPr>
          <w:hyperlink w:anchor="_Toc27564012" w:history="1">
            <w:r w:rsidR="00754A2F" w:rsidRPr="004E7DD4">
              <w:rPr>
                <w:rStyle w:val="Lienhypertexte"/>
                <w:noProof/>
              </w:rPr>
              <w:t>3.2</w:t>
            </w:r>
            <w:r w:rsidR="00754A2F">
              <w:rPr>
                <w:rFonts w:eastAsiaTheme="minorEastAsia" w:cstheme="minorBidi"/>
                <w:smallCaps w:val="0"/>
                <w:noProof/>
                <w:sz w:val="22"/>
                <w:szCs w:val="22"/>
              </w:rPr>
              <w:tab/>
            </w:r>
            <w:r w:rsidR="00754A2F" w:rsidRPr="004E7DD4">
              <w:rPr>
                <w:rStyle w:val="Lienhypertexte"/>
                <w:noProof/>
              </w:rPr>
              <w:t>ANNEXE : Notation UML (résumé)</w:t>
            </w:r>
            <w:r w:rsidR="00754A2F">
              <w:rPr>
                <w:noProof/>
                <w:webHidden/>
              </w:rPr>
              <w:tab/>
            </w:r>
            <w:r w:rsidR="00754A2F">
              <w:rPr>
                <w:noProof/>
                <w:webHidden/>
              </w:rPr>
              <w:fldChar w:fldCharType="begin"/>
            </w:r>
            <w:r w:rsidR="00754A2F">
              <w:rPr>
                <w:noProof/>
                <w:webHidden/>
              </w:rPr>
              <w:instrText xml:space="preserve"> PAGEREF _Toc27564012 \h </w:instrText>
            </w:r>
            <w:r w:rsidR="00754A2F">
              <w:rPr>
                <w:noProof/>
                <w:webHidden/>
              </w:rPr>
            </w:r>
            <w:r w:rsidR="00754A2F">
              <w:rPr>
                <w:noProof/>
                <w:webHidden/>
              </w:rPr>
              <w:fldChar w:fldCharType="separate"/>
            </w:r>
            <w:r w:rsidR="00B05EA1">
              <w:rPr>
                <w:noProof/>
                <w:webHidden/>
              </w:rPr>
              <w:t>12</w:t>
            </w:r>
            <w:r w:rsidR="00754A2F">
              <w:rPr>
                <w:noProof/>
                <w:webHidden/>
              </w:rPr>
              <w:fldChar w:fldCharType="end"/>
            </w:r>
          </w:hyperlink>
        </w:p>
        <w:p w14:paraId="14A2FE53" w14:textId="04B4FAE6" w:rsidR="00754A2F" w:rsidRDefault="002F7A39">
          <w:pPr>
            <w:pStyle w:val="TM2"/>
            <w:tabs>
              <w:tab w:val="left" w:pos="800"/>
              <w:tab w:val="right" w:leader="dot" w:pos="10610"/>
            </w:tabs>
            <w:rPr>
              <w:rFonts w:eastAsiaTheme="minorEastAsia" w:cstheme="minorBidi"/>
              <w:smallCaps w:val="0"/>
              <w:noProof/>
              <w:sz w:val="22"/>
              <w:szCs w:val="22"/>
            </w:rPr>
          </w:pPr>
          <w:hyperlink w:anchor="_Toc27564013" w:history="1">
            <w:r w:rsidR="00754A2F" w:rsidRPr="004E7DD4">
              <w:rPr>
                <w:rStyle w:val="Lienhypertexte"/>
                <w:noProof/>
              </w:rPr>
              <w:t>3.3</w:t>
            </w:r>
            <w:r w:rsidR="00754A2F">
              <w:rPr>
                <w:rFonts w:eastAsiaTheme="minorEastAsia" w:cstheme="minorBidi"/>
                <w:smallCaps w:val="0"/>
                <w:noProof/>
                <w:sz w:val="22"/>
                <w:szCs w:val="22"/>
              </w:rPr>
              <w:tab/>
            </w:r>
            <w:r w:rsidR="00754A2F" w:rsidRPr="004E7DD4">
              <w:rPr>
                <w:rStyle w:val="Lienhypertexte"/>
                <w:noProof/>
              </w:rPr>
              <w:t>ANNEXE : Bibliographie technique</w:t>
            </w:r>
            <w:r w:rsidR="00754A2F">
              <w:rPr>
                <w:noProof/>
                <w:webHidden/>
              </w:rPr>
              <w:tab/>
            </w:r>
            <w:r w:rsidR="00754A2F">
              <w:rPr>
                <w:noProof/>
                <w:webHidden/>
              </w:rPr>
              <w:fldChar w:fldCharType="begin"/>
            </w:r>
            <w:r w:rsidR="00754A2F">
              <w:rPr>
                <w:noProof/>
                <w:webHidden/>
              </w:rPr>
              <w:instrText xml:space="preserve"> PAGEREF _Toc27564013 \h </w:instrText>
            </w:r>
            <w:r w:rsidR="00754A2F">
              <w:rPr>
                <w:noProof/>
                <w:webHidden/>
              </w:rPr>
            </w:r>
            <w:r w:rsidR="00754A2F">
              <w:rPr>
                <w:noProof/>
                <w:webHidden/>
              </w:rPr>
              <w:fldChar w:fldCharType="separate"/>
            </w:r>
            <w:r w:rsidR="00B05EA1">
              <w:rPr>
                <w:noProof/>
                <w:webHidden/>
              </w:rPr>
              <w:t>19</w:t>
            </w:r>
            <w:r w:rsidR="00754A2F">
              <w:rPr>
                <w:noProof/>
                <w:webHidden/>
              </w:rPr>
              <w:fldChar w:fldCharType="end"/>
            </w:r>
          </w:hyperlink>
        </w:p>
        <w:p w14:paraId="43BFA5DA" w14:textId="4C036E7F" w:rsidR="00A6562B" w:rsidRDefault="00A6562B">
          <w:r>
            <w:rPr>
              <w:b/>
              <w:bCs/>
            </w:rPr>
            <w:fldChar w:fldCharType="end"/>
          </w:r>
        </w:p>
      </w:sdtContent>
    </w:sdt>
    <w:p w14:paraId="2A4A7A3B" w14:textId="77777777" w:rsidR="00722B2B" w:rsidRPr="00722B2B" w:rsidRDefault="00722B2B" w:rsidP="00722B2B">
      <w:pPr>
        <w:spacing w:before="0" w:after="160" w:line="259" w:lineRule="auto"/>
        <w:jc w:val="center"/>
        <w:rPr>
          <w:b/>
        </w:rPr>
      </w:pPr>
    </w:p>
    <w:p w14:paraId="064001B4" w14:textId="77777777" w:rsidR="00807FE3" w:rsidRDefault="00807FE3">
      <w:pPr>
        <w:spacing w:before="0" w:after="160" w:line="259" w:lineRule="auto"/>
        <w:jc w:val="left"/>
      </w:pPr>
      <w:r>
        <w:br w:type="page"/>
      </w:r>
    </w:p>
    <w:p w14:paraId="608E08D1" w14:textId="77777777" w:rsidR="00532AAA" w:rsidRPr="00774DE7" w:rsidRDefault="00532AAA" w:rsidP="00532AAA">
      <w:pPr>
        <w:pStyle w:val="Titre1"/>
      </w:pPr>
      <w:bookmarkStart w:id="1" w:name="_Toc450576533"/>
      <w:bookmarkStart w:id="2" w:name="_Toc3302347"/>
      <w:bookmarkStart w:id="3" w:name="_Toc27563997"/>
      <w:r w:rsidRPr="00774DE7">
        <w:lastRenderedPageBreak/>
        <w:t>Présentation</w:t>
      </w:r>
      <w:bookmarkEnd w:id="1"/>
      <w:bookmarkEnd w:id="2"/>
      <w:bookmarkEnd w:id="3"/>
    </w:p>
    <w:p w14:paraId="43F51D22" w14:textId="77777777" w:rsidR="00532AAA" w:rsidRPr="00111AB3" w:rsidRDefault="00532AAA" w:rsidP="00532AAA">
      <w:pPr>
        <w:pStyle w:val="Titre2"/>
      </w:pPr>
      <w:bookmarkStart w:id="4" w:name="_Toc450576534"/>
      <w:bookmarkStart w:id="5" w:name="_Toc3302348"/>
      <w:bookmarkStart w:id="6" w:name="_Toc27563998"/>
      <w:r w:rsidRPr="00111AB3">
        <w:t>Introduction</w:t>
      </w:r>
      <w:bookmarkEnd w:id="4"/>
      <w:bookmarkEnd w:id="5"/>
      <w:bookmarkEnd w:id="6"/>
    </w:p>
    <w:p w14:paraId="2D6B67B6" w14:textId="77777777" w:rsidR="00532AAA" w:rsidRDefault="00532AAA" w:rsidP="00364A09">
      <w:bookmarkStart w:id="7" w:name="_Toc74563007"/>
      <w:bookmarkStart w:id="8" w:name="_Toc74563413"/>
      <w:bookmarkStart w:id="9" w:name="_Toc74563460"/>
      <w:bookmarkStart w:id="10" w:name="_Toc74563681"/>
      <w:bookmarkStart w:id="11" w:name="_Toc74563735"/>
      <w:bookmarkStart w:id="12" w:name="_Toc74563008"/>
      <w:bookmarkStart w:id="13" w:name="_Toc74563414"/>
      <w:bookmarkStart w:id="14" w:name="_Toc74563461"/>
      <w:bookmarkStart w:id="15" w:name="_Toc74563682"/>
      <w:bookmarkStart w:id="16" w:name="_Toc74563736"/>
      <w:bookmarkEnd w:id="7"/>
      <w:bookmarkEnd w:id="8"/>
      <w:bookmarkEnd w:id="9"/>
      <w:bookmarkEnd w:id="10"/>
      <w:bookmarkEnd w:id="11"/>
      <w:bookmarkEnd w:id="12"/>
      <w:bookmarkEnd w:id="13"/>
      <w:bookmarkEnd w:id="14"/>
      <w:bookmarkEnd w:id="15"/>
      <w:bookmarkEnd w:id="16"/>
      <w:r>
        <w:t>Ce document technique décrit l'a</w:t>
      </w:r>
      <w:r w:rsidRPr="005061FD">
        <w:t xml:space="preserve">nalyse orientée objet </w:t>
      </w:r>
      <w:r w:rsidR="007F6320">
        <w:t>du jeu de la vie.</w:t>
      </w:r>
    </w:p>
    <w:p w14:paraId="0C767A1A" w14:textId="77777777" w:rsidR="00532AAA" w:rsidRDefault="00532AAA" w:rsidP="00364A09">
      <w:r>
        <w:t>Les annexes contiennent :</w:t>
      </w:r>
    </w:p>
    <w:p w14:paraId="77DF88A6" w14:textId="458E633B" w:rsidR="68BA9F75" w:rsidRDefault="68BA9F75" w:rsidP="68BA9F75">
      <w:pPr>
        <w:pStyle w:val="Paragraphedeliste"/>
        <w:numPr>
          <w:ilvl w:val="0"/>
          <w:numId w:val="2"/>
        </w:numPr>
        <w:spacing w:after="0"/>
        <w:jc w:val="left"/>
      </w:pPr>
      <w:r>
        <w:t>Descriptif du projet</w:t>
      </w:r>
    </w:p>
    <w:p w14:paraId="2D6676D7" w14:textId="77777777" w:rsidR="00532AAA" w:rsidRDefault="00532AAA" w:rsidP="00532AAA">
      <w:pPr>
        <w:pStyle w:val="Paragraphedeliste"/>
        <w:numPr>
          <w:ilvl w:val="0"/>
          <w:numId w:val="2"/>
        </w:numPr>
        <w:jc w:val="left"/>
      </w:pPr>
      <w:r>
        <w:t>Une présentation résumée de la notation UML utilisée dans le document.</w:t>
      </w:r>
    </w:p>
    <w:p w14:paraId="4EE9DCC3" w14:textId="77777777" w:rsidR="00532AAA" w:rsidRDefault="00532AAA" w:rsidP="00532AAA">
      <w:pPr>
        <w:pStyle w:val="Paragraphedeliste"/>
        <w:numPr>
          <w:ilvl w:val="0"/>
          <w:numId w:val="2"/>
        </w:numPr>
        <w:jc w:val="left"/>
      </w:pPr>
      <w:r>
        <w:t>Le code couleur UML utilisé dans le document.</w:t>
      </w:r>
    </w:p>
    <w:p w14:paraId="7CC709B1" w14:textId="77777777" w:rsidR="00532AAA" w:rsidRDefault="00532AAA" w:rsidP="00532AAA">
      <w:pPr>
        <w:pStyle w:val="Paragraphedeliste"/>
        <w:numPr>
          <w:ilvl w:val="0"/>
          <w:numId w:val="2"/>
        </w:numPr>
        <w:jc w:val="left"/>
      </w:pPr>
      <w:r>
        <w:t>Une bibliographie technique sur UML.</w:t>
      </w:r>
    </w:p>
    <w:p w14:paraId="7ACBB7DE" w14:textId="77777777" w:rsidR="00532AAA" w:rsidRPr="00774DE7" w:rsidRDefault="00532AAA" w:rsidP="00532AAA">
      <w:pPr>
        <w:pStyle w:val="Titre2"/>
      </w:pPr>
      <w:bookmarkStart w:id="17" w:name="_Toc450576535"/>
      <w:bookmarkStart w:id="18" w:name="_Toc3302349"/>
      <w:bookmarkStart w:id="19" w:name="_Toc27563999"/>
      <w:bookmarkStart w:id="20" w:name="_Toc512243316"/>
      <w:r w:rsidRPr="00774DE7">
        <w:t>Glossaire</w:t>
      </w:r>
      <w:bookmarkEnd w:id="17"/>
      <w:bookmarkEnd w:id="18"/>
      <w:bookmarkEnd w:id="19"/>
    </w:p>
    <w:p w14:paraId="7459C77E" w14:textId="77777777" w:rsidR="00532AAA" w:rsidRPr="00111AB3" w:rsidRDefault="00532AAA" w:rsidP="00532AAA">
      <w:pPr>
        <w:pStyle w:val="Titre3"/>
      </w:pPr>
      <w:bookmarkStart w:id="21" w:name="_Toc512243320"/>
      <w:bookmarkStart w:id="22" w:name="_Toc47330635"/>
      <w:bookmarkStart w:id="23" w:name="_Toc450576536"/>
      <w:bookmarkStart w:id="24" w:name="_Toc3302350"/>
      <w:bookmarkStart w:id="25" w:name="_Toc27564000"/>
      <w:bookmarkEnd w:id="20"/>
      <w:r w:rsidRPr="00111AB3">
        <w:t>Abréviations</w:t>
      </w:r>
      <w:bookmarkEnd w:id="21"/>
      <w:bookmarkEnd w:id="22"/>
      <w:bookmarkEnd w:id="23"/>
      <w:r w:rsidR="000F6CEA">
        <w:t xml:space="preserve"> &amp; Glossaire</w:t>
      </w:r>
      <w:bookmarkEnd w:id="24"/>
      <w:bookmarkEnd w:id="25"/>
    </w:p>
    <w:p w14:paraId="334712C0" w14:textId="77777777" w:rsidR="00532AAA" w:rsidRDefault="00532AAA" w:rsidP="00532AAA">
      <w:bookmarkStart w:id="26" w:name="_Toc512243321"/>
      <w:bookmarkStart w:id="27" w:name="_Toc47330636"/>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8080"/>
      </w:tblGrid>
      <w:tr w:rsidR="00532AAA" w14:paraId="27B32F68" w14:textId="77777777" w:rsidTr="00DE4FE7">
        <w:tc>
          <w:tcPr>
            <w:tcW w:w="2338" w:type="dxa"/>
            <w:shd w:val="clear" w:color="auto" w:fill="CCFFFF"/>
          </w:tcPr>
          <w:p w14:paraId="48A731D5" w14:textId="77777777" w:rsidR="00532AAA" w:rsidRDefault="00532AAA" w:rsidP="00DE4FE7">
            <w:pPr>
              <w:pStyle w:val="Rf"/>
              <w:jc w:val="center"/>
              <w:rPr>
                <w:b/>
              </w:rPr>
            </w:pPr>
            <w:r>
              <w:rPr>
                <w:b/>
              </w:rPr>
              <w:t>Abréviation</w:t>
            </w:r>
          </w:p>
        </w:tc>
        <w:tc>
          <w:tcPr>
            <w:tcW w:w="8080" w:type="dxa"/>
            <w:shd w:val="clear" w:color="auto" w:fill="CCFFFF"/>
          </w:tcPr>
          <w:p w14:paraId="512F894D" w14:textId="77777777" w:rsidR="00532AAA" w:rsidRDefault="00532AAA" w:rsidP="00DE4FE7">
            <w:pPr>
              <w:pStyle w:val="Rf"/>
              <w:jc w:val="center"/>
              <w:rPr>
                <w:b/>
              </w:rPr>
            </w:pPr>
            <w:r>
              <w:rPr>
                <w:b/>
              </w:rPr>
              <w:t>Signification</w:t>
            </w:r>
          </w:p>
        </w:tc>
      </w:tr>
      <w:tr w:rsidR="00532AAA" w14:paraId="1A3B1982" w14:textId="77777777" w:rsidTr="00DE4FE7">
        <w:tc>
          <w:tcPr>
            <w:tcW w:w="2338" w:type="dxa"/>
          </w:tcPr>
          <w:p w14:paraId="202E79DB" w14:textId="77777777" w:rsidR="00532AAA" w:rsidRPr="00316BAC" w:rsidRDefault="00532AAA" w:rsidP="00DE4FE7">
            <w:pPr>
              <w:pStyle w:val="En-tte"/>
              <w:tabs>
                <w:tab w:val="clear" w:pos="4536"/>
                <w:tab w:val="clear" w:pos="9072"/>
              </w:tabs>
              <w:spacing w:before="60"/>
              <w:rPr>
                <w:b/>
              </w:rPr>
            </w:pPr>
            <w:r w:rsidRPr="00316BAC">
              <w:rPr>
                <w:b/>
              </w:rPr>
              <w:t>UML</w:t>
            </w:r>
          </w:p>
        </w:tc>
        <w:tc>
          <w:tcPr>
            <w:tcW w:w="8080" w:type="dxa"/>
          </w:tcPr>
          <w:p w14:paraId="32058E91" w14:textId="77777777" w:rsidR="00532AAA" w:rsidRPr="00316BAC" w:rsidRDefault="00532AAA" w:rsidP="00DE4FE7">
            <w:pPr>
              <w:spacing w:before="60"/>
            </w:pPr>
            <w:proofErr w:type="spellStart"/>
            <w:r w:rsidRPr="00316BAC">
              <w:rPr>
                <w:b/>
              </w:rPr>
              <w:t>U</w:t>
            </w:r>
            <w:r w:rsidRPr="00316BAC">
              <w:t>nified</w:t>
            </w:r>
            <w:proofErr w:type="spellEnd"/>
            <w:r w:rsidRPr="00316BAC">
              <w:t xml:space="preserve"> </w:t>
            </w:r>
            <w:proofErr w:type="spellStart"/>
            <w:r w:rsidRPr="00316BAC">
              <w:rPr>
                <w:b/>
              </w:rPr>
              <w:t>M</w:t>
            </w:r>
            <w:r w:rsidRPr="00316BAC">
              <w:t>odelling</w:t>
            </w:r>
            <w:proofErr w:type="spellEnd"/>
            <w:r w:rsidRPr="00316BAC">
              <w:t xml:space="preserve"> </w:t>
            </w:r>
            <w:r w:rsidRPr="00316BAC">
              <w:rPr>
                <w:b/>
              </w:rPr>
              <w:t>L</w:t>
            </w:r>
            <w:r w:rsidRPr="00316BAC">
              <w:t>anguage</w:t>
            </w:r>
          </w:p>
        </w:tc>
      </w:tr>
    </w:tbl>
    <w:p w14:paraId="684E58FB" w14:textId="77777777" w:rsidR="00532AAA" w:rsidRPr="00372074" w:rsidRDefault="00532AAA" w:rsidP="00532AAA">
      <w:pPr>
        <w:pStyle w:val="En-tte"/>
        <w:tabs>
          <w:tab w:val="clear" w:pos="4536"/>
          <w:tab w:val="clear" w:pos="9072"/>
        </w:tabs>
        <w:spacing w:before="60"/>
        <w:rPr>
          <w:b/>
          <w:lang w:val="en-US"/>
        </w:rPr>
      </w:pPr>
    </w:p>
    <w:p w14:paraId="20B87D56" w14:textId="383126BE" w:rsidR="00532AAA" w:rsidRDefault="00532AAA" w:rsidP="00532AAA">
      <w:pPr>
        <w:pStyle w:val="Lgende"/>
        <w:rPr>
          <w:b w:val="0"/>
          <w:lang w:val="en-US"/>
        </w:rPr>
      </w:pPr>
      <w:bookmarkStart w:id="28" w:name="_Toc450576636"/>
      <w:bookmarkStart w:id="29" w:name="_Toc3302362"/>
      <w:r>
        <w:t xml:space="preserve">Tableau </w:t>
      </w:r>
      <w:fldSimple w:instr=" STYLEREF 1 \s ">
        <w:r w:rsidR="00B05EA1">
          <w:rPr>
            <w:noProof/>
          </w:rPr>
          <w:t>1</w:t>
        </w:r>
      </w:fldSimple>
      <w:r>
        <w:noBreakHyphen/>
      </w:r>
      <w:fldSimple w:instr=" SEQ Tableau \* ARABIC \s 1 ">
        <w:r w:rsidR="00B05EA1">
          <w:rPr>
            <w:noProof/>
          </w:rPr>
          <w:t>1</w:t>
        </w:r>
      </w:fldSimple>
      <w:r>
        <w:t> : Abréviations</w:t>
      </w:r>
      <w:bookmarkEnd w:id="28"/>
      <w:r w:rsidR="000F6CEA">
        <w:t xml:space="preserve"> &amp; Glossaire</w:t>
      </w:r>
      <w:bookmarkEnd w:id="29"/>
    </w:p>
    <w:p w14:paraId="60AD1226" w14:textId="77777777" w:rsidR="00532AAA" w:rsidRPr="00371E92" w:rsidRDefault="00532AAA" w:rsidP="00532AAA">
      <w:pPr>
        <w:pStyle w:val="Titre3"/>
      </w:pPr>
      <w:bookmarkStart w:id="30" w:name="_Toc74563489"/>
      <w:bookmarkStart w:id="31" w:name="_Toc74563710"/>
      <w:bookmarkStart w:id="32" w:name="_Toc512243323"/>
      <w:bookmarkStart w:id="33" w:name="_Toc47330638"/>
      <w:bookmarkStart w:id="34" w:name="_Toc450576538"/>
      <w:bookmarkStart w:id="35" w:name="_Toc3302351"/>
      <w:bookmarkStart w:id="36" w:name="_Toc27564001"/>
      <w:bookmarkEnd w:id="26"/>
      <w:bookmarkEnd w:id="27"/>
      <w:bookmarkEnd w:id="30"/>
      <w:bookmarkEnd w:id="31"/>
      <w:r w:rsidRPr="00371E92">
        <w:t>Documents applicables</w:t>
      </w:r>
      <w:bookmarkStart w:id="37" w:name="_Toc404739783"/>
      <w:bookmarkStart w:id="38" w:name="_Toc404755213"/>
      <w:bookmarkStart w:id="39" w:name="_Toc404755318"/>
      <w:bookmarkStart w:id="40" w:name="_Toc407005218"/>
      <w:bookmarkEnd w:id="32"/>
      <w:bookmarkEnd w:id="33"/>
      <w:bookmarkEnd w:id="34"/>
      <w:bookmarkEnd w:id="35"/>
      <w:bookmarkEnd w:id="36"/>
    </w:p>
    <w:p w14:paraId="6A9E27B3" w14:textId="77777777" w:rsidR="00532AAA" w:rsidRDefault="00532AAA" w:rsidP="00532A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363"/>
      </w:tblGrid>
      <w:tr w:rsidR="00532AAA" w14:paraId="1A0310B1" w14:textId="77777777" w:rsidTr="00DE4FE7">
        <w:tc>
          <w:tcPr>
            <w:tcW w:w="2055" w:type="dxa"/>
            <w:shd w:val="clear" w:color="auto" w:fill="CCFFFF"/>
          </w:tcPr>
          <w:p w14:paraId="5065ED72" w14:textId="77777777" w:rsidR="00532AAA" w:rsidRDefault="00532AAA" w:rsidP="00DE4FE7">
            <w:pPr>
              <w:pStyle w:val="Rf"/>
              <w:jc w:val="center"/>
              <w:rPr>
                <w:b/>
              </w:rPr>
            </w:pPr>
            <w:r>
              <w:rPr>
                <w:b/>
              </w:rPr>
              <w:t>Identification</w:t>
            </w:r>
          </w:p>
        </w:tc>
        <w:tc>
          <w:tcPr>
            <w:tcW w:w="8363" w:type="dxa"/>
            <w:shd w:val="clear" w:color="auto" w:fill="CCFFFF"/>
          </w:tcPr>
          <w:p w14:paraId="71530C12" w14:textId="77777777" w:rsidR="00532AAA" w:rsidRDefault="00532AAA" w:rsidP="00DE4FE7">
            <w:pPr>
              <w:pStyle w:val="Rf"/>
              <w:jc w:val="center"/>
              <w:rPr>
                <w:b/>
              </w:rPr>
            </w:pPr>
            <w:r>
              <w:rPr>
                <w:b/>
              </w:rPr>
              <w:t>Description</w:t>
            </w:r>
          </w:p>
        </w:tc>
      </w:tr>
      <w:tr w:rsidR="00532AAA" w14:paraId="0E61847B" w14:textId="77777777" w:rsidTr="00DE4FE7">
        <w:tc>
          <w:tcPr>
            <w:tcW w:w="2055" w:type="dxa"/>
            <w:vAlign w:val="center"/>
          </w:tcPr>
          <w:p w14:paraId="02A41D69" w14:textId="30B3B329" w:rsidR="00532AAA" w:rsidRDefault="00532AAA" w:rsidP="00DE4FE7">
            <w:pPr>
              <w:pStyle w:val="Rf"/>
              <w:jc w:val="center"/>
            </w:pPr>
            <w:r>
              <w:t xml:space="preserve">[REF </w:t>
            </w:r>
            <w:fldSimple w:instr=" SEQ REF \* ARABIC ">
              <w:r w:rsidR="00B05EA1">
                <w:rPr>
                  <w:noProof/>
                </w:rPr>
                <w:t>1</w:t>
              </w:r>
            </w:fldSimple>
            <w:r>
              <w:t>]</w:t>
            </w:r>
          </w:p>
        </w:tc>
        <w:tc>
          <w:tcPr>
            <w:tcW w:w="8363" w:type="dxa"/>
          </w:tcPr>
          <w:p w14:paraId="6D090714" w14:textId="77777777" w:rsidR="00532AAA" w:rsidRDefault="000F6CEA" w:rsidP="00DE4FE7">
            <w:pPr>
              <w:keepNext/>
              <w:spacing w:before="20" w:after="20"/>
              <w:jc w:val="left"/>
            </w:pPr>
            <w:r>
              <w:t xml:space="preserve">Support de cours : </w:t>
            </w:r>
            <w:r w:rsidRPr="000F6CEA">
              <w:t>Yantra-Technologies-UML2-V3.2Light.pdf</w:t>
            </w:r>
            <w:r>
              <w:t xml:space="preserve"> de </w:t>
            </w:r>
            <w:proofErr w:type="spellStart"/>
            <w:r>
              <w:t>D.Palermo</w:t>
            </w:r>
            <w:proofErr w:type="spellEnd"/>
          </w:p>
        </w:tc>
      </w:tr>
    </w:tbl>
    <w:p w14:paraId="4E24109D" w14:textId="6B9D5F79" w:rsidR="00532AAA" w:rsidRDefault="00532AAA" w:rsidP="00532AAA">
      <w:pPr>
        <w:pStyle w:val="Lgende"/>
        <w:rPr>
          <w:b w:val="0"/>
          <w:lang w:val="en-US"/>
        </w:rPr>
      </w:pPr>
      <w:bookmarkStart w:id="41" w:name="_Toc450576638"/>
      <w:bookmarkStart w:id="42" w:name="_Toc3302363"/>
      <w:bookmarkStart w:id="43" w:name="_Toc512243324"/>
      <w:bookmarkEnd w:id="37"/>
      <w:bookmarkEnd w:id="38"/>
      <w:bookmarkEnd w:id="39"/>
      <w:bookmarkEnd w:id="40"/>
      <w:r>
        <w:t xml:space="preserve">Tableau </w:t>
      </w:r>
      <w:fldSimple w:instr=" STYLEREF 1 \s ">
        <w:r w:rsidR="00B05EA1">
          <w:rPr>
            <w:noProof/>
          </w:rPr>
          <w:t>1</w:t>
        </w:r>
      </w:fldSimple>
      <w:r>
        <w:noBreakHyphen/>
      </w:r>
      <w:fldSimple w:instr=" SEQ Tableau \* ARABIC \s 1 ">
        <w:r w:rsidR="00B05EA1">
          <w:rPr>
            <w:noProof/>
          </w:rPr>
          <w:t>2</w:t>
        </w:r>
      </w:fldSimple>
      <w:r>
        <w:t> : Documents applicables</w:t>
      </w:r>
      <w:bookmarkEnd w:id="41"/>
      <w:bookmarkEnd w:id="42"/>
    </w:p>
    <w:p w14:paraId="589E3E23" w14:textId="77777777" w:rsidR="00532AAA" w:rsidRDefault="00532AAA" w:rsidP="00532AAA">
      <w:pPr>
        <w:pStyle w:val="Lgende"/>
      </w:pPr>
    </w:p>
    <w:bookmarkEnd w:id="43"/>
    <w:p w14:paraId="49C29C28" w14:textId="77777777" w:rsidR="00B3506B" w:rsidRDefault="00B3506B">
      <w:pPr>
        <w:spacing w:before="0" w:after="160" w:line="259" w:lineRule="auto"/>
        <w:jc w:val="left"/>
      </w:pPr>
      <w:r>
        <w:br w:type="page"/>
      </w:r>
    </w:p>
    <w:p w14:paraId="49ED8365" w14:textId="06030665" w:rsidR="00B3506B" w:rsidRDefault="5AA89D3A" w:rsidP="00B3506B">
      <w:pPr>
        <w:pStyle w:val="Titre1"/>
      </w:pPr>
      <w:bookmarkStart w:id="44" w:name="_Toc27564002"/>
      <w:r>
        <w:lastRenderedPageBreak/>
        <w:t>Réparation Electroménager</w:t>
      </w:r>
      <w:bookmarkEnd w:id="44"/>
    </w:p>
    <w:p w14:paraId="37D6A3DE" w14:textId="3D18FBB3" w:rsidR="00B3506B" w:rsidRDefault="5AA89D3A" w:rsidP="00637232">
      <w:pPr>
        <w:pStyle w:val="Titre3"/>
      </w:pPr>
      <w:bookmarkStart w:id="45" w:name="_Toc450576543"/>
      <w:bookmarkStart w:id="46" w:name="_Toc3302355"/>
      <w:bookmarkStart w:id="47" w:name="_Toc27564003"/>
      <w:r>
        <w:t>Utilisateurs du logiciel</w:t>
      </w:r>
      <w:bookmarkEnd w:id="45"/>
      <w:bookmarkEnd w:id="46"/>
      <w:bookmarkEnd w:id="47"/>
    </w:p>
    <w:p w14:paraId="40593DE3" w14:textId="4332AFDC" w:rsidR="007F0028" w:rsidRDefault="5AA89D3A" w:rsidP="007F0028">
      <w:r>
        <w:t>Le logiciel sera utilisé par un deux types d'acteur : le secrétariat et le chef d’atelier.</w:t>
      </w:r>
    </w:p>
    <w:p w14:paraId="3AA7F6D2" w14:textId="6DC1B3D5" w:rsidR="00B3506B" w:rsidRDefault="5AA89D3A" w:rsidP="007F0028">
      <w:r>
        <w:t>Le secrétariat devra pouvoir :</w:t>
      </w:r>
    </w:p>
    <w:p w14:paraId="45565E70" w14:textId="4A57BAE8" w:rsidR="5AA89D3A" w:rsidRDefault="5AA89D3A" w:rsidP="5AA89D3A">
      <w:pPr>
        <w:pStyle w:val="Paragraphedeliste"/>
        <w:numPr>
          <w:ilvl w:val="0"/>
          <w:numId w:val="11"/>
        </w:numPr>
        <w:spacing w:before="120" w:after="0"/>
        <w:ind w:left="714" w:hanging="357"/>
      </w:pPr>
      <w:r>
        <w:t>Créer une fiche de dépannage.</w:t>
      </w:r>
    </w:p>
    <w:p w14:paraId="2A71FCF5" w14:textId="722EF428" w:rsidR="00105C31" w:rsidRPr="00105C31" w:rsidRDefault="5AA89D3A" w:rsidP="00105C31">
      <w:pPr>
        <w:pStyle w:val="Paragraphedeliste"/>
        <w:numPr>
          <w:ilvl w:val="0"/>
          <w:numId w:val="11"/>
        </w:numPr>
        <w:spacing w:before="120" w:after="0"/>
        <w:ind w:left="714" w:hanging="357"/>
      </w:pPr>
      <w:r>
        <w:t xml:space="preserve">Créer un accusé de réception quand la fiche de réception </w:t>
      </w:r>
    </w:p>
    <w:p w14:paraId="6EBB9557" w14:textId="274AE1E8" w:rsidR="7F4E6A41" w:rsidRDefault="6D3E14A5" w:rsidP="7F4E6A41">
      <w:pPr>
        <w:pStyle w:val="Paragraphedeliste"/>
        <w:numPr>
          <w:ilvl w:val="0"/>
          <w:numId w:val="11"/>
        </w:numPr>
        <w:spacing w:before="120" w:after="0"/>
        <w:ind w:left="714" w:hanging="357"/>
      </w:pPr>
      <w:r>
        <w:t xml:space="preserve">Imprimer la fiche de dépannage </w:t>
      </w:r>
      <w:r w:rsidR="3121A6D9">
        <w:t xml:space="preserve">une fois les réparations </w:t>
      </w:r>
      <w:r w:rsidR="46E826EA">
        <w:t>finies.</w:t>
      </w:r>
    </w:p>
    <w:p w14:paraId="0A83ADEC" w14:textId="2035CF89" w:rsidR="46E826EA" w:rsidRDefault="639B7252" w:rsidP="46E826EA">
      <w:pPr>
        <w:pStyle w:val="Paragraphedeliste"/>
        <w:numPr>
          <w:ilvl w:val="0"/>
          <w:numId w:val="11"/>
        </w:numPr>
        <w:spacing w:before="120" w:after="0"/>
        <w:ind w:left="714" w:hanging="357"/>
      </w:pPr>
      <w:r>
        <w:t xml:space="preserve">Imprimer la facture une fois les </w:t>
      </w:r>
      <w:r w:rsidR="2CFA02C5">
        <w:t>réparations</w:t>
      </w:r>
      <w:r>
        <w:t xml:space="preserve"> </w:t>
      </w:r>
      <w:r w:rsidR="7BFC2614">
        <w:t>finies</w:t>
      </w:r>
      <w:r>
        <w:t>.</w:t>
      </w:r>
    </w:p>
    <w:p w14:paraId="4CEE268E" w14:textId="3D4398C0" w:rsidR="639B7252" w:rsidRDefault="7BFC2614" w:rsidP="639B7252">
      <w:pPr>
        <w:pStyle w:val="Paragraphedeliste"/>
        <w:numPr>
          <w:ilvl w:val="0"/>
          <w:numId w:val="11"/>
        </w:numPr>
        <w:spacing w:before="120" w:after="0"/>
        <w:ind w:left="714" w:hanging="357"/>
      </w:pPr>
      <w:r>
        <w:t>Prévenir le client que les réparations sont finies.</w:t>
      </w:r>
    </w:p>
    <w:p w14:paraId="62AEF8FF" w14:textId="3B93F398" w:rsidR="7BFC2614" w:rsidRDefault="6536A4C0" w:rsidP="7BFC2614">
      <w:pPr>
        <w:spacing w:before="120" w:after="0"/>
      </w:pPr>
      <w:r>
        <w:t>Le chef d’atelier devra pouvoir :</w:t>
      </w:r>
    </w:p>
    <w:p w14:paraId="7FDC9C54" w14:textId="2485B57F" w:rsidR="6536A4C0" w:rsidRDefault="2B945AB5" w:rsidP="16D0BCB3">
      <w:pPr>
        <w:pStyle w:val="Paragraphedeliste"/>
        <w:numPr>
          <w:ilvl w:val="0"/>
          <w:numId w:val="22"/>
        </w:numPr>
        <w:spacing w:before="120" w:after="0"/>
      </w:pPr>
      <w:r>
        <w:t>Imprimer la fiche de travail.</w:t>
      </w:r>
    </w:p>
    <w:p w14:paraId="34AA4427" w14:textId="229A9B51" w:rsidR="76963BF6" w:rsidRDefault="3DADFFA7" w:rsidP="16D0BCB3">
      <w:pPr>
        <w:pStyle w:val="Paragraphedeliste"/>
        <w:numPr>
          <w:ilvl w:val="0"/>
          <w:numId w:val="22"/>
        </w:numPr>
        <w:spacing w:before="120" w:after="0"/>
      </w:pPr>
      <w:r>
        <w:t>Modifier la fiche de travail.</w:t>
      </w:r>
    </w:p>
    <w:p w14:paraId="0C8CD3FE" w14:textId="77777777" w:rsidR="00754A2F" w:rsidRDefault="00754A2F" w:rsidP="00754A2F">
      <w:pPr>
        <w:spacing w:before="120" w:after="0"/>
      </w:pPr>
    </w:p>
    <w:p w14:paraId="2740CCD6" w14:textId="77777777" w:rsidR="00754A2F" w:rsidRDefault="00754A2F" w:rsidP="00754A2F">
      <w:pPr>
        <w:spacing w:before="120" w:after="0"/>
      </w:pPr>
    </w:p>
    <w:p w14:paraId="000C853D" w14:textId="32CA497A" w:rsidR="00754A2F" w:rsidRDefault="00754A2F" w:rsidP="00754A2F">
      <w:pPr>
        <w:spacing w:before="120" w:after="0"/>
      </w:pPr>
    </w:p>
    <w:p w14:paraId="414102EF" w14:textId="77777777" w:rsidR="00754A2F" w:rsidRDefault="00754A2F" w:rsidP="00754A2F">
      <w:pPr>
        <w:spacing w:before="120" w:after="0"/>
      </w:pPr>
    </w:p>
    <w:p w14:paraId="6BDFB316" w14:textId="77777777" w:rsidR="00754A2F" w:rsidRDefault="00754A2F" w:rsidP="00754A2F">
      <w:pPr>
        <w:spacing w:before="120" w:after="0"/>
      </w:pPr>
    </w:p>
    <w:p w14:paraId="3E2A23EB" w14:textId="77777777" w:rsidR="00754A2F" w:rsidRDefault="00754A2F" w:rsidP="00754A2F">
      <w:pPr>
        <w:spacing w:before="120" w:after="0"/>
      </w:pPr>
    </w:p>
    <w:p w14:paraId="236E2EC7" w14:textId="77777777" w:rsidR="00754A2F" w:rsidRDefault="00754A2F" w:rsidP="6109587D">
      <w:pPr>
        <w:spacing w:before="120" w:after="0"/>
        <w:ind w:left="360"/>
      </w:pPr>
    </w:p>
    <w:p w14:paraId="479BA62A" w14:textId="77777777" w:rsidR="00754A2F" w:rsidRDefault="00754A2F" w:rsidP="6109587D">
      <w:pPr>
        <w:spacing w:before="120" w:after="0"/>
        <w:ind w:left="360"/>
      </w:pPr>
    </w:p>
    <w:p w14:paraId="474600BC" w14:textId="77777777" w:rsidR="00754A2F" w:rsidRDefault="00754A2F" w:rsidP="6109587D">
      <w:pPr>
        <w:spacing w:before="120" w:after="0"/>
        <w:ind w:left="360"/>
      </w:pPr>
    </w:p>
    <w:p w14:paraId="330FC72F" w14:textId="77777777" w:rsidR="00754A2F" w:rsidRDefault="00754A2F" w:rsidP="6109587D">
      <w:pPr>
        <w:spacing w:before="120" w:after="0"/>
        <w:ind w:left="360"/>
      </w:pPr>
    </w:p>
    <w:p w14:paraId="177F6480" w14:textId="77777777" w:rsidR="00754A2F" w:rsidRDefault="00754A2F" w:rsidP="6109587D">
      <w:pPr>
        <w:spacing w:before="120" w:after="0"/>
        <w:ind w:left="360"/>
      </w:pPr>
    </w:p>
    <w:p w14:paraId="4C4E91C5" w14:textId="77777777" w:rsidR="00754A2F" w:rsidRDefault="00754A2F" w:rsidP="6109587D">
      <w:pPr>
        <w:spacing w:before="120" w:after="0"/>
        <w:ind w:left="360"/>
      </w:pPr>
    </w:p>
    <w:p w14:paraId="5C8E8C81" w14:textId="77777777" w:rsidR="00754A2F" w:rsidRDefault="00754A2F" w:rsidP="6109587D">
      <w:pPr>
        <w:spacing w:before="120" w:after="0"/>
        <w:ind w:left="360"/>
      </w:pPr>
    </w:p>
    <w:p w14:paraId="1CDFCB71" w14:textId="77777777" w:rsidR="00754A2F" w:rsidRDefault="00754A2F" w:rsidP="6109587D">
      <w:pPr>
        <w:spacing w:before="120" w:after="0"/>
        <w:ind w:left="360"/>
      </w:pPr>
    </w:p>
    <w:p w14:paraId="34DC85D6" w14:textId="77777777" w:rsidR="00754A2F" w:rsidRDefault="00754A2F" w:rsidP="6109587D">
      <w:pPr>
        <w:spacing w:before="120" w:after="0"/>
        <w:ind w:left="360"/>
      </w:pPr>
    </w:p>
    <w:p w14:paraId="2E530152" w14:textId="77777777" w:rsidR="00754A2F" w:rsidRDefault="00754A2F" w:rsidP="6109587D">
      <w:pPr>
        <w:spacing w:before="120" w:after="0"/>
        <w:ind w:left="360"/>
      </w:pPr>
    </w:p>
    <w:p w14:paraId="13AF3A2E" w14:textId="77777777" w:rsidR="00754A2F" w:rsidRDefault="00754A2F" w:rsidP="6109587D">
      <w:pPr>
        <w:spacing w:before="120" w:after="0"/>
        <w:ind w:left="360"/>
      </w:pPr>
    </w:p>
    <w:p w14:paraId="75E31A2C" w14:textId="77777777" w:rsidR="00754A2F" w:rsidRDefault="00754A2F" w:rsidP="6109587D">
      <w:pPr>
        <w:spacing w:before="120" w:after="0"/>
        <w:ind w:left="360"/>
      </w:pPr>
    </w:p>
    <w:p w14:paraId="756111EE" w14:textId="77777777" w:rsidR="00754A2F" w:rsidRDefault="00754A2F" w:rsidP="6109587D">
      <w:pPr>
        <w:spacing w:before="120" w:after="0"/>
        <w:ind w:left="360"/>
      </w:pPr>
    </w:p>
    <w:p w14:paraId="3304F246" w14:textId="77777777" w:rsidR="00754A2F" w:rsidRDefault="00754A2F" w:rsidP="6109587D">
      <w:pPr>
        <w:spacing w:before="120" w:after="0"/>
        <w:ind w:left="360"/>
      </w:pPr>
    </w:p>
    <w:p w14:paraId="299B0D2F" w14:textId="77777777" w:rsidR="00754A2F" w:rsidRDefault="00754A2F" w:rsidP="6109587D">
      <w:pPr>
        <w:spacing w:before="120" w:after="0"/>
        <w:ind w:left="360"/>
      </w:pPr>
    </w:p>
    <w:p w14:paraId="3A2ADC1B" w14:textId="77777777" w:rsidR="00754A2F" w:rsidRDefault="00754A2F" w:rsidP="6109587D">
      <w:pPr>
        <w:spacing w:before="120" w:after="0"/>
        <w:ind w:left="360"/>
      </w:pPr>
    </w:p>
    <w:p w14:paraId="643A576B" w14:textId="77777777" w:rsidR="00754A2F" w:rsidRDefault="00754A2F" w:rsidP="6109587D">
      <w:pPr>
        <w:spacing w:before="120" w:after="0"/>
        <w:ind w:left="360"/>
      </w:pPr>
    </w:p>
    <w:p w14:paraId="6CE7CD84" w14:textId="77777777" w:rsidR="00754A2F" w:rsidRDefault="00754A2F" w:rsidP="6109587D">
      <w:pPr>
        <w:spacing w:before="120" w:after="0"/>
        <w:ind w:left="360"/>
      </w:pPr>
    </w:p>
    <w:p w14:paraId="6AEA8E84" w14:textId="77777777" w:rsidR="00754A2F" w:rsidRDefault="00754A2F" w:rsidP="6109587D">
      <w:pPr>
        <w:spacing w:before="120" w:after="0"/>
        <w:ind w:left="360"/>
      </w:pPr>
    </w:p>
    <w:p w14:paraId="5EBFC37C" w14:textId="77777777" w:rsidR="00754A2F" w:rsidRDefault="00754A2F" w:rsidP="6109587D">
      <w:pPr>
        <w:spacing w:before="120" w:after="0"/>
        <w:ind w:left="360"/>
      </w:pPr>
    </w:p>
    <w:p w14:paraId="194BCF66" w14:textId="77777777" w:rsidR="00754A2F" w:rsidRDefault="00754A2F" w:rsidP="6109587D">
      <w:pPr>
        <w:spacing w:before="120" w:after="0"/>
        <w:ind w:left="360"/>
      </w:pPr>
    </w:p>
    <w:p w14:paraId="6505D84B" w14:textId="77777777" w:rsidR="00754A2F" w:rsidRDefault="00754A2F" w:rsidP="6109587D">
      <w:pPr>
        <w:spacing w:before="120" w:after="0"/>
        <w:ind w:left="360"/>
      </w:pPr>
    </w:p>
    <w:p w14:paraId="55CF5109" w14:textId="77777777" w:rsidR="00754A2F" w:rsidRDefault="00754A2F" w:rsidP="6109587D">
      <w:pPr>
        <w:spacing w:before="120" w:after="0"/>
        <w:ind w:left="360"/>
      </w:pPr>
    </w:p>
    <w:p w14:paraId="69285ACA" w14:textId="77777777" w:rsidR="00754A2F" w:rsidRDefault="00754A2F" w:rsidP="6109587D">
      <w:pPr>
        <w:spacing w:before="120" w:after="0"/>
        <w:ind w:left="360"/>
      </w:pPr>
    </w:p>
    <w:p w14:paraId="642C2A57" w14:textId="77777777" w:rsidR="00754A2F" w:rsidRDefault="00754A2F" w:rsidP="6109587D">
      <w:pPr>
        <w:spacing w:before="120" w:after="0"/>
        <w:ind w:left="360"/>
      </w:pPr>
    </w:p>
    <w:p w14:paraId="779F0BA0" w14:textId="77777777" w:rsidR="00754A2F" w:rsidRDefault="00754A2F" w:rsidP="6109587D">
      <w:pPr>
        <w:spacing w:before="120" w:after="0"/>
        <w:ind w:left="360"/>
      </w:pPr>
    </w:p>
    <w:p w14:paraId="7CF407AE" w14:textId="77777777" w:rsidR="00754A2F" w:rsidRDefault="00754A2F" w:rsidP="6109587D">
      <w:pPr>
        <w:spacing w:before="120" w:after="0"/>
        <w:ind w:left="360"/>
      </w:pPr>
    </w:p>
    <w:p w14:paraId="2CF46811" w14:textId="2B8DE0C1" w:rsidR="6109587D" w:rsidRDefault="6109587D" w:rsidP="6109587D">
      <w:pPr>
        <w:spacing w:before="120" w:after="0"/>
        <w:ind w:left="360"/>
        <w:rPr>
          <w:noProof/>
        </w:rPr>
      </w:pPr>
      <w:r>
        <w:rPr>
          <w:noProof/>
        </w:rPr>
        <w:drawing>
          <wp:inline distT="0" distB="0" distL="0" distR="0" wp14:anchorId="0C718881" wp14:editId="6019CC4F">
            <wp:extent cx="6515100" cy="5324474"/>
            <wp:effectExtent l="0" t="0" r="0" b="0"/>
            <wp:docPr id="1097485778" name="Picture 78340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402428"/>
                    <pic:cNvPicPr/>
                  </pic:nvPicPr>
                  <pic:blipFill>
                    <a:blip r:embed="rId11">
                      <a:extLst>
                        <a:ext uri="{28A0092B-C50C-407E-A947-70E740481C1C}">
                          <a14:useLocalDpi xmlns:a14="http://schemas.microsoft.com/office/drawing/2010/main" val="0"/>
                        </a:ext>
                      </a:extLst>
                    </a:blip>
                    <a:stretch>
                      <a:fillRect/>
                    </a:stretch>
                  </pic:blipFill>
                  <pic:spPr>
                    <a:xfrm>
                      <a:off x="0" y="0"/>
                      <a:ext cx="6515100" cy="5324474"/>
                    </a:xfrm>
                    <a:prstGeom prst="rect">
                      <a:avLst/>
                    </a:prstGeom>
                  </pic:spPr>
                </pic:pic>
              </a:graphicData>
            </a:graphic>
          </wp:inline>
        </w:drawing>
      </w:r>
    </w:p>
    <w:p w14:paraId="6B2875CC" w14:textId="77777777" w:rsidR="00754A2F" w:rsidRPr="00754A2F" w:rsidRDefault="00754A2F" w:rsidP="00754A2F"/>
    <w:p w14:paraId="39260AC7" w14:textId="77777777" w:rsidR="00754A2F" w:rsidRPr="00754A2F" w:rsidRDefault="00754A2F" w:rsidP="00754A2F"/>
    <w:p w14:paraId="3B00CD03" w14:textId="77777777" w:rsidR="00754A2F" w:rsidRPr="00754A2F" w:rsidRDefault="00754A2F" w:rsidP="00754A2F"/>
    <w:p w14:paraId="47696012" w14:textId="77777777" w:rsidR="00754A2F" w:rsidRPr="00754A2F" w:rsidRDefault="00754A2F" w:rsidP="00754A2F"/>
    <w:p w14:paraId="3CF1ADBA" w14:textId="77777777" w:rsidR="00754A2F" w:rsidRDefault="00754A2F" w:rsidP="00754A2F">
      <w:pPr>
        <w:rPr>
          <w:noProof/>
        </w:rPr>
      </w:pPr>
    </w:p>
    <w:p w14:paraId="6F348112" w14:textId="171D8B6D" w:rsidR="00754A2F" w:rsidRPr="00754A2F" w:rsidRDefault="00754A2F" w:rsidP="00754A2F">
      <w:pPr>
        <w:tabs>
          <w:tab w:val="left" w:pos="1488"/>
        </w:tabs>
      </w:pPr>
      <w:r>
        <w:tab/>
      </w:r>
    </w:p>
    <w:p w14:paraId="4CF99233" w14:textId="7282938A" w:rsidR="00B3506B" w:rsidRDefault="16D0BCB3" w:rsidP="00754A2F">
      <w:pPr>
        <w:spacing w:before="120"/>
        <w:ind w:left="360"/>
      </w:pPr>
      <w:r>
        <w:rPr>
          <w:noProof/>
        </w:rPr>
        <w:lastRenderedPageBreak/>
        <w:drawing>
          <wp:inline distT="0" distB="0" distL="0" distR="0" wp14:anchorId="21C196F2" wp14:editId="70B8BAC5">
            <wp:extent cx="6197104" cy="7381164"/>
            <wp:effectExtent l="0" t="0" r="0" b="0"/>
            <wp:docPr id="716924014" name="Picture 213366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662539"/>
                    <pic:cNvPicPr/>
                  </pic:nvPicPr>
                  <pic:blipFill>
                    <a:blip r:embed="rId12">
                      <a:extLst>
                        <a:ext uri="{28A0092B-C50C-407E-A947-70E740481C1C}">
                          <a14:useLocalDpi xmlns:a14="http://schemas.microsoft.com/office/drawing/2010/main" val="0"/>
                        </a:ext>
                      </a:extLst>
                    </a:blip>
                    <a:stretch>
                      <a:fillRect/>
                    </a:stretch>
                  </pic:blipFill>
                  <pic:spPr>
                    <a:xfrm>
                      <a:off x="0" y="0"/>
                      <a:ext cx="6197104" cy="7381164"/>
                    </a:xfrm>
                    <a:prstGeom prst="rect">
                      <a:avLst/>
                    </a:prstGeom>
                  </pic:spPr>
                </pic:pic>
              </a:graphicData>
            </a:graphic>
          </wp:inline>
        </w:drawing>
      </w:r>
    </w:p>
    <w:p w14:paraId="1D6A80CD" w14:textId="1C29866B" w:rsidR="001E660B" w:rsidRPr="00784100" w:rsidRDefault="001E660B" w:rsidP="001E660B">
      <w:pPr>
        <w:pStyle w:val="Paragraphedeliste"/>
        <w:ind w:left="0"/>
        <w:jc w:val="center"/>
      </w:pPr>
    </w:p>
    <w:p w14:paraId="27813DB9" w14:textId="50804E18" w:rsidR="00294F67" w:rsidRPr="003B1CE3" w:rsidRDefault="00364A09" w:rsidP="003B1CE3">
      <w:pPr>
        <w:pStyle w:val="Lgende"/>
      </w:pPr>
      <w:bookmarkStart w:id="48" w:name="_Toc450576584"/>
      <w:bookmarkStart w:id="49" w:name="_Toc3302370"/>
      <w:r>
        <w:t xml:space="preserve">Figure </w:t>
      </w:r>
      <w:fldSimple w:instr=" STYLEREF 1 \s ">
        <w:r w:rsidR="00B05EA1">
          <w:rPr>
            <w:noProof/>
          </w:rPr>
          <w:t>2</w:t>
        </w:r>
      </w:fldSimple>
      <w:r>
        <w:noBreakHyphen/>
      </w:r>
      <w:fldSimple w:instr=" SEQ Figure \* ARABIC \s 1 ">
        <w:r w:rsidR="00B05EA1">
          <w:rPr>
            <w:noProof/>
          </w:rPr>
          <w:t>1</w:t>
        </w:r>
      </w:fldSimple>
      <w:r>
        <w:t xml:space="preserve"> : la vue des utilisateurs</w:t>
      </w:r>
      <w:bookmarkStart w:id="50" w:name="_Toc450576551"/>
      <w:bookmarkEnd w:id="48"/>
      <w:bookmarkEnd w:id="49"/>
      <w:r w:rsidR="00294F67">
        <w:br w:type="page"/>
      </w:r>
    </w:p>
    <w:p w14:paraId="2429B0F5" w14:textId="286DDF23" w:rsidR="00294F67" w:rsidRDefault="000A5295" w:rsidP="00294F67">
      <w:pPr>
        <w:pStyle w:val="Titre3"/>
        <w:spacing w:before="120"/>
      </w:pPr>
      <w:bookmarkStart w:id="51" w:name="_Toc27564004"/>
      <w:bookmarkEnd w:id="50"/>
      <w:r>
        <w:lastRenderedPageBreak/>
        <w:t>Diagramme de Séquence</w:t>
      </w:r>
      <w:bookmarkEnd w:id="51"/>
      <w:r>
        <w:t xml:space="preserve"> </w:t>
      </w:r>
    </w:p>
    <w:p w14:paraId="61C50D05" w14:textId="77777777" w:rsidR="00FF2770" w:rsidRDefault="000A5295" w:rsidP="00A6562B">
      <w:pPr>
        <w:rPr>
          <w:rFonts w:cs="Arial"/>
          <w:color w:val="222222"/>
          <w:shd w:val="clear" w:color="auto" w:fill="FFFFFF"/>
        </w:rPr>
      </w:pPr>
      <w:r>
        <w:t xml:space="preserve">Le diagramme de séquence consiste à </w:t>
      </w:r>
      <w:r w:rsidR="008A54E7">
        <w:rPr>
          <w:rFonts w:cs="Arial"/>
          <w:color w:val="222222"/>
          <w:shd w:val="clear" w:color="auto" w:fill="FFFFFF"/>
        </w:rPr>
        <w:t>intera</w:t>
      </w:r>
      <w:r w:rsidR="00A35CFF">
        <w:rPr>
          <w:rFonts w:cs="Arial"/>
          <w:color w:val="222222"/>
          <w:shd w:val="clear" w:color="auto" w:fill="FFFFFF"/>
        </w:rPr>
        <w:t>gir</w:t>
      </w:r>
      <w:r w:rsidR="008A54E7">
        <w:rPr>
          <w:rFonts w:cs="Arial"/>
          <w:color w:val="222222"/>
          <w:shd w:val="clear" w:color="auto" w:fill="FFFFFF"/>
        </w:rPr>
        <w:t xml:space="preserve"> </w:t>
      </w:r>
      <w:r w:rsidR="00A35CFF">
        <w:rPr>
          <w:rFonts w:cs="Arial"/>
          <w:color w:val="222222"/>
          <w:shd w:val="clear" w:color="auto" w:fill="FFFFFF"/>
        </w:rPr>
        <w:t>e</w:t>
      </w:r>
      <w:r w:rsidR="008A54E7">
        <w:rPr>
          <w:rFonts w:cs="Arial"/>
          <w:color w:val="222222"/>
          <w:shd w:val="clear" w:color="auto" w:fill="FFFFFF"/>
        </w:rPr>
        <w:t>ntre les acteurs et le système</w:t>
      </w:r>
      <w:r w:rsidR="00FF2770">
        <w:rPr>
          <w:rFonts w:cs="Arial"/>
          <w:color w:val="222222"/>
          <w:shd w:val="clear" w:color="auto" w:fill="FFFFFF"/>
        </w:rPr>
        <w:t>.</w:t>
      </w:r>
    </w:p>
    <w:p w14:paraId="6E767D2B" w14:textId="18489A7B" w:rsidR="00A6562B" w:rsidRPr="007C13FD" w:rsidRDefault="00EA0878" w:rsidP="00A6562B">
      <w:r>
        <w:t xml:space="preserve">Le </w:t>
      </w:r>
      <w:r w:rsidRPr="007C13FD">
        <w:t xml:space="preserve">secrétariat doit remplir </w:t>
      </w:r>
      <w:r w:rsidR="00370705" w:rsidRPr="007C13FD">
        <w:t xml:space="preserve">la fiche de dépannage avec </w:t>
      </w:r>
      <w:r w:rsidR="00CF3631" w:rsidRPr="007C13FD">
        <w:t>tous</w:t>
      </w:r>
      <w:r w:rsidR="00370705" w:rsidRPr="007C13FD">
        <w:t xml:space="preserve"> les éléments </w:t>
      </w:r>
      <w:r w:rsidR="00623495" w:rsidRPr="007C13FD">
        <w:t>de la fiche contenant</w:t>
      </w:r>
      <w:r w:rsidR="007C13FD">
        <w:t> :</w:t>
      </w:r>
      <w:r w:rsidR="00623495" w:rsidRPr="007C13FD">
        <w:t xml:space="preserve"> </w:t>
      </w:r>
    </w:p>
    <w:p w14:paraId="1FD6275E" w14:textId="77777777" w:rsidR="007C13FD" w:rsidRPr="007C13FD" w:rsidRDefault="007C13FD" w:rsidP="007C13FD">
      <w:pPr>
        <w:pStyle w:val="Paragraphedeliste"/>
        <w:numPr>
          <w:ilvl w:val="1"/>
          <w:numId w:val="29"/>
        </w:numPr>
        <w:spacing w:before="0" w:after="160" w:line="259" w:lineRule="auto"/>
        <w:jc w:val="left"/>
        <w:rPr>
          <w:i/>
          <w:iCs/>
        </w:rPr>
      </w:pPr>
      <w:r w:rsidRPr="007C13FD">
        <w:rPr>
          <w:i/>
          <w:iCs/>
        </w:rPr>
        <w:t>Les coordonnées du client (nom, adresse, n° de téléphone, mail),</w:t>
      </w:r>
    </w:p>
    <w:p w14:paraId="75B10628" w14:textId="77777777" w:rsidR="007C13FD" w:rsidRPr="007C13FD" w:rsidRDefault="007C13FD" w:rsidP="007C13FD">
      <w:pPr>
        <w:pStyle w:val="Paragraphedeliste"/>
        <w:numPr>
          <w:ilvl w:val="1"/>
          <w:numId w:val="29"/>
        </w:numPr>
        <w:spacing w:before="0" w:after="160" w:line="259" w:lineRule="auto"/>
        <w:jc w:val="left"/>
        <w:rPr>
          <w:i/>
          <w:iCs/>
        </w:rPr>
      </w:pPr>
      <w:r w:rsidRPr="007C13FD">
        <w:rPr>
          <w:i/>
          <w:iCs/>
        </w:rPr>
        <w:t>Les caractéristiques du matériel à réparer (type, marque, modèle, n° de série),</w:t>
      </w:r>
    </w:p>
    <w:p w14:paraId="23461189" w14:textId="77777777" w:rsidR="007C13FD" w:rsidRPr="007C13FD" w:rsidRDefault="007C13FD" w:rsidP="007C13FD">
      <w:pPr>
        <w:pStyle w:val="Paragraphedeliste"/>
        <w:numPr>
          <w:ilvl w:val="1"/>
          <w:numId w:val="29"/>
        </w:numPr>
        <w:spacing w:before="0" w:after="160" w:line="259" w:lineRule="auto"/>
        <w:jc w:val="left"/>
        <w:rPr>
          <w:i/>
          <w:iCs/>
        </w:rPr>
      </w:pPr>
      <w:r w:rsidRPr="007C13FD">
        <w:rPr>
          <w:i/>
          <w:iCs/>
        </w:rPr>
        <w:t>Les symptômes de panne,</w:t>
      </w:r>
    </w:p>
    <w:p w14:paraId="521B88EA" w14:textId="77777777" w:rsidR="007C13FD" w:rsidRPr="007C13FD" w:rsidRDefault="007C13FD" w:rsidP="007C13FD">
      <w:pPr>
        <w:pStyle w:val="Paragraphedeliste"/>
        <w:numPr>
          <w:ilvl w:val="1"/>
          <w:numId w:val="29"/>
        </w:numPr>
        <w:spacing w:before="0" w:after="160" w:line="259" w:lineRule="auto"/>
        <w:jc w:val="left"/>
        <w:rPr>
          <w:i/>
          <w:iCs/>
        </w:rPr>
      </w:pPr>
      <w:r w:rsidRPr="007C13FD">
        <w:rPr>
          <w:i/>
          <w:iCs/>
        </w:rPr>
        <w:t>Des éléments de gestion (date dépôt, date de récupération possible),</w:t>
      </w:r>
    </w:p>
    <w:p w14:paraId="0560522D" w14:textId="77777777" w:rsidR="007C13FD" w:rsidRPr="005560D3" w:rsidRDefault="007C13FD" w:rsidP="007C13FD">
      <w:pPr>
        <w:pStyle w:val="Paragraphedeliste"/>
        <w:numPr>
          <w:ilvl w:val="1"/>
          <w:numId w:val="29"/>
        </w:numPr>
        <w:spacing w:before="0" w:after="160" w:line="259" w:lineRule="auto"/>
        <w:jc w:val="left"/>
        <w:rPr>
          <w:i/>
          <w:iCs/>
        </w:rPr>
      </w:pPr>
      <w:r w:rsidRPr="007C13FD">
        <w:rPr>
          <w:i/>
          <w:iCs/>
        </w:rPr>
        <w:t xml:space="preserve">Une </w:t>
      </w:r>
      <w:r w:rsidRPr="005560D3">
        <w:rPr>
          <w:i/>
          <w:iCs/>
        </w:rPr>
        <w:t>étiquette (pouvant être imprimée), identifiant le matériel, est collée sur ce matériel,</w:t>
      </w:r>
    </w:p>
    <w:p w14:paraId="5B3D41AB" w14:textId="77777777" w:rsidR="007C13FD" w:rsidRPr="005560D3" w:rsidRDefault="007C13FD" w:rsidP="007C13FD">
      <w:pPr>
        <w:pStyle w:val="Paragraphedeliste"/>
        <w:numPr>
          <w:ilvl w:val="1"/>
          <w:numId w:val="29"/>
        </w:numPr>
        <w:spacing w:before="0" w:after="160" w:line="259" w:lineRule="auto"/>
        <w:jc w:val="left"/>
        <w:rPr>
          <w:i/>
          <w:iCs/>
        </w:rPr>
      </w:pPr>
      <w:r w:rsidRPr="005560D3">
        <w:rPr>
          <w:i/>
          <w:iCs/>
        </w:rPr>
        <w:t>Une fiche de travail contenant tous les éléments est créée et envoyé à l’atelier.</w:t>
      </w:r>
    </w:p>
    <w:p w14:paraId="6B61BE80" w14:textId="2E90269C" w:rsidR="007C13FD" w:rsidRPr="00A6562B" w:rsidRDefault="00911AD5" w:rsidP="005560D3">
      <w:pPr>
        <w:spacing w:before="0" w:after="160" w:line="259" w:lineRule="auto"/>
        <w:jc w:val="left"/>
      </w:pPr>
      <w:r w:rsidRPr="005560D3">
        <w:t xml:space="preserve">Un accusé de </w:t>
      </w:r>
      <w:r w:rsidR="0051503A" w:rsidRPr="005560D3">
        <w:t>réception</w:t>
      </w:r>
      <w:r w:rsidRPr="005560D3">
        <w:t xml:space="preserve"> </w:t>
      </w:r>
      <w:r w:rsidR="002A118E" w:rsidRPr="005560D3">
        <w:t xml:space="preserve">du </w:t>
      </w:r>
      <w:r w:rsidR="0051503A" w:rsidRPr="005560D3">
        <w:t>matériel</w:t>
      </w:r>
      <w:r w:rsidR="002A118E" w:rsidRPr="005560D3">
        <w:t xml:space="preserve"> </w:t>
      </w:r>
      <w:r w:rsidR="00232A0D" w:rsidRPr="005560D3">
        <w:t xml:space="preserve">est remis au client </w:t>
      </w:r>
      <w:r w:rsidR="001F717B" w:rsidRPr="005560D3">
        <w:t xml:space="preserve">sous format papier </w:t>
      </w:r>
      <w:r w:rsidR="0041340B" w:rsidRPr="005560D3">
        <w:t>qui ensuite est envoyé pa</w:t>
      </w:r>
      <w:r w:rsidR="002077F0" w:rsidRPr="005560D3">
        <w:t>r</w:t>
      </w:r>
      <w:r w:rsidR="0041340B" w:rsidRPr="005560D3">
        <w:t xml:space="preserve"> message ou par </w:t>
      </w:r>
      <w:proofErr w:type="spellStart"/>
      <w:r w:rsidR="0041340B" w:rsidRPr="005560D3">
        <w:t>mail.</w:t>
      </w:r>
      <w:r w:rsidR="00242211" w:rsidRPr="0099158A">
        <w:t>Pour</w:t>
      </w:r>
      <w:proofErr w:type="spellEnd"/>
      <w:r w:rsidR="00242211" w:rsidRPr="0099158A">
        <w:t xml:space="preserve"> finir</w:t>
      </w:r>
      <w:r w:rsidR="006E11AB" w:rsidRPr="0099158A">
        <w:t xml:space="preserve">, une alerte est </w:t>
      </w:r>
      <w:r w:rsidR="0099158A" w:rsidRPr="0099158A">
        <w:t>signalée</w:t>
      </w:r>
      <w:r w:rsidR="00FB1B1E" w:rsidRPr="0099158A">
        <w:t xml:space="preserve"> pour le </w:t>
      </w:r>
      <w:r w:rsidR="005560D3" w:rsidRPr="0099158A">
        <w:t>secrétariat</w:t>
      </w:r>
      <w:r w:rsidR="00FB1B1E" w:rsidRPr="0099158A">
        <w:t xml:space="preserve"> afin </w:t>
      </w:r>
      <w:r w:rsidR="009B3433" w:rsidRPr="0099158A">
        <w:t xml:space="preserve">de </w:t>
      </w:r>
      <w:r w:rsidR="00474A94" w:rsidRPr="0099158A">
        <w:t xml:space="preserve">donner un avis </w:t>
      </w:r>
      <w:r w:rsidR="004C0B2B" w:rsidRPr="0099158A">
        <w:t>à mis</w:t>
      </w:r>
      <w:r w:rsidR="00BB0EC4" w:rsidRPr="0099158A">
        <w:t xml:space="preserve">e à disposition </w:t>
      </w:r>
      <w:r w:rsidR="005560D3" w:rsidRPr="0099158A">
        <w:t>de son matériel via un SMS ou mail ou appel téléphonique</w:t>
      </w:r>
      <w:r w:rsidR="0099158A" w:rsidRPr="0099158A">
        <w:t>. Il établit une facture qui sera remise au client</w:t>
      </w:r>
      <w:r w:rsidR="0099158A">
        <w:t>.</w:t>
      </w:r>
    </w:p>
    <w:p w14:paraId="346B9946" w14:textId="2D683F6B" w:rsidR="00294F67" w:rsidRDefault="3516A990" w:rsidP="00294F67">
      <w:pPr>
        <w:jc w:val="center"/>
      </w:pPr>
      <w:r>
        <w:rPr>
          <w:noProof/>
        </w:rPr>
        <w:drawing>
          <wp:inline distT="0" distB="0" distL="0" distR="0" wp14:anchorId="1891C73E" wp14:editId="79FBFA5A">
            <wp:extent cx="4305300" cy="5821254"/>
            <wp:effectExtent l="0" t="0" r="0" b="8255"/>
            <wp:docPr id="1206608953" name="Picture 1228377135"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377135"/>
                    <pic:cNvPicPr/>
                  </pic:nvPicPr>
                  <pic:blipFill>
                    <a:blip r:embed="rId13">
                      <a:extLst>
                        <a:ext uri="{28A0092B-C50C-407E-A947-70E740481C1C}">
                          <a14:useLocalDpi xmlns:a14="http://schemas.microsoft.com/office/drawing/2010/main" val="0"/>
                        </a:ext>
                      </a:extLst>
                    </a:blip>
                    <a:stretch>
                      <a:fillRect/>
                    </a:stretch>
                  </pic:blipFill>
                  <pic:spPr>
                    <a:xfrm>
                      <a:off x="0" y="0"/>
                      <a:ext cx="4305300" cy="5821254"/>
                    </a:xfrm>
                    <a:prstGeom prst="rect">
                      <a:avLst/>
                    </a:prstGeom>
                  </pic:spPr>
                </pic:pic>
              </a:graphicData>
            </a:graphic>
          </wp:inline>
        </w:drawing>
      </w:r>
    </w:p>
    <w:p w14:paraId="4BACE9E6" w14:textId="4F3EB71B" w:rsidR="00294F67" w:rsidRDefault="00294F67" w:rsidP="00294F67">
      <w:pPr>
        <w:pStyle w:val="Lgende"/>
      </w:pPr>
      <w:bookmarkStart w:id="52" w:name="_Toc450576592"/>
      <w:bookmarkStart w:id="53" w:name="_Toc3302371"/>
      <w:r>
        <w:t xml:space="preserve">Figure </w:t>
      </w:r>
      <w:fldSimple w:instr=" STYLEREF 1 \s ">
        <w:r w:rsidR="00B05EA1">
          <w:rPr>
            <w:noProof/>
          </w:rPr>
          <w:t>2</w:t>
        </w:r>
      </w:fldSimple>
      <w:r>
        <w:noBreakHyphen/>
      </w:r>
      <w:fldSimple w:instr=" SEQ Figure \* ARABIC \s 1 ">
        <w:r w:rsidR="00B05EA1">
          <w:rPr>
            <w:noProof/>
          </w:rPr>
          <w:t>2</w:t>
        </w:r>
      </w:fldSimple>
      <w:r w:rsidR="00A6562B">
        <w:t> </w:t>
      </w:r>
      <w:bookmarkEnd w:id="52"/>
      <w:bookmarkEnd w:id="53"/>
      <w:r w:rsidR="00A6562B">
        <w:t xml:space="preserve">: </w:t>
      </w:r>
      <w:r w:rsidR="00202153">
        <w:t xml:space="preserve">Secrétariat </w:t>
      </w:r>
    </w:p>
    <w:p w14:paraId="1B7DDAD3" w14:textId="77777777" w:rsidR="009D242C" w:rsidRDefault="009D242C" w:rsidP="009D242C"/>
    <w:p w14:paraId="35AC258E" w14:textId="4B0C525A" w:rsidR="009D242C" w:rsidRDefault="00791071" w:rsidP="009D242C">
      <w:r>
        <w:t>Pour ce qui est du chef d’atelier</w:t>
      </w:r>
      <w:r w:rsidR="00073F70">
        <w:t> ,</w:t>
      </w:r>
      <w:r w:rsidR="008F76C3">
        <w:t xml:space="preserve"> le </w:t>
      </w:r>
      <w:r w:rsidR="00547FCD">
        <w:t>matériel</w:t>
      </w:r>
      <w:r w:rsidR="008F76C3">
        <w:t xml:space="preserve"> </w:t>
      </w:r>
      <w:r w:rsidR="000F10FD">
        <w:t xml:space="preserve">est remis </w:t>
      </w:r>
      <w:r w:rsidR="00547FCD">
        <w:t>à l’atelier avec son étiquette d’identification destinée au chef d’atelier.</w:t>
      </w:r>
    </w:p>
    <w:p w14:paraId="01BC73EA" w14:textId="181F900B" w:rsidR="00B06773" w:rsidRDefault="00E10CEF" w:rsidP="009D242C">
      <w:r>
        <w:t xml:space="preserve">Il a </w:t>
      </w:r>
      <w:r w:rsidR="006D750F">
        <w:t>une fiche récapitulative</w:t>
      </w:r>
      <w:r w:rsidR="007B5CDC">
        <w:t xml:space="preserve"> qui est établie </w:t>
      </w:r>
      <w:r w:rsidR="006D750F">
        <w:t>tous les matins à 9 heures, qui indique pour chaque atelier tous les matériels à réparer avec leur numéro d’identifiant, dans l’ordre chronologique de leur réception.</w:t>
      </w:r>
    </w:p>
    <w:p w14:paraId="12459CEB" w14:textId="2553C2AF" w:rsidR="006D750F" w:rsidRPr="009D242C" w:rsidRDefault="00EA4EED" w:rsidP="009D242C">
      <w:r>
        <w:t xml:space="preserve">Ainsi </w:t>
      </w:r>
      <w:r w:rsidR="009E787A">
        <w:t xml:space="preserve">le chef d’atelier </w:t>
      </w:r>
      <w:r w:rsidR="009E787A" w:rsidRPr="009E787A">
        <w:t>reprend la fiche de travail, et y inscrit</w:t>
      </w:r>
      <w:r w:rsidR="009E787A">
        <w:t xml:space="preserve"> les nouveaux renseignements du matériel.</w:t>
      </w:r>
    </w:p>
    <w:p w14:paraId="744C0601" w14:textId="2075924F" w:rsidR="00294F67" w:rsidRPr="00294F67" w:rsidRDefault="647EB6C6" w:rsidP="00294F67">
      <w:r>
        <w:rPr>
          <w:noProof/>
        </w:rPr>
        <w:drawing>
          <wp:inline distT="0" distB="0" distL="0" distR="0" wp14:anchorId="5C613B44" wp14:editId="0CBB6484">
            <wp:extent cx="5867400" cy="5549582"/>
            <wp:effectExtent l="0" t="0" r="0" b="0"/>
            <wp:docPr id="978845286" name="Picture 190310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106688"/>
                    <pic:cNvPicPr/>
                  </pic:nvPicPr>
                  <pic:blipFill>
                    <a:blip r:embed="rId14">
                      <a:extLst>
                        <a:ext uri="{28A0092B-C50C-407E-A947-70E740481C1C}">
                          <a14:useLocalDpi xmlns:a14="http://schemas.microsoft.com/office/drawing/2010/main" val="0"/>
                        </a:ext>
                      </a:extLst>
                    </a:blip>
                    <a:stretch>
                      <a:fillRect/>
                    </a:stretch>
                  </pic:blipFill>
                  <pic:spPr>
                    <a:xfrm>
                      <a:off x="0" y="0"/>
                      <a:ext cx="5867400" cy="5549582"/>
                    </a:xfrm>
                    <a:prstGeom prst="rect">
                      <a:avLst/>
                    </a:prstGeom>
                  </pic:spPr>
                </pic:pic>
              </a:graphicData>
            </a:graphic>
          </wp:inline>
        </w:drawing>
      </w:r>
    </w:p>
    <w:p w14:paraId="6D6797D9" w14:textId="141023C2" w:rsidR="002659D6" w:rsidRDefault="002659D6" w:rsidP="002659D6">
      <w:pPr>
        <w:pStyle w:val="Lgende"/>
      </w:pPr>
      <w:bookmarkStart w:id="54" w:name="_Hlk20843569"/>
      <w:r>
        <w:t xml:space="preserve">Figure </w:t>
      </w:r>
      <w:fldSimple w:instr=" STYLEREF 1 \s ">
        <w:r w:rsidR="00B05EA1">
          <w:rPr>
            <w:noProof/>
          </w:rPr>
          <w:t>2</w:t>
        </w:r>
      </w:fldSimple>
      <w:r>
        <w:t>.3 : Chef d’atelier</w:t>
      </w:r>
    </w:p>
    <w:p w14:paraId="64CCECD1" w14:textId="77777777" w:rsidR="00A13F6F" w:rsidRDefault="00A13F6F" w:rsidP="00A13F6F"/>
    <w:p w14:paraId="0C65941E" w14:textId="77777777" w:rsidR="00A13F6F" w:rsidRDefault="00A13F6F" w:rsidP="00A13F6F"/>
    <w:p w14:paraId="2BFC2874" w14:textId="77777777" w:rsidR="00754A2F" w:rsidRDefault="00754A2F" w:rsidP="00A13F6F"/>
    <w:p w14:paraId="645723D8" w14:textId="77777777" w:rsidR="00A13F6F" w:rsidRPr="00A13F6F" w:rsidRDefault="00A13F6F" w:rsidP="00A13F6F"/>
    <w:p w14:paraId="503AB06F" w14:textId="0CA6DA4C" w:rsidR="004D41A3" w:rsidRDefault="0085441C" w:rsidP="0085441C">
      <w:pPr>
        <w:pStyle w:val="Titre3"/>
      </w:pPr>
      <w:bookmarkStart w:id="55" w:name="_Toc27564005"/>
      <w:bookmarkEnd w:id="54"/>
      <w:r>
        <w:lastRenderedPageBreak/>
        <w:t xml:space="preserve">Analyse du </w:t>
      </w:r>
      <w:r w:rsidR="00A13F6F">
        <w:t>Diagramme de classe</w:t>
      </w:r>
      <w:bookmarkEnd w:id="55"/>
      <w:r w:rsidR="00A13F6F">
        <w:t xml:space="preserve"> </w:t>
      </w:r>
    </w:p>
    <w:p w14:paraId="28CAD6DD" w14:textId="77777777" w:rsidR="00BE3C86" w:rsidRPr="00BE3C86" w:rsidRDefault="00BE3C86" w:rsidP="00BE3C86"/>
    <w:p w14:paraId="45D972D3" w14:textId="75DD323E" w:rsidR="00EC4C40" w:rsidRDefault="00C83D37" w:rsidP="00BA06B9">
      <w:r>
        <w:t>Pour ce logiciel nous avons donc la fiche de travail qui contient tous les éléments</w:t>
      </w:r>
      <w:r w:rsidR="005A4B09">
        <w:t xml:space="preserve"> </w:t>
      </w:r>
      <w:r w:rsidR="00870E3F">
        <w:t xml:space="preserve">pour la fiche de dépannage. A la fin </w:t>
      </w:r>
      <w:r w:rsidR="00CE6889">
        <w:t>u</w:t>
      </w:r>
      <w:r w:rsidR="00CB1A42">
        <w:t xml:space="preserve">n accusé de réception sortira avec ces </w:t>
      </w:r>
      <w:r w:rsidR="00196A13">
        <w:t>éléments-là</w:t>
      </w:r>
      <w:r w:rsidR="00CB1A42">
        <w:t xml:space="preserve"> </w:t>
      </w:r>
      <w:r w:rsidR="00C95ECC">
        <w:t>pour être remis au client</w:t>
      </w:r>
      <w:r w:rsidR="00BA06B9">
        <w:t>.</w:t>
      </w:r>
      <w:r w:rsidR="00256603">
        <w:t xml:space="preserve"> </w:t>
      </w:r>
      <w:r w:rsidR="003026F8">
        <w:t xml:space="preserve">La fiche sera aussi </w:t>
      </w:r>
      <w:r w:rsidR="00346423">
        <w:t>utilisée</w:t>
      </w:r>
      <w:r w:rsidR="003026F8">
        <w:t xml:space="preserve"> e</w:t>
      </w:r>
      <w:r w:rsidR="000F0A55">
        <w:t xml:space="preserve">t </w:t>
      </w:r>
      <w:r w:rsidR="00346423">
        <w:t>modifié</w:t>
      </w:r>
      <w:r w:rsidR="000F0A55">
        <w:t xml:space="preserve"> par le chef </w:t>
      </w:r>
      <w:r w:rsidR="0053380D">
        <w:t>d’atelier</w:t>
      </w:r>
      <w:r w:rsidR="0084362D">
        <w:t xml:space="preserve"> quand il recevra le </w:t>
      </w:r>
      <w:r w:rsidR="00A7410C">
        <w:t>matériel</w:t>
      </w:r>
      <w:r w:rsidR="0084362D">
        <w:t xml:space="preserve"> à </w:t>
      </w:r>
      <w:r w:rsidR="00A7410C">
        <w:t>réparer.</w:t>
      </w:r>
      <w:r w:rsidR="00070974">
        <w:t xml:space="preserve"> </w:t>
      </w:r>
      <w:r w:rsidR="00A73818">
        <w:t xml:space="preserve">Nous aurons donc les différents symptômes des matériaux à </w:t>
      </w:r>
      <w:r w:rsidR="000C2EB0">
        <w:t>résoudre</w:t>
      </w:r>
      <w:r w:rsidR="00A73818">
        <w:t xml:space="preserve"> dans l’atelier qui sera étiqueté pour le chef d’atelier.</w:t>
      </w:r>
    </w:p>
    <w:p w14:paraId="3C3F990B" w14:textId="77777777" w:rsidR="00BE3C86" w:rsidRDefault="00BE3C86" w:rsidP="00BA06B9"/>
    <w:p w14:paraId="19242B7A" w14:textId="4420D4EA" w:rsidR="00BA06B9" w:rsidRDefault="0087586E" w:rsidP="00BA06B9">
      <w:r>
        <w:rPr>
          <w:noProof/>
        </w:rPr>
        <w:drawing>
          <wp:inline distT="0" distB="0" distL="0" distR="0" wp14:anchorId="2757187F" wp14:editId="1117AC0F">
            <wp:extent cx="6743700" cy="45751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0" cy="4575175"/>
                    </a:xfrm>
                    <a:prstGeom prst="rect">
                      <a:avLst/>
                    </a:prstGeom>
                    <a:noFill/>
                    <a:ln>
                      <a:noFill/>
                    </a:ln>
                  </pic:spPr>
                </pic:pic>
              </a:graphicData>
            </a:graphic>
          </wp:inline>
        </w:drawing>
      </w:r>
    </w:p>
    <w:p w14:paraId="7D6EBB96" w14:textId="77777777" w:rsidR="00BE3C86" w:rsidRDefault="00BE3C86" w:rsidP="00BA06B9"/>
    <w:p w14:paraId="7AB6B3F6" w14:textId="77777777" w:rsidR="00BE3C86" w:rsidRDefault="00BE3C86" w:rsidP="00BA06B9"/>
    <w:p w14:paraId="2B31AC2A" w14:textId="77777777" w:rsidR="00BE3C86" w:rsidRPr="00BA06B9" w:rsidRDefault="00BE3C86" w:rsidP="00BA06B9"/>
    <w:p w14:paraId="44217746" w14:textId="1CE9BCFC" w:rsidR="216D7D4B" w:rsidRDefault="216D7D4B" w:rsidP="216D7D4B">
      <w:pPr>
        <w:pStyle w:val="Lgende"/>
      </w:pPr>
      <w:r>
        <w:t xml:space="preserve">Figure </w:t>
      </w:r>
      <w:r w:rsidRPr="216D7D4B">
        <w:rPr>
          <w:noProof/>
        </w:rPr>
        <w:t>2</w:t>
      </w:r>
      <w:r>
        <w:t>4 : Diagramme de classe de l’application de gestion de l’entreprise de Réparation Electroménager</w:t>
      </w:r>
    </w:p>
    <w:p w14:paraId="790FBEAA" w14:textId="143045A9" w:rsidR="216D7D4B" w:rsidRDefault="216D7D4B" w:rsidP="216D7D4B"/>
    <w:p w14:paraId="1BA49DA5" w14:textId="77777777" w:rsidR="00364A09" w:rsidRDefault="00364A09" w:rsidP="00364A09">
      <w:pPr>
        <w:pStyle w:val="Titre1"/>
      </w:pPr>
      <w:bookmarkStart w:id="56" w:name="_Toc450576578"/>
      <w:bookmarkStart w:id="57" w:name="_Toc3302358"/>
      <w:bookmarkStart w:id="58" w:name="_Toc27564006"/>
      <w:bookmarkStart w:id="59" w:name="_Toc450576580"/>
      <w:r>
        <w:lastRenderedPageBreak/>
        <w:t>ANNEXES</w:t>
      </w:r>
      <w:bookmarkEnd w:id="56"/>
      <w:bookmarkEnd w:id="57"/>
      <w:bookmarkEnd w:id="58"/>
    </w:p>
    <w:p w14:paraId="35496813" w14:textId="77777777" w:rsidR="00951027" w:rsidRDefault="00364A09" w:rsidP="53ED221C">
      <w:pPr>
        <w:pStyle w:val="Titre2"/>
        <w:spacing w:line="257" w:lineRule="auto"/>
      </w:pPr>
      <w:bookmarkStart w:id="60" w:name="_Ref3292012"/>
      <w:bookmarkStart w:id="61" w:name="_Toc3302359"/>
      <w:bookmarkStart w:id="62" w:name="_Toc27564007"/>
      <w:r>
        <w:t xml:space="preserve">ANNEXE : </w:t>
      </w:r>
      <w:bookmarkEnd w:id="60"/>
      <w:bookmarkEnd w:id="61"/>
      <w:r w:rsidR="00951027">
        <w:t>LOGICIEL</w:t>
      </w:r>
      <w:bookmarkEnd w:id="62"/>
      <w:r w:rsidR="00951027">
        <w:t xml:space="preserve"> </w:t>
      </w:r>
    </w:p>
    <w:p w14:paraId="76F05B1F" w14:textId="23F6272B" w:rsidR="53ED221C" w:rsidRDefault="53ED221C" w:rsidP="00951027">
      <w:pPr>
        <w:pStyle w:val="Titre2"/>
        <w:numPr>
          <w:ilvl w:val="0"/>
          <w:numId w:val="0"/>
        </w:numPr>
        <w:spacing w:line="257" w:lineRule="auto"/>
      </w:pPr>
      <w:bookmarkStart w:id="63" w:name="_Toc27564008"/>
      <w:r w:rsidRPr="00D16D7D">
        <w:rPr>
          <w:rFonts w:ascii="Calibri" w:eastAsia="Calibri" w:hAnsi="Calibri" w:cs="Calibri"/>
          <w:sz w:val="22"/>
          <w:szCs w:val="22"/>
        </w:rPr>
        <w:t>Description des fonctions de l’application de gestion d’une entreprise de Réparation Électroménager à modéliser.</w:t>
      </w:r>
      <w:bookmarkEnd w:id="63"/>
    </w:p>
    <w:p w14:paraId="6BE0C162" w14:textId="2BA1FCF4" w:rsidR="53ED221C" w:rsidRDefault="53ED221C" w:rsidP="235C04B0">
      <w:pPr>
        <w:pStyle w:val="Titre2"/>
        <w:numPr>
          <w:ilvl w:val="1"/>
          <w:numId w:val="0"/>
        </w:numPr>
      </w:pPr>
      <w:bookmarkStart w:id="64" w:name="_Toc27564009"/>
      <w:r w:rsidRPr="53ED221C">
        <w:rPr>
          <w:rFonts w:ascii="Calibri Light" w:eastAsia="Calibri Light" w:hAnsi="Calibri Light" w:cs="Calibri Light"/>
          <w:b w:val="0"/>
          <w:color w:val="2F5496" w:themeColor="accent1" w:themeShade="BF"/>
          <w:sz w:val="26"/>
          <w:szCs w:val="26"/>
        </w:rPr>
        <w:t>1.1</w:t>
      </w:r>
      <w:r w:rsidRPr="53ED221C">
        <w:rPr>
          <w:rFonts w:ascii="Times New Roman" w:hAnsi="Times New Roman"/>
          <w:b w:val="0"/>
          <w:color w:val="2F5496" w:themeColor="accent1" w:themeShade="BF"/>
          <w:sz w:val="14"/>
          <w:szCs w:val="14"/>
        </w:rPr>
        <w:t xml:space="preserve">       </w:t>
      </w:r>
      <w:r w:rsidRPr="53ED221C">
        <w:rPr>
          <w:rFonts w:ascii="Calibri Light" w:eastAsia="Calibri Light" w:hAnsi="Calibri Light" w:cs="Calibri Light"/>
          <w:b w:val="0"/>
          <w:color w:val="2F5496" w:themeColor="accent1" w:themeShade="BF"/>
          <w:sz w:val="26"/>
          <w:szCs w:val="26"/>
        </w:rPr>
        <w:t>Réception des matériels à réparer</w:t>
      </w:r>
      <w:bookmarkEnd w:id="64"/>
    </w:p>
    <w:p w14:paraId="336B3BF2" w14:textId="5BF0FFA7" w:rsidR="53ED221C" w:rsidRDefault="53ED221C" w:rsidP="53ED221C">
      <w:pPr>
        <w:spacing w:line="257" w:lineRule="auto"/>
      </w:pPr>
      <w:r w:rsidRPr="53ED221C">
        <w:rPr>
          <w:rFonts w:ascii="Calibri" w:eastAsia="Calibri" w:hAnsi="Calibri" w:cs="Calibri"/>
          <w:sz w:val="22"/>
          <w:szCs w:val="22"/>
        </w:rPr>
        <w:t>Lorsqu’un particulier ou une société se présente avec un matériel ou plusieurs en panne, le secrétariat doit pouvoir créer dans le logiciel une fiche de dépannage avec :</w:t>
      </w:r>
    </w:p>
    <w:p w14:paraId="3B9E7431" w14:textId="4F5A468F" w:rsidR="53ED221C" w:rsidRDefault="53ED221C" w:rsidP="09EBDB9F">
      <w:pPr>
        <w:pStyle w:val="Paragraphedeliste"/>
        <w:numPr>
          <w:ilvl w:val="1"/>
          <w:numId w:val="28"/>
        </w:numPr>
      </w:pPr>
      <w:r w:rsidRPr="53ED221C">
        <w:rPr>
          <w:rFonts w:eastAsia="Arial" w:cs="Arial"/>
        </w:rPr>
        <w:t>Les coordonnées du client (nom, adresse, n° de téléphone, mail),</w:t>
      </w:r>
    </w:p>
    <w:p w14:paraId="0970796D" w14:textId="46A9FAD0" w:rsidR="53ED221C" w:rsidRDefault="53ED221C" w:rsidP="09EBDB9F">
      <w:pPr>
        <w:pStyle w:val="Paragraphedeliste"/>
        <w:numPr>
          <w:ilvl w:val="1"/>
          <w:numId w:val="28"/>
        </w:numPr>
      </w:pPr>
      <w:r w:rsidRPr="53ED221C">
        <w:rPr>
          <w:rFonts w:eastAsia="Arial" w:cs="Arial"/>
        </w:rPr>
        <w:t>Les caractéristiques du matériel à réparer (type, marque, modèle, n° de série),</w:t>
      </w:r>
    </w:p>
    <w:p w14:paraId="5F55A853" w14:textId="69ECB9CE" w:rsidR="53ED221C" w:rsidRDefault="53ED221C" w:rsidP="09EBDB9F">
      <w:pPr>
        <w:pStyle w:val="Paragraphedeliste"/>
        <w:numPr>
          <w:ilvl w:val="1"/>
          <w:numId w:val="28"/>
        </w:numPr>
      </w:pPr>
      <w:r w:rsidRPr="53ED221C">
        <w:rPr>
          <w:rFonts w:eastAsia="Arial" w:cs="Arial"/>
        </w:rPr>
        <w:t>Les symptômes de panne,</w:t>
      </w:r>
    </w:p>
    <w:p w14:paraId="57FC528F" w14:textId="6891DD7B" w:rsidR="53ED221C" w:rsidRDefault="53ED221C" w:rsidP="09EBDB9F">
      <w:pPr>
        <w:pStyle w:val="Paragraphedeliste"/>
        <w:numPr>
          <w:ilvl w:val="1"/>
          <w:numId w:val="28"/>
        </w:numPr>
      </w:pPr>
      <w:r w:rsidRPr="53ED221C">
        <w:rPr>
          <w:rFonts w:eastAsia="Arial" w:cs="Arial"/>
        </w:rPr>
        <w:t>Des éléments de gestion (date dépôt, date de récupération possible),</w:t>
      </w:r>
    </w:p>
    <w:p w14:paraId="23B131EA" w14:textId="4C1416D2" w:rsidR="53ED221C" w:rsidRDefault="53ED221C" w:rsidP="09EBDB9F">
      <w:pPr>
        <w:pStyle w:val="Paragraphedeliste"/>
        <w:numPr>
          <w:ilvl w:val="1"/>
          <w:numId w:val="28"/>
        </w:numPr>
      </w:pPr>
      <w:r w:rsidRPr="53ED221C">
        <w:rPr>
          <w:rFonts w:eastAsia="Arial" w:cs="Arial"/>
        </w:rPr>
        <w:t>Une étiquette (pouvant être imprimée), identifiant le matériel, est collée sur ce matériel,</w:t>
      </w:r>
    </w:p>
    <w:p w14:paraId="34BF7F72" w14:textId="47CE94B3" w:rsidR="53ED221C" w:rsidRDefault="53ED221C" w:rsidP="09EBDB9F">
      <w:pPr>
        <w:pStyle w:val="Paragraphedeliste"/>
        <w:numPr>
          <w:ilvl w:val="1"/>
          <w:numId w:val="28"/>
        </w:numPr>
      </w:pPr>
      <w:r w:rsidRPr="53ED221C">
        <w:rPr>
          <w:rFonts w:eastAsia="Arial" w:cs="Arial"/>
        </w:rPr>
        <w:t>Une fiche de travail contenant tous les éléments est créée et envoyé à l’atelier.</w:t>
      </w:r>
    </w:p>
    <w:p w14:paraId="70B4ABC5" w14:textId="21827BC9" w:rsidR="53ED221C" w:rsidRDefault="53ED221C" w:rsidP="53ED221C">
      <w:pPr>
        <w:spacing w:line="257" w:lineRule="auto"/>
      </w:pPr>
      <w:r w:rsidRPr="53ED221C">
        <w:rPr>
          <w:rFonts w:ascii="Calibri" w:eastAsia="Calibri" w:hAnsi="Calibri" w:cs="Calibri"/>
          <w:sz w:val="22"/>
          <w:szCs w:val="22"/>
        </w:rPr>
        <w:t>Un accusé de réception du matériel, établi à partir de ces informations, est remis au client :</w:t>
      </w:r>
    </w:p>
    <w:p w14:paraId="7FDD7940" w14:textId="4D6C3C86" w:rsidR="53ED221C" w:rsidRDefault="53ED221C" w:rsidP="09EBDB9F">
      <w:pPr>
        <w:pStyle w:val="Paragraphedeliste"/>
        <w:numPr>
          <w:ilvl w:val="1"/>
          <w:numId w:val="28"/>
        </w:numPr>
      </w:pPr>
      <w:r w:rsidRPr="53ED221C">
        <w:rPr>
          <w:rFonts w:eastAsia="Arial" w:cs="Arial"/>
        </w:rPr>
        <w:t>Sous format papier,</w:t>
      </w:r>
    </w:p>
    <w:p w14:paraId="44E79C01" w14:textId="3716BD2A" w:rsidR="53ED221C" w:rsidRDefault="53ED221C" w:rsidP="09EBDB9F">
      <w:pPr>
        <w:pStyle w:val="Paragraphedeliste"/>
        <w:numPr>
          <w:ilvl w:val="1"/>
          <w:numId w:val="28"/>
        </w:numPr>
      </w:pPr>
      <w:r w:rsidRPr="53ED221C">
        <w:rPr>
          <w:rFonts w:eastAsia="Arial" w:cs="Arial"/>
        </w:rPr>
        <w:t>Par SMS et/ou par mail.</w:t>
      </w:r>
    </w:p>
    <w:p w14:paraId="3F426CBB" w14:textId="4982D633" w:rsidR="53ED221C" w:rsidRDefault="53ED221C" w:rsidP="235C04B0">
      <w:pPr>
        <w:pStyle w:val="Titre2"/>
        <w:numPr>
          <w:ilvl w:val="1"/>
          <w:numId w:val="0"/>
        </w:numPr>
      </w:pPr>
      <w:bookmarkStart w:id="65" w:name="_Toc27564010"/>
      <w:r w:rsidRPr="53ED221C">
        <w:rPr>
          <w:rFonts w:ascii="Calibri Light" w:eastAsia="Calibri Light" w:hAnsi="Calibri Light" w:cs="Calibri Light"/>
          <w:b w:val="0"/>
          <w:color w:val="2F5496" w:themeColor="accent1" w:themeShade="BF"/>
          <w:sz w:val="26"/>
          <w:szCs w:val="26"/>
        </w:rPr>
        <w:t>1.2</w:t>
      </w:r>
      <w:r w:rsidRPr="53ED221C">
        <w:rPr>
          <w:rFonts w:ascii="Times New Roman" w:hAnsi="Times New Roman"/>
          <w:b w:val="0"/>
          <w:color w:val="2F5496" w:themeColor="accent1" w:themeShade="BF"/>
          <w:sz w:val="14"/>
          <w:szCs w:val="14"/>
        </w:rPr>
        <w:t xml:space="preserve">       </w:t>
      </w:r>
      <w:r w:rsidRPr="53ED221C">
        <w:rPr>
          <w:rFonts w:ascii="Calibri Light" w:eastAsia="Calibri Light" w:hAnsi="Calibri Light" w:cs="Calibri Light"/>
          <w:b w:val="0"/>
          <w:color w:val="2F5496" w:themeColor="accent1" w:themeShade="BF"/>
          <w:sz w:val="26"/>
          <w:szCs w:val="26"/>
        </w:rPr>
        <w:t>Réparation du matériel :</w:t>
      </w:r>
      <w:bookmarkEnd w:id="65"/>
    </w:p>
    <w:p w14:paraId="6B0A50DD" w14:textId="2E06A0E9" w:rsidR="53ED221C" w:rsidRDefault="53ED221C" w:rsidP="53ED221C">
      <w:pPr>
        <w:spacing w:line="257" w:lineRule="auto"/>
      </w:pPr>
      <w:r w:rsidRPr="53ED221C">
        <w:rPr>
          <w:rFonts w:ascii="Calibri" w:eastAsia="Calibri" w:hAnsi="Calibri" w:cs="Calibri"/>
          <w:sz w:val="22"/>
          <w:szCs w:val="22"/>
        </w:rPr>
        <w:t>Le matériel est remis à l’atelier avec son étiquette d’identification destinée au chef d’atelier, avec le matériel concerné.</w:t>
      </w:r>
    </w:p>
    <w:p w14:paraId="728CAB8E" w14:textId="3BC14D71" w:rsidR="53ED221C" w:rsidRDefault="53ED221C" w:rsidP="53ED221C">
      <w:pPr>
        <w:spacing w:line="257" w:lineRule="auto"/>
      </w:pPr>
      <w:r w:rsidRPr="53ED221C">
        <w:rPr>
          <w:rFonts w:ascii="Calibri" w:eastAsia="Calibri" w:hAnsi="Calibri" w:cs="Calibri"/>
          <w:sz w:val="22"/>
          <w:szCs w:val="22"/>
        </w:rPr>
        <w:t>Chaque atelier est spécialisé dans certains types de matériels, et chaque type de matériel n’est traité que par un seul atelier. Le chef d’atelier organise la répartition du travail au niveau de son atelier.</w:t>
      </w:r>
    </w:p>
    <w:p w14:paraId="388539EC" w14:textId="4F4630FD" w:rsidR="53ED221C" w:rsidRDefault="53ED221C" w:rsidP="53ED221C">
      <w:pPr>
        <w:spacing w:line="257" w:lineRule="auto"/>
      </w:pPr>
      <w:r w:rsidRPr="53ED221C">
        <w:rPr>
          <w:rFonts w:ascii="Calibri" w:eastAsia="Calibri" w:hAnsi="Calibri" w:cs="Calibri"/>
          <w:sz w:val="22"/>
          <w:szCs w:val="22"/>
        </w:rPr>
        <w:t>Le logiciel fourni une fiche récapitulative (pouvant être imprimée), établie tous les matins à 9 heures, qui indique pour chaque atelier tous les matériels à réparer avec leur numéro d’identifiant, dans l’ordre chronologique de leur réception.</w:t>
      </w:r>
    </w:p>
    <w:p w14:paraId="0D31F318" w14:textId="620BCBA2" w:rsidR="53ED221C" w:rsidRDefault="53ED221C" w:rsidP="53ED221C">
      <w:pPr>
        <w:spacing w:line="257" w:lineRule="auto"/>
      </w:pPr>
      <w:r w:rsidRPr="53ED221C">
        <w:rPr>
          <w:rFonts w:ascii="Calibri" w:eastAsia="Calibri" w:hAnsi="Calibri" w:cs="Calibri"/>
          <w:sz w:val="22"/>
          <w:szCs w:val="22"/>
        </w:rPr>
        <w:t>La réparation effectuée, le chef d’atelier reprend la fiche de travail, et y inscrit les renseignements suivants :</w:t>
      </w:r>
    </w:p>
    <w:p w14:paraId="1CAC3722" w14:textId="677777DE" w:rsidR="53ED221C" w:rsidRDefault="53ED221C" w:rsidP="09EBDB9F">
      <w:pPr>
        <w:pStyle w:val="Paragraphedeliste"/>
        <w:numPr>
          <w:ilvl w:val="0"/>
          <w:numId w:val="27"/>
        </w:numPr>
      </w:pPr>
      <w:r w:rsidRPr="53ED221C">
        <w:rPr>
          <w:rFonts w:eastAsia="Arial" w:cs="Arial"/>
        </w:rPr>
        <w:t>Date de fin de réparation,</w:t>
      </w:r>
    </w:p>
    <w:p w14:paraId="176D2202" w14:textId="28CA3761" w:rsidR="53ED221C" w:rsidRDefault="53ED221C" w:rsidP="09EBDB9F">
      <w:pPr>
        <w:pStyle w:val="Paragraphedeliste"/>
        <w:numPr>
          <w:ilvl w:val="0"/>
          <w:numId w:val="27"/>
        </w:numPr>
      </w:pPr>
      <w:r w:rsidRPr="53ED221C">
        <w:rPr>
          <w:rFonts w:eastAsia="Arial" w:cs="Arial"/>
        </w:rPr>
        <w:t>Détail des pièces fournies,</w:t>
      </w:r>
    </w:p>
    <w:p w14:paraId="3B145FBD" w14:textId="3A197208" w:rsidR="53ED221C" w:rsidRDefault="53ED221C" w:rsidP="09EBDB9F">
      <w:pPr>
        <w:pStyle w:val="Paragraphedeliste"/>
        <w:numPr>
          <w:ilvl w:val="0"/>
          <w:numId w:val="27"/>
        </w:numPr>
      </w:pPr>
      <w:r w:rsidRPr="53ED221C">
        <w:rPr>
          <w:rFonts w:eastAsia="Arial" w:cs="Arial"/>
        </w:rPr>
        <w:t>Temps de main-d’œuvre,</w:t>
      </w:r>
    </w:p>
    <w:p w14:paraId="0ABBACEF" w14:textId="40F90F0E" w:rsidR="53ED221C" w:rsidRDefault="53ED221C" w:rsidP="09EBDB9F">
      <w:pPr>
        <w:pStyle w:val="Paragraphedeliste"/>
        <w:numPr>
          <w:ilvl w:val="0"/>
          <w:numId w:val="27"/>
        </w:numPr>
      </w:pPr>
      <w:r w:rsidRPr="53ED221C">
        <w:rPr>
          <w:rFonts w:eastAsia="Arial" w:cs="Arial"/>
        </w:rPr>
        <w:t>Réparation effectuée (commentaire).</w:t>
      </w:r>
    </w:p>
    <w:p w14:paraId="5B067A92" w14:textId="16A908BC" w:rsidR="53ED221C" w:rsidRDefault="53ED221C" w:rsidP="53ED221C">
      <w:pPr>
        <w:spacing w:line="257" w:lineRule="auto"/>
      </w:pPr>
      <w:r w:rsidRPr="53ED221C">
        <w:rPr>
          <w:rFonts w:ascii="Calibri" w:eastAsia="Calibri" w:hAnsi="Calibri" w:cs="Calibri"/>
          <w:sz w:val="22"/>
          <w:szCs w:val="22"/>
        </w:rPr>
        <w:t>Lorsque la réparation est effectuée une alerte est envoyée au secrétariat pour signaler que la réparation est terminée.</w:t>
      </w:r>
    </w:p>
    <w:p w14:paraId="0002697E" w14:textId="70B72E7F" w:rsidR="53ED221C" w:rsidRDefault="53ED221C" w:rsidP="53ED221C">
      <w:pPr>
        <w:spacing w:line="257" w:lineRule="auto"/>
      </w:pPr>
      <w:r w:rsidRPr="53ED221C">
        <w:rPr>
          <w:rFonts w:ascii="Calibri" w:eastAsia="Calibri" w:hAnsi="Calibri" w:cs="Calibri"/>
          <w:sz w:val="22"/>
          <w:szCs w:val="22"/>
        </w:rPr>
        <w:t>La fiche est imprimée par le secrétariat et le matériel entreposé en vue de sa remise au client.</w:t>
      </w:r>
    </w:p>
    <w:p w14:paraId="1165E3D7" w14:textId="39EED874" w:rsidR="53ED221C" w:rsidRDefault="53ED221C" w:rsidP="09EBDB9F">
      <w:pPr>
        <w:pStyle w:val="Titre2"/>
        <w:numPr>
          <w:ilvl w:val="1"/>
          <w:numId w:val="0"/>
        </w:numPr>
      </w:pPr>
      <w:bookmarkStart w:id="66" w:name="_Toc27564011"/>
      <w:r w:rsidRPr="53ED221C">
        <w:rPr>
          <w:rFonts w:ascii="Calibri Light" w:eastAsia="Calibri Light" w:hAnsi="Calibri Light" w:cs="Calibri Light"/>
          <w:b w:val="0"/>
          <w:color w:val="2F5496" w:themeColor="accent1" w:themeShade="BF"/>
          <w:sz w:val="26"/>
          <w:szCs w:val="26"/>
        </w:rPr>
        <w:t>1.3</w:t>
      </w:r>
      <w:r w:rsidRPr="53ED221C">
        <w:rPr>
          <w:rFonts w:ascii="Times New Roman" w:hAnsi="Times New Roman"/>
          <w:b w:val="0"/>
          <w:color w:val="2F5496" w:themeColor="accent1" w:themeShade="BF"/>
          <w:sz w:val="14"/>
          <w:szCs w:val="14"/>
        </w:rPr>
        <w:t xml:space="preserve">       </w:t>
      </w:r>
      <w:r w:rsidRPr="53ED221C">
        <w:rPr>
          <w:rFonts w:ascii="Calibri Light" w:eastAsia="Calibri Light" w:hAnsi="Calibri Light" w:cs="Calibri Light"/>
          <w:b w:val="0"/>
          <w:color w:val="2F5496" w:themeColor="accent1" w:themeShade="BF"/>
          <w:sz w:val="26"/>
          <w:szCs w:val="26"/>
        </w:rPr>
        <w:t>Facturation :</w:t>
      </w:r>
      <w:bookmarkEnd w:id="66"/>
    </w:p>
    <w:p w14:paraId="3117BDEC" w14:textId="77777777" w:rsidR="00BE3C86" w:rsidRDefault="00BE3C86" w:rsidP="53ED221C">
      <w:pPr>
        <w:spacing w:line="257" w:lineRule="auto"/>
        <w:rPr>
          <w:rFonts w:ascii="Calibri" w:eastAsia="Calibri" w:hAnsi="Calibri" w:cs="Calibri"/>
          <w:sz w:val="22"/>
          <w:szCs w:val="22"/>
        </w:rPr>
      </w:pPr>
    </w:p>
    <w:p w14:paraId="35A1BFBE" w14:textId="77777777" w:rsidR="00BE3C86" w:rsidRDefault="00BE3C86" w:rsidP="53ED221C">
      <w:pPr>
        <w:spacing w:line="257" w:lineRule="auto"/>
        <w:rPr>
          <w:rFonts w:ascii="Calibri" w:eastAsia="Calibri" w:hAnsi="Calibri" w:cs="Calibri"/>
          <w:sz w:val="22"/>
          <w:szCs w:val="22"/>
        </w:rPr>
      </w:pPr>
    </w:p>
    <w:p w14:paraId="02CEBD1C" w14:textId="76DDCA2B" w:rsidR="53ED221C" w:rsidRDefault="53ED221C" w:rsidP="53ED221C">
      <w:pPr>
        <w:spacing w:line="257" w:lineRule="auto"/>
      </w:pPr>
      <w:r w:rsidRPr="53ED221C">
        <w:rPr>
          <w:rFonts w:ascii="Calibri" w:eastAsia="Calibri" w:hAnsi="Calibri" w:cs="Calibri"/>
          <w:sz w:val="22"/>
          <w:szCs w:val="22"/>
        </w:rPr>
        <w:t>Dès réception de l’alerte signalant la réparation, le secrétariat adresse au client un avis de mise à disposition de son matériel via un SMS ou mail ou appel téléphonique. Il établit une facture qui sera remise au client.</w:t>
      </w:r>
    </w:p>
    <w:p w14:paraId="539A614B" w14:textId="22B3CF86" w:rsidR="53ED221C" w:rsidRDefault="53ED221C" w:rsidP="53ED221C">
      <w:pPr>
        <w:spacing w:line="257" w:lineRule="auto"/>
      </w:pPr>
      <w:r w:rsidRPr="53ED221C">
        <w:rPr>
          <w:rFonts w:ascii="Calibri" w:eastAsia="Calibri" w:hAnsi="Calibri" w:cs="Calibri"/>
          <w:sz w:val="22"/>
          <w:szCs w:val="22"/>
        </w:rPr>
        <w:t>Lorsque le client a payé la fiche de dépannage est sauvegardée et gardée en archive.</w:t>
      </w:r>
    </w:p>
    <w:p w14:paraId="7A2DB53B" w14:textId="034CA9C5" w:rsidR="781D9268" w:rsidRDefault="781D9268" w:rsidP="781D9268"/>
    <w:p w14:paraId="67CB6459" w14:textId="77777777" w:rsidR="00364A09" w:rsidRDefault="00364A09" w:rsidP="00364A09">
      <w:pPr>
        <w:pStyle w:val="Titre2"/>
      </w:pPr>
      <w:bookmarkStart w:id="67" w:name="_Toc3302360"/>
      <w:bookmarkStart w:id="68" w:name="_Toc27564012"/>
      <w:r>
        <w:t>ANNEXE : Notation UML (résumé)</w:t>
      </w:r>
      <w:bookmarkEnd w:id="59"/>
      <w:bookmarkEnd w:id="67"/>
      <w:bookmarkEnd w:id="68"/>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591A92D0" w14:textId="77777777" w:rsidTr="5AA89D3A">
        <w:tc>
          <w:tcPr>
            <w:tcW w:w="5173" w:type="dxa"/>
            <w:shd w:val="clear" w:color="auto" w:fill="CCFFFF"/>
          </w:tcPr>
          <w:p w14:paraId="00D5A2BF" w14:textId="77777777" w:rsidR="00364A09" w:rsidRDefault="00364A09" w:rsidP="00DE4FE7">
            <w:pPr>
              <w:pStyle w:val="Rf"/>
              <w:jc w:val="center"/>
              <w:rPr>
                <w:b/>
              </w:rPr>
            </w:pPr>
            <w:r>
              <w:rPr>
                <w:b/>
              </w:rPr>
              <w:t>Notion UML</w:t>
            </w:r>
          </w:p>
        </w:tc>
        <w:tc>
          <w:tcPr>
            <w:tcW w:w="5245" w:type="dxa"/>
            <w:shd w:val="clear" w:color="auto" w:fill="CCFFFF"/>
          </w:tcPr>
          <w:p w14:paraId="1ED128E5" w14:textId="77777777" w:rsidR="00364A09" w:rsidRDefault="00364A09" w:rsidP="00DE4FE7">
            <w:pPr>
              <w:pStyle w:val="Rf"/>
              <w:jc w:val="center"/>
              <w:rPr>
                <w:b/>
              </w:rPr>
            </w:pPr>
            <w:r>
              <w:rPr>
                <w:b/>
              </w:rPr>
              <w:t>Description</w:t>
            </w:r>
          </w:p>
        </w:tc>
      </w:tr>
      <w:tr w:rsidR="00364A09" w:rsidRPr="00503414" w14:paraId="2323917C" w14:textId="77777777" w:rsidTr="5AA89D3A">
        <w:tc>
          <w:tcPr>
            <w:tcW w:w="5173" w:type="dxa"/>
            <w:shd w:val="clear" w:color="auto" w:fill="FFFFFF" w:themeFill="background1"/>
          </w:tcPr>
          <w:p w14:paraId="6B7F0EB0" w14:textId="77777777" w:rsidR="00364A09" w:rsidRDefault="00364A09" w:rsidP="00DE4FE7">
            <w:pPr>
              <w:spacing w:before="60"/>
              <w:jc w:val="center"/>
              <w:rPr>
                <w:b/>
              </w:rPr>
            </w:pPr>
            <w:r>
              <w:rPr>
                <w:b/>
                <w:noProof/>
              </w:rPr>
              <w:drawing>
                <wp:inline distT="0" distB="0" distL="0" distR="0" wp14:anchorId="7F00375C" wp14:editId="4658BC9B">
                  <wp:extent cx="1394460" cy="1596710"/>
                  <wp:effectExtent l="0" t="0" r="0" b="381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4460" cy="1596710"/>
                          </a:xfrm>
                          <a:prstGeom prst="rect">
                            <a:avLst/>
                          </a:prstGeom>
                          <a:noFill/>
                          <a:ln>
                            <a:noFill/>
                          </a:ln>
                        </pic:spPr>
                      </pic:pic>
                    </a:graphicData>
                  </a:graphic>
                </wp:inline>
              </w:drawing>
            </w:r>
          </w:p>
        </w:tc>
        <w:tc>
          <w:tcPr>
            <w:tcW w:w="5245" w:type="dxa"/>
            <w:shd w:val="clear" w:color="auto" w:fill="FFFFFF" w:themeFill="background1"/>
          </w:tcPr>
          <w:p w14:paraId="04636549" w14:textId="77777777" w:rsidR="00364A09" w:rsidRPr="006E4F4B" w:rsidRDefault="00364A09" w:rsidP="00DE4FE7">
            <w:pPr>
              <w:spacing w:before="60"/>
              <w:jc w:val="left"/>
              <w:rPr>
                <w:b/>
              </w:rPr>
            </w:pPr>
            <w:r w:rsidRPr="006E4F4B">
              <w:rPr>
                <w:b/>
              </w:rPr>
              <w:t>Acteur :</w:t>
            </w:r>
          </w:p>
          <w:p w14:paraId="743151FF" w14:textId="77777777" w:rsidR="00364A09" w:rsidRPr="00EA143E" w:rsidRDefault="00364A09" w:rsidP="00DE4FE7">
            <w:pPr>
              <w:spacing w:before="60"/>
              <w:jc w:val="left"/>
            </w:pPr>
            <w:r w:rsidRPr="00EA143E">
              <w:t>rôle  joué  par  un  utilisateur  humain  ou  un  autre  système  qui interagit directement avec le système étudié. Un acteur participe à au moins un cas d’utilisation.</w:t>
            </w:r>
          </w:p>
        </w:tc>
      </w:tr>
      <w:tr w:rsidR="00364A09" w14:paraId="6463153A" w14:textId="77777777" w:rsidTr="5AA89D3A">
        <w:tc>
          <w:tcPr>
            <w:tcW w:w="5173" w:type="dxa"/>
          </w:tcPr>
          <w:p w14:paraId="2691009D" w14:textId="77777777" w:rsidR="00364A09" w:rsidRDefault="00364A09" w:rsidP="00DE4FE7">
            <w:pPr>
              <w:spacing w:before="60"/>
              <w:jc w:val="center"/>
              <w:rPr>
                <w:b/>
              </w:rPr>
            </w:pPr>
            <w:r>
              <w:rPr>
                <w:b/>
                <w:noProof/>
              </w:rPr>
              <w:drawing>
                <wp:inline distT="0" distB="0" distL="0" distR="0" wp14:anchorId="55486DA2" wp14:editId="56A2CC32">
                  <wp:extent cx="1181100" cy="99060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p>
        </w:tc>
        <w:tc>
          <w:tcPr>
            <w:tcW w:w="5245" w:type="dxa"/>
          </w:tcPr>
          <w:p w14:paraId="23D15437" w14:textId="77777777" w:rsidR="00364A09" w:rsidRPr="00EA143E" w:rsidRDefault="00364A09" w:rsidP="00DE4FE7">
            <w:pPr>
              <w:pStyle w:val="En-tte"/>
              <w:spacing w:before="60"/>
              <w:jc w:val="left"/>
              <w:rPr>
                <w:b/>
              </w:rPr>
            </w:pPr>
            <w:r w:rsidRPr="00EA143E">
              <w:rPr>
                <w:b/>
              </w:rPr>
              <w:t xml:space="preserve">Cas d’utilisation (use case) </w:t>
            </w:r>
          </w:p>
          <w:p w14:paraId="309878E7" w14:textId="77777777" w:rsidR="00364A09" w:rsidRDefault="00364A09" w:rsidP="00DE4FE7">
            <w:pPr>
              <w:pStyle w:val="En-tte"/>
              <w:spacing w:before="60"/>
              <w:jc w:val="left"/>
            </w:pPr>
            <w:r>
              <w:t>Ensemble de séquences d’actions réalisées par  le  système  produisant  un  résultat  observable  intéressant  pour  un acteur particulier. Collection de scénarios reliés par un objectif utilisateur commun.</w:t>
            </w:r>
          </w:p>
        </w:tc>
      </w:tr>
      <w:tr w:rsidR="00364A09" w14:paraId="5DA8A404" w14:textId="77777777" w:rsidTr="5AA89D3A">
        <w:tc>
          <w:tcPr>
            <w:tcW w:w="5173" w:type="dxa"/>
          </w:tcPr>
          <w:p w14:paraId="48322DB5" w14:textId="77777777" w:rsidR="00364A09" w:rsidRDefault="00364A09" w:rsidP="00DE4FE7">
            <w:pPr>
              <w:spacing w:before="60"/>
              <w:jc w:val="center"/>
              <w:rPr>
                <w:noProof/>
              </w:rPr>
            </w:pPr>
            <w:r>
              <w:rPr>
                <w:noProof/>
              </w:rPr>
              <w:drawing>
                <wp:inline distT="0" distB="0" distL="0" distR="0" wp14:anchorId="3E808D08" wp14:editId="64AF30D7">
                  <wp:extent cx="1835449" cy="1911927"/>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6548" cy="1923488"/>
                          </a:xfrm>
                          <a:prstGeom prst="rect">
                            <a:avLst/>
                          </a:prstGeom>
                          <a:noFill/>
                          <a:ln>
                            <a:noFill/>
                          </a:ln>
                        </pic:spPr>
                      </pic:pic>
                    </a:graphicData>
                  </a:graphic>
                </wp:inline>
              </w:drawing>
            </w:r>
          </w:p>
        </w:tc>
        <w:tc>
          <w:tcPr>
            <w:tcW w:w="5245" w:type="dxa"/>
          </w:tcPr>
          <w:p w14:paraId="48105836" w14:textId="77777777" w:rsidR="00364A09" w:rsidRPr="00EA143E" w:rsidRDefault="00364A09" w:rsidP="00DE4FE7">
            <w:pPr>
              <w:pStyle w:val="En-tte"/>
              <w:spacing w:before="60"/>
              <w:jc w:val="left"/>
              <w:rPr>
                <w:b/>
              </w:rPr>
            </w:pPr>
            <w:r w:rsidRPr="00EA143E">
              <w:rPr>
                <w:b/>
              </w:rPr>
              <w:t>Périmètre du Système</w:t>
            </w:r>
          </w:p>
          <w:p w14:paraId="3614F931" w14:textId="77777777" w:rsidR="00364A09" w:rsidRDefault="00364A09" w:rsidP="00DE4FE7">
            <w:pPr>
              <w:pStyle w:val="En-tte"/>
              <w:tabs>
                <w:tab w:val="clear" w:pos="4536"/>
                <w:tab w:val="clear" w:pos="9072"/>
              </w:tabs>
              <w:spacing w:before="60"/>
              <w:jc w:val="left"/>
            </w:pPr>
            <w:r>
              <w:t>Il est habituel pour afficher des cas d'utilisation comme étant à l'intérieur du système et les acteurs comme étant en dehors du système.</w:t>
            </w:r>
          </w:p>
        </w:tc>
      </w:tr>
      <w:tr w:rsidR="00364A09" w14:paraId="1092E4AD" w14:textId="77777777" w:rsidTr="5AA89D3A">
        <w:tc>
          <w:tcPr>
            <w:tcW w:w="5173" w:type="dxa"/>
          </w:tcPr>
          <w:p w14:paraId="29A917C7" w14:textId="77777777" w:rsidR="00364A09" w:rsidRDefault="00364A09" w:rsidP="00DE4FE7">
            <w:pPr>
              <w:spacing w:before="60"/>
              <w:jc w:val="center"/>
              <w:rPr>
                <w:noProof/>
              </w:rPr>
            </w:pPr>
            <w:r>
              <w:rPr>
                <w:noProof/>
              </w:rPr>
              <w:lastRenderedPageBreak/>
              <w:drawing>
                <wp:inline distT="0" distB="0" distL="0" distR="0" wp14:anchorId="2FF18624" wp14:editId="5FB3EB58">
                  <wp:extent cx="3192780" cy="1882140"/>
                  <wp:effectExtent l="0" t="0" r="7620" b="381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2780" cy="1882140"/>
                          </a:xfrm>
                          <a:prstGeom prst="rect">
                            <a:avLst/>
                          </a:prstGeom>
                          <a:noFill/>
                          <a:ln>
                            <a:noFill/>
                          </a:ln>
                        </pic:spPr>
                      </pic:pic>
                    </a:graphicData>
                  </a:graphic>
                </wp:inline>
              </w:drawing>
            </w:r>
          </w:p>
        </w:tc>
        <w:tc>
          <w:tcPr>
            <w:tcW w:w="5245" w:type="dxa"/>
          </w:tcPr>
          <w:p w14:paraId="5701FD77" w14:textId="77777777" w:rsidR="00364A09" w:rsidRPr="00EA143E" w:rsidRDefault="00364A09" w:rsidP="00DE4FE7">
            <w:pPr>
              <w:pStyle w:val="En-tte"/>
              <w:spacing w:before="60"/>
              <w:jc w:val="left"/>
              <w:rPr>
                <w:b/>
              </w:rPr>
            </w:pPr>
            <w:r w:rsidRPr="00EA143E">
              <w:rPr>
                <w:b/>
              </w:rPr>
              <w:t xml:space="preserve">Association </w:t>
            </w:r>
          </w:p>
          <w:p w14:paraId="0265A5B6" w14:textId="77777777" w:rsidR="00364A09" w:rsidRDefault="00364A09" w:rsidP="00DE4FE7">
            <w:pPr>
              <w:pStyle w:val="En-tte"/>
              <w:spacing w:before="60"/>
              <w:jc w:val="left"/>
            </w:pPr>
            <w:r>
              <w:t>utilisée dans ce type de diagramme pour relier les acteurs et les cas d’utilisation par une relation qui signifie simplement « participe à ».</w:t>
            </w:r>
          </w:p>
        </w:tc>
      </w:tr>
      <w:tr w:rsidR="00364A09" w14:paraId="567A62F2" w14:textId="77777777" w:rsidTr="5AA89D3A">
        <w:tc>
          <w:tcPr>
            <w:tcW w:w="5173" w:type="dxa"/>
          </w:tcPr>
          <w:p w14:paraId="6E5B851B" w14:textId="77777777" w:rsidR="00364A09" w:rsidRDefault="00364A09" w:rsidP="00DE4FE7">
            <w:pPr>
              <w:spacing w:before="60"/>
              <w:jc w:val="center"/>
              <w:rPr>
                <w:noProof/>
              </w:rPr>
            </w:pPr>
            <w:r>
              <w:rPr>
                <w:noProof/>
              </w:rPr>
              <w:drawing>
                <wp:inline distT="0" distB="0" distL="0" distR="0" wp14:anchorId="145867C3" wp14:editId="1E9160AF">
                  <wp:extent cx="3192780" cy="1828800"/>
                  <wp:effectExtent l="0" t="0" r="762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14:paraId="480E5FDC" w14:textId="77777777" w:rsidR="00364A09" w:rsidRPr="00EA143E" w:rsidRDefault="00364A09" w:rsidP="00DE4FE7">
            <w:pPr>
              <w:pStyle w:val="En-tte"/>
              <w:spacing w:before="60"/>
              <w:jc w:val="left"/>
              <w:rPr>
                <w:b/>
              </w:rPr>
            </w:pPr>
            <w:r w:rsidRPr="00EA143E">
              <w:rPr>
                <w:b/>
              </w:rPr>
              <w:t xml:space="preserve">Extension </w:t>
            </w:r>
          </w:p>
          <w:p w14:paraId="6A8048EC" w14:textId="77777777" w:rsidR="00364A09" w:rsidRDefault="00364A09" w:rsidP="00DE4FE7">
            <w:pPr>
              <w:pStyle w:val="En-tte"/>
              <w:spacing w:before="60"/>
              <w:jc w:val="left"/>
            </w:pPr>
            <w:r>
              <w:t>le cas d’utilisation de base en incorpore implicitement un autre,  de  façon  optionnelle,  à  un  endroit  spécifié  indirectement  dans celui qui procède à l’extension</w:t>
            </w:r>
          </w:p>
        </w:tc>
      </w:tr>
      <w:tr w:rsidR="00364A09" w14:paraId="24D65651" w14:textId="77777777" w:rsidTr="5AA89D3A">
        <w:tc>
          <w:tcPr>
            <w:tcW w:w="5173" w:type="dxa"/>
          </w:tcPr>
          <w:p w14:paraId="3032B641" w14:textId="77777777" w:rsidR="00364A09" w:rsidRDefault="00364A09" w:rsidP="00DE4FE7">
            <w:pPr>
              <w:spacing w:before="60"/>
              <w:jc w:val="center"/>
              <w:rPr>
                <w:noProof/>
              </w:rPr>
            </w:pPr>
            <w:r>
              <w:rPr>
                <w:noProof/>
              </w:rPr>
              <w:drawing>
                <wp:inline distT="0" distB="0" distL="0" distR="0" wp14:anchorId="4A36DFEE" wp14:editId="36399CCE">
                  <wp:extent cx="3192780" cy="1828800"/>
                  <wp:effectExtent l="0" t="0" r="762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14:paraId="2486BB60" w14:textId="77777777" w:rsidR="00364A09" w:rsidRPr="00EA143E" w:rsidRDefault="00364A09" w:rsidP="00DE4FE7">
            <w:pPr>
              <w:pStyle w:val="En-tte"/>
              <w:spacing w:before="60"/>
              <w:jc w:val="left"/>
              <w:rPr>
                <w:b/>
              </w:rPr>
            </w:pPr>
            <w:r w:rsidRPr="00EA143E">
              <w:rPr>
                <w:b/>
              </w:rPr>
              <w:t xml:space="preserve">Inclusion </w:t>
            </w:r>
          </w:p>
          <w:p w14:paraId="5FCF0A98" w14:textId="77777777" w:rsidR="00364A09" w:rsidRDefault="00364A09" w:rsidP="00DE4FE7">
            <w:pPr>
              <w:pStyle w:val="En-tte"/>
              <w:spacing w:before="60"/>
              <w:jc w:val="left"/>
            </w:pPr>
            <w:r>
              <w:t>le  cas  d’utilisation  de  base  en  incorpore  explicitement  un autre, de façon obligatoire, à un endroit spécifié dans ses enchaînements.</w:t>
            </w:r>
          </w:p>
        </w:tc>
      </w:tr>
      <w:tr w:rsidR="00364A09" w14:paraId="61144CD9" w14:textId="77777777" w:rsidTr="5AA89D3A">
        <w:tc>
          <w:tcPr>
            <w:tcW w:w="5173" w:type="dxa"/>
          </w:tcPr>
          <w:p w14:paraId="4DBA26E2" w14:textId="77777777" w:rsidR="00364A09" w:rsidRDefault="00364A09" w:rsidP="00DE4FE7">
            <w:pPr>
              <w:spacing w:before="60"/>
              <w:jc w:val="center"/>
              <w:rPr>
                <w:noProof/>
              </w:rPr>
            </w:pPr>
            <w:r>
              <w:rPr>
                <w:noProof/>
              </w:rPr>
              <w:drawing>
                <wp:inline distT="0" distB="0" distL="0" distR="0" wp14:anchorId="5B416187" wp14:editId="764757F3">
                  <wp:extent cx="3105937" cy="1799149"/>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906" cy="1799131"/>
                          </a:xfrm>
                          <a:prstGeom prst="rect">
                            <a:avLst/>
                          </a:prstGeom>
                          <a:noFill/>
                          <a:ln>
                            <a:noFill/>
                          </a:ln>
                        </pic:spPr>
                      </pic:pic>
                    </a:graphicData>
                  </a:graphic>
                </wp:inline>
              </w:drawing>
            </w:r>
          </w:p>
        </w:tc>
        <w:tc>
          <w:tcPr>
            <w:tcW w:w="5245" w:type="dxa"/>
          </w:tcPr>
          <w:p w14:paraId="7972948C" w14:textId="77777777" w:rsidR="00364A09" w:rsidRPr="00EA143E" w:rsidRDefault="00364A09" w:rsidP="00DE4FE7">
            <w:pPr>
              <w:spacing w:before="60"/>
              <w:jc w:val="left"/>
              <w:rPr>
                <w:b/>
              </w:rPr>
            </w:pPr>
            <w:r w:rsidRPr="00EA143E">
              <w:rPr>
                <w:b/>
              </w:rPr>
              <w:t xml:space="preserve">Généralisation </w:t>
            </w:r>
          </w:p>
          <w:p w14:paraId="3BB9C701" w14:textId="77777777" w:rsidR="00364A09" w:rsidRDefault="00364A09" w:rsidP="00DE4FE7">
            <w:pPr>
              <w:spacing w:before="60"/>
              <w:jc w:val="left"/>
              <w:rPr>
                <w:noProof/>
              </w:rPr>
            </w:pPr>
            <w:r>
              <w:t>les cas d’utilisation descendants héritent de la description de leur parent commun. Chacun d’entre eux peut néanmoins comprendre des relations spécifiques supplémentaires avec d’autres acteurs ou  cas  d’utilisation.</w:t>
            </w:r>
            <w:r>
              <w:rPr>
                <w:noProof/>
              </w:rPr>
              <w:t>.</w:t>
            </w:r>
          </w:p>
        </w:tc>
      </w:tr>
    </w:tbl>
    <w:p w14:paraId="62D518B7" w14:textId="181F96C1" w:rsidR="00364A09" w:rsidRPr="00316BAC" w:rsidRDefault="00364A09" w:rsidP="00364A09">
      <w:pPr>
        <w:pStyle w:val="Lgende"/>
        <w:rPr>
          <w:b w:val="0"/>
        </w:rPr>
      </w:pPr>
      <w:bookmarkStart w:id="69" w:name="_Toc450576640"/>
      <w:bookmarkStart w:id="70" w:name="_Toc3302365"/>
      <w:r>
        <w:t xml:space="preserve">Tableau </w:t>
      </w:r>
      <w:fldSimple w:instr=" STYLEREF 1 \s ">
        <w:r w:rsidR="00B05EA1">
          <w:rPr>
            <w:noProof/>
          </w:rPr>
          <w:t>3</w:t>
        </w:r>
      </w:fldSimple>
      <w:r>
        <w:noBreakHyphen/>
      </w:r>
      <w:fldSimple w:instr=" SEQ Tableau \* ARABIC \s 1 ">
        <w:r w:rsidR="00B05EA1">
          <w:rPr>
            <w:noProof/>
          </w:rPr>
          <w:t>1</w:t>
        </w:r>
      </w:fldSimple>
      <w:r>
        <w:t xml:space="preserve"> : Notation UML : Diagramme de cas d'utilisation</w:t>
      </w:r>
      <w:bookmarkEnd w:id="69"/>
      <w:bookmarkEnd w:id="70"/>
    </w:p>
    <w:p w14:paraId="2422164C" w14:textId="77777777" w:rsidR="00364A09" w:rsidRDefault="00364A09" w:rsidP="00364A09"/>
    <w:p w14:paraId="4ABE3814" w14:textId="77777777" w:rsidR="00364A09" w:rsidRDefault="00364A09" w:rsidP="00364A09">
      <w:pPr>
        <w:spacing w:before="0" w:after="0"/>
        <w:jc w:val="left"/>
      </w:pPr>
      <w:r>
        <w:br w:type="page"/>
      </w:r>
    </w:p>
    <w:p w14:paraId="7E7A2244" w14:textId="77777777" w:rsidR="00364A09"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752840FA" w14:textId="77777777" w:rsidTr="5AA89D3A">
        <w:tc>
          <w:tcPr>
            <w:tcW w:w="5173" w:type="dxa"/>
            <w:shd w:val="clear" w:color="auto" w:fill="CCFFFF"/>
          </w:tcPr>
          <w:p w14:paraId="2E818417" w14:textId="77777777" w:rsidR="00364A09" w:rsidRDefault="00364A09" w:rsidP="00DE4FE7">
            <w:pPr>
              <w:pStyle w:val="Rf"/>
              <w:jc w:val="center"/>
              <w:rPr>
                <w:b/>
              </w:rPr>
            </w:pPr>
            <w:r>
              <w:rPr>
                <w:b/>
              </w:rPr>
              <w:t>Notion UML</w:t>
            </w:r>
          </w:p>
        </w:tc>
        <w:tc>
          <w:tcPr>
            <w:tcW w:w="5245" w:type="dxa"/>
            <w:shd w:val="clear" w:color="auto" w:fill="CCFFFF"/>
          </w:tcPr>
          <w:p w14:paraId="39B523B9" w14:textId="77777777" w:rsidR="00364A09" w:rsidRDefault="00364A09" w:rsidP="00DE4FE7">
            <w:pPr>
              <w:pStyle w:val="Rf"/>
              <w:jc w:val="center"/>
              <w:rPr>
                <w:b/>
              </w:rPr>
            </w:pPr>
            <w:r>
              <w:rPr>
                <w:b/>
              </w:rPr>
              <w:t>Description</w:t>
            </w:r>
          </w:p>
        </w:tc>
      </w:tr>
      <w:tr w:rsidR="00364A09" w14:paraId="44339897" w14:textId="77777777" w:rsidTr="5AA89D3A">
        <w:tc>
          <w:tcPr>
            <w:tcW w:w="5173" w:type="dxa"/>
          </w:tcPr>
          <w:p w14:paraId="2451AFAF" w14:textId="77777777" w:rsidR="00364A09" w:rsidRDefault="00364A09" w:rsidP="00DE4FE7">
            <w:pPr>
              <w:spacing w:before="60"/>
              <w:jc w:val="center"/>
              <w:rPr>
                <w:b/>
              </w:rPr>
            </w:pPr>
            <w:r>
              <w:rPr>
                <w:b/>
                <w:noProof/>
              </w:rPr>
              <w:drawing>
                <wp:inline distT="0" distB="0" distL="0" distR="0" wp14:anchorId="2A05F24D" wp14:editId="412D328A">
                  <wp:extent cx="2362201" cy="1446848"/>
                  <wp:effectExtent l="0" t="0" r="0" b="127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7954" cy="1450372"/>
                          </a:xfrm>
                          <a:prstGeom prst="rect">
                            <a:avLst/>
                          </a:prstGeom>
                          <a:noFill/>
                          <a:ln>
                            <a:noFill/>
                          </a:ln>
                        </pic:spPr>
                      </pic:pic>
                    </a:graphicData>
                  </a:graphic>
                </wp:inline>
              </w:drawing>
            </w:r>
          </w:p>
        </w:tc>
        <w:tc>
          <w:tcPr>
            <w:tcW w:w="5245" w:type="dxa"/>
          </w:tcPr>
          <w:p w14:paraId="6CCD7F99" w14:textId="77777777" w:rsidR="00364A09" w:rsidRPr="006E4F4B" w:rsidRDefault="00364A09" w:rsidP="00DE4FE7">
            <w:pPr>
              <w:pStyle w:val="En-tte"/>
              <w:spacing w:before="60"/>
              <w:jc w:val="left"/>
              <w:rPr>
                <w:b/>
              </w:rPr>
            </w:pPr>
            <w:r w:rsidRPr="006E4F4B">
              <w:rPr>
                <w:b/>
              </w:rPr>
              <w:t xml:space="preserve">Classe </w:t>
            </w:r>
          </w:p>
          <w:p w14:paraId="22A5052C" w14:textId="77777777" w:rsidR="00364A09" w:rsidRDefault="00364A09" w:rsidP="00DE4FE7">
            <w:pPr>
              <w:pStyle w:val="En-tte"/>
              <w:spacing w:before="60"/>
              <w:jc w:val="left"/>
            </w:pPr>
            <w:r>
              <w:t>description  abstraite  d’un  ensemble  d’objets  qui  partagent  les mêmes propriétés et comportements</w:t>
            </w:r>
          </w:p>
          <w:p w14:paraId="2FC434BD" w14:textId="77777777" w:rsidR="00364A09" w:rsidRPr="006E4F4B" w:rsidRDefault="00364A09" w:rsidP="00DE4FE7">
            <w:pPr>
              <w:pStyle w:val="En-tte"/>
              <w:spacing w:before="60"/>
              <w:jc w:val="left"/>
              <w:rPr>
                <w:b/>
              </w:rPr>
            </w:pPr>
            <w:r w:rsidRPr="006E4F4B">
              <w:rPr>
                <w:b/>
              </w:rPr>
              <w:t xml:space="preserve">Attribut  </w:t>
            </w:r>
          </w:p>
          <w:p w14:paraId="152802A4" w14:textId="77777777" w:rsidR="00364A09" w:rsidRDefault="00364A09" w:rsidP="00DE4FE7">
            <w:pPr>
              <w:pStyle w:val="En-tte"/>
              <w:spacing w:before="60"/>
              <w:jc w:val="left"/>
            </w:pPr>
            <w:r>
              <w:t>donnée déclarée au niveau d’une classe, éventuellement typée, à laquelle chacun des objets de cette classe donne une valeur. Un attribut peut  posséder  une  multiplicité  et  une  valeur  initiale.  Un  attribut dérivé (« / »)  est  un  attribut  dont  la  valeur  peut  être  déduite  d’autres informations disponibles dans le modèle.</w:t>
            </w:r>
          </w:p>
          <w:p w14:paraId="3AFA0819" w14:textId="77777777" w:rsidR="00364A09" w:rsidRPr="006E4F4B" w:rsidRDefault="00364A09" w:rsidP="00DE4FE7">
            <w:pPr>
              <w:pStyle w:val="En-tte"/>
              <w:spacing w:before="60"/>
              <w:jc w:val="left"/>
              <w:rPr>
                <w:b/>
              </w:rPr>
            </w:pPr>
            <w:r w:rsidRPr="006E4F4B">
              <w:rPr>
                <w:b/>
              </w:rPr>
              <w:t xml:space="preserve">Opération ou Méthode:  </w:t>
            </w:r>
          </w:p>
          <w:p w14:paraId="25157B9A" w14:textId="77777777" w:rsidR="00364A09" w:rsidRDefault="00364A09" w:rsidP="00DE4FE7">
            <w:pPr>
              <w:pStyle w:val="En-tte"/>
              <w:spacing w:before="60"/>
              <w:jc w:val="left"/>
            </w:pPr>
            <w:r>
              <w:t>élément de comportement des objets, défini de manière globale  dans  leur  classe. Une opération  peut  déclarer  des  paramètres ainsi qu’un type de retour.</w:t>
            </w:r>
          </w:p>
        </w:tc>
      </w:tr>
      <w:tr w:rsidR="00364A09" w14:paraId="0FB018A0" w14:textId="77777777" w:rsidTr="5AA89D3A">
        <w:tc>
          <w:tcPr>
            <w:tcW w:w="5173" w:type="dxa"/>
          </w:tcPr>
          <w:p w14:paraId="0A71A3F0" w14:textId="77777777" w:rsidR="00364A09" w:rsidRDefault="00364A09" w:rsidP="00DE4FE7">
            <w:pPr>
              <w:spacing w:before="60"/>
              <w:jc w:val="center"/>
              <w:rPr>
                <w:b/>
              </w:rPr>
            </w:pPr>
            <w:r>
              <w:rPr>
                <w:b/>
                <w:noProof/>
              </w:rPr>
              <w:drawing>
                <wp:inline distT="0" distB="0" distL="0" distR="0" wp14:anchorId="7DF8A54E" wp14:editId="46EAA4FC">
                  <wp:extent cx="3098165" cy="1859280"/>
                  <wp:effectExtent l="0" t="0" r="698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8165" cy="1859280"/>
                          </a:xfrm>
                          <a:prstGeom prst="rect">
                            <a:avLst/>
                          </a:prstGeom>
                          <a:noFill/>
                          <a:ln>
                            <a:noFill/>
                          </a:ln>
                        </pic:spPr>
                      </pic:pic>
                    </a:graphicData>
                  </a:graphic>
                </wp:inline>
              </w:drawing>
            </w:r>
          </w:p>
        </w:tc>
        <w:tc>
          <w:tcPr>
            <w:tcW w:w="5245" w:type="dxa"/>
          </w:tcPr>
          <w:p w14:paraId="44AAE1D0" w14:textId="77777777" w:rsidR="00364A09" w:rsidRPr="00EA143E" w:rsidRDefault="00364A09" w:rsidP="00DE4FE7">
            <w:pPr>
              <w:pStyle w:val="En-tte"/>
              <w:spacing w:before="60"/>
              <w:jc w:val="left"/>
              <w:rPr>
                <w:b/>
              </w:rPr>
            </w:pPr>
            <w:r w:rsidRPr="00EA143E">
              <w:rPr>
                <w:b/>
              </w:rPr>
              <w:t>Association</w:t>
            </w:r>
          </w:p>
          <w:p w14:paraId="6AA5C82B" w14:textId="77777777" w:rsidR="00364A09" w:rsidRDefault="00364A09" w:rsidP="00DE4FE7">
            <w:pPr>
              <w:pStyle w:val="En-tte"/>
              <w:spacing w:before="60"/>
              <w:jc w:val="left"/>
            </w:pPr>
            <w:r>
              <w:t>relation sémantique durable entre deux classes, qui décrit un ensemble de liens entre instances. Une association est bidirectionnelle  par  défaut,  sauf  si  l’on  restreint  sa  navigabilité  en  ajoutant  une flèche.</w:t>
            </w:r>
          </w:p>
          <w:p w14:paraId="74FD1121" w14:textId="77777777" w:rsidR="00364A09" w:rsidRPr="00EA143E" w:rsidRDefault="00364A09" w:rsidP="00DE4FE7">
            <w:pPr>
              <w:pStyle w:val="En-tte"/>
              <w:spacing w:before="60"/>
              <w:jc w:val="left"/>
              <w:rPr>
                <w:b/>
              </w:rPr>
            </w:pPr>
            <w:r w:rsidRPr="00EA143E">
              <w:rPr>
                <w:b/>
              </w:rPr>
              <w:t>Rôle</w:t>
            </w:r>
          </w:p>
          <w:p w14:paraId="2B871454" w14:textId="77777777" w:rsidR="00364A09" w:rsidRDefault="00364A09" w:rsidP="00DE4FE7">
            <w:pPr>
              <w:pStyle w:val="En-tte"/>
              <w:spacing w:before="60"/>
              <w:jc w:val="left"/>
            </w:pPr>
            <w:r>
              <w:t>nom  donné  à  une  extrémité  d’une  association  ;  par  extension, manière dont les instances d’une classe voient les instances d’une autre classe au travers d’une association.</w:t>
            </w:r>
          </w:p>
          <w:p w14:paraId="78239F5F" w14:textId="77777777" w:rsidR="00364A09" w:rsidRPr="00EA143E" w:rsidRDefault="00364A09" w:rsidP="00DE4FE7">
            <w:pPr>
              <w:pStyle w:val="En-tte"/>
              <w:spacing w:before="60"/>
              <w:jc w:val="left"/>
              <w:rPr>
                <w:b/>
              </w:rPr>
            </w:pPr>
            <w:r w:rsidRPr="00EA143E">
              <w:rPr>
                <w:b/>
              </w:rPr>
              <w:t>Multiplicité</w:t>
            </w:r>
          </w:p>
          <w:p w14:paraId="09A5FCF2" w14:textId="77777777" w:rsidR="00364A09" w:rsidRDefault="00364A09" w:rsidP="00DE4FE7">
            <w:pPr>
              <w:pStyle w:val="En-tte"/>
              <w:spacing w:before="60"/>
              <w:jc w:val="left"/>
            </w:pPr>
            <w:r>
              <w:t>le nombre d’objets (min, max) qui peuvent participer à une relation avec un autre objet dans le cadre d’une association. Multiplicités fréquentes :</w:t>
            </w:r>
          </w:p>
          <w:p w14:paraId="3FE58616" w14:textId="77777777" w:rsidR="00364A09" w:rsidRDefault="00364A09" w:rsidP="00364A09">
            <w:pPr>
              <w:pStyle w:val="En-tte"/>
              <w:numPr>
                <w:ilvl w:val="1"/>
                <w:numId w:val="7"/>
              </w:numPr>
              <w:spacing w:before="60"/>
              <w:jc w:val="left"/>
            </w:pPr>
            <w:r>
              <w:t>0..1 = optionnel (mais pas multiple)</w:t>
            </w:r>
          </w:p>
          <w:p w14:paraId="6355E058" w14:textId="77777777" w:rsidR="00364A09" w:rsidRDefault="00364A09" w:rsidP="00364A09">
            <w:pPr>
              <w:pStyle w:val="En-tte"/>
              <w:numPr>
                <w:ilvl w:val="1"/>
                <w:numId w:val="7"/>
              </w:numPr>
              <w:spacing w:before="60"/>
              <w:jc w:val="left"/>
            </w:pPr>
            <w:r>
              <w:t>1 = exactement 1</w:t>
            </w:r>
          </w:p>
          <w:p w14:paraId="708C6E73" w14:textId="77777777" w:rsidR="00364A09" w:rsidRDefault="00364A09" w:rsidP="00364A09">
            <w:pPr>
              <w:pStyle w:val="En-tte"/>
              <w:numPr>
                <w:ilvl w:val="1"/>
                <w:numId w:val="7"/>
              </w:numPr>
              <w:spacing w:before="60"/>
              <w:jc w:val="left"/>
            </w:pPr>
            <w:r>
              <w:t>0..* = * = quelconque</w:t>
            </w:r>
          </w:p>
          <w:p w14:paraId="567633DA" w14:textId="77777777" w:rsidR="00364A09" w:rsidRDefault="00364A09" w:rsidP="00364A09">
            <w:pPr>
              <w:pStyle w:val="En-tte"/>
              <w:numPr>
                <w:ilvl w:val="1"/>
                <w:numId w:val="7"/>
              </w:numPr>
              <w:spacing w:before="60"/>
              <w:jc w:val="left"/>
            </w:pPr>
            <w:r>
              <w:t>1..* = au moins 1</w:t>
            </w:r>
          </w:p>
        </w:tc>
      </w:tr>
      <w:tr w:rsidR="00364A09" w14:paraId="14AE0783" w14:textId="77777777" w:rsidTr="5AA89D3A">
        <w:tc>
          <w:tcPr>
            <w:tcW w:w="5173" w:type="dxa"/>
          </w:tcPr>
          <w:p w14:paraId="71AD7136" w14:textId="77777777" w:rsidR="00364A09" w:rsidRDefault="00364A09" w:rsidP="00DE4FE7">
            <w:pPr>
              <w:spacing w:before="60"/>
              <w:jc w:val="center"/>
              <w:rPr>
                <w:noProof/>
              </w:rPr>
            </w:pPr>
            <w:r>
              <w:rPr>
                <w:noProof/>
              </w:rPr>
              <w:drawing>
                <wp:inline distT="0" distB="0" distL="0" distR="0" wp14:anchorId="32C836EF" wp14:editId="45F02B11">
                  <wp:extent cx="2977515" cy="997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7515" cy="997585"/>
                          </a:xfrm>
                          <a:prstGeom prst="rect">
                            <a:avLst/>
                          </a:prstGeom>
                          <a:noFill/>
                          <a:ln>
                            <a:noFill/>
                          </a:ln>
                        </pic:spPr>
                      </pic:pic>
                    </a:graphicData>
                  </a:graphic>
                </wp:inline>
              </w:drawing>
            </w:r>
          </w:p>
        </w:tc>
        <w:tc>
          <w:tcPr>
            <w:tcW w:w="5245" w:type="dxa"/>
          </w:tcPr>
          <w:p w14:paraId="25DD2293" w14:textId="77777777" w:rsidR="00364A09" w:rsidRPr="00EA143E" w:rsidRDefault="00364A09" w:rsidP="00DE4FE7">
            <w:pPr>
              <w:pStyle w:val="En-tte"/>
              <w:spacing w:before="60"/>
              <w:rPr>
                <w:b/>
              </w:rPr>
            </w:pPr>
            <w:r w:rsidRPr="00EA143E">
              <w:rPr>
                <w:b/>
              </w:rPr>
              <w:t xml:space="preserve">Agrégation </w:t>
            </w:r>
          </w:p>
          <w:p w14:paraId="2F8421EB" w14:textId="77777777" w:rsidR="00364A09" w:rsidRDefault="00364A09" w:rsidP="00DE4FE7">
            <w:pPr>
              <w:pStyle w:val="En-tte"/>
              <w:spacing w:before="60"/>
            </w:pPr>
            <w:r>
              <w:t>cas particulier d’association non symétrique exprimant une relation de contenance.</w:t>
            </w:r>
          </w:p>
          <w:p w14:paraId="7B15F6E7" w14:textId="77777777" w:rsidR="00364A09" w:rsidRDefault="00364A09" w:rsidP="00DE4FE7">
            <w:pPr>
              <w:pStyle w:val="En-tte"/>
              <w:tabs>
                <w:tab w:val="clear" w:pos="4536"/>
                <w:tab w:val="clear" w:pos="9072"/>
              </w:tabs>
              <w:spacing w:before="60"/>
            </w:pPr>
          </w:p>
        </w:tc>
      </w:tr>
      <w:tr w:rsidR="00364A09" w14:paraId="71018D09" w14:textId="77777777" w:rsidTr="5AA89D3A">
        <w:tc>
          <w:tcPr>
            <w:tcW w:w="5173" w:type="dxa"/>
          </w:tcPr>
          <w:p w14:paraId="7362EF59" w14:textId="77777777" w:rsidR="00364A09" w:rsidRDefault="00364A09" w:rsidP="00DE4FE7">
            <w:pPr>
              <w:spacing w:before="60"/>
              <w:jc w:val="center"/>
              <w:rPr>
                <w:noProof/>
              </w:rPr>
            </w:pPr>
            <w:r>
              <w:rPr>
                <w:noProof/>
              </w:rPr>
              <w:drawing>
                <wp:inline distT="0" distB="0" distL="0" distR="0" wp14:anchorId="29B10684" wp14:editId="0753B98B">
                  <wp:extent cx="2932430" cy="99758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2430" cy="997585"/>
                          </a:xfrm>
                          <a:prstGeom prst="rect">
                            <a:avLst/>
                          </a:prstGeom>
                          <a:noFill/>
                          <a:ln>
                            <a:noFill/>
                          </a:ln>
                        </pic:spPr>
                      </pic:pic>
                    </a:graphicData>
                  </a:graphic>
                </wp:inline>
              </w:drawing>
            </w:r>
          </w:p>
        </w:tc>
        <w:tc>
          <w:tcPr>
            <w:tcW w:w="5245" w:type="dxa"/>
          </w:tcPr>
          <w:p w14:paraId="35852377" w14:textId="77777777" w:rsidR="00364A09" w:rsidRPr="00EA143E" w:rsidRDefault="00364A09" w:rsidP="00DE4FE7">
            <w:pPr>
              <w:pStyle w:val="En-tte"/>
              <w:spacing w:before="60"/>
              <w:rPr>
                <w:b/>
              </w:rPr>
            </w:pPr>
            <w:r w:rsidRPr="00EA143E">
              <w:rPr>
                <w:b/>
              </w:rPr>
              <w:t xml:space="preserve">Composition </w:t>
            </w:r>
          </w:p>
          <w:p w14:paraId="4FAE6911" w14:textId="77777777" w:rsidR="00364A09" w:rsidRDefault="00364A09" w:rsidP="00DE4FE7">
            <w:pPr>
              <w:pStyle w:val="En-tte"/>
              <w:spacing w:before="60"/>
            </w:pPr>
            <w:r>
              <w:t>forme forte d’agrégation, dans laquelle les parties ne peuvent appartenir à plusieurs agrégats et où le cycle de vie des parties est subordonné à celui de l’agrégat.</w:t>
            </w:r>
          </w:p>
        </w:tc>
      </w:tr>
      <w:tr w:rsidR="00364A09" w14:paraId="60D1F72D" w14:textId="77777777" w:rsidTr="5AA89D3A">
        <w:tc>
          <w:tcPr>
            <w:tcW w:w="5173" w:type="dxa"/>
          </w:tcPr>
          <w:p w14:paraId="638C86A2" w14:textId="77777777" w:rsidR="00364A09" w:rsidRDefault="00364A09" w:rsidP="00DE4FE7">
            <w:pPr>
              <w:spacing w:before="60"/>
              <w:jc w:val="center"/>
              <w:rPr>
                <w:noProof/>
              </w:rPr>
            </w:pPr>
            <w:r>
              <w:rPr>
                <w:noProof/>
              </w:rPr>
              <w:lastRenderedPageBreak/>
              <w:drawing>
                <wp:inline distT="0" distB="0" distL="0" distR="0" wp14:anchorId="3201B6D4" wp14:editId="06CFB8BD">
                  <wp:extent cx="2010410" cy="1934845"/>
                  <wp:effectExtent l="0" t="0" r="889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0410" cy="1934845"/>
                          </a:xfrm>
                          <a:prstGeom prst="rect">
                            <a:avLst/>
                          </a:prstGeom>
                          <a:noFill/>
                          <a:ln>
                            <a:noFill/>
                          </a:ln>
                        </pic:spPr>
                      </pic:pic>
                    </a:graphicData>
                  </a:graphic>
                </wp:inline>
              </w:drawing>
            </w:r>
          </w:p>
        </w:tc>
        <w:tc>
          <w:tcPr>
            <w:tcW w:w="5245" w:type="dxa"/>
          </w:tcPr>
          <w:p w14:paraId="2115D224" w14:textId="77777777" w:rsidR="00364A09" w:rsidRPr="00EA143E" w:rsidRDefault="00364A09" w:rsidP="00DE4FE7">
            <w:pPr>
              <w:pStyle w:val="En-tte"/>
              <w:spacing w:before="60"/>
              <w:rPr>
                <w:b/>
              </w:rPr>
            </w:pPr>
            <w:r w:rsidRPr="00EA143E">
              <w:rPr>
                <w:b/>
              </w:rPr>
              <w:t>Super-classe</w:t>
            </w:r>
          </w:p>
          <w:p w14:paraId="5D2B6806" w14:textId="77777777" w:rsidR="00364A09" w:rsidRDefault="00364A09" w:rsidP="00DE4FE7">
            <w:pPr>
              <w:pStyle w:val="En-tte"/>
              <w:spacing w:before="60"/>
            </w:pPr>
            <w:r>
              <w:t>classe  générale  reliée  à  d’autres  classes  plus  spécialisées (sous-classes) par une relation de généralisation.</w:t>
            </w:r>
          </w:p>
          <w:p w14:paraId="654289D1" w14:textId="77777777" w:rsidR="00364A09" w:rsidRPr="00EA143E" w:rsidRDefault="00364A09" w:rsidP="00DE4FE7">
            <w:pPr>
              <w:pStyle w:val="En-tte"/>
              <w:spacing w:before="60"/>
              <w:rPr>
                <w:b/>
              </w:rPr>
            </w:pPr>
            <w:r w:rsidRPr="00EA143E">
              <w:rPr>
                <w:b/>
              </w:rPr>
              <w:t>Généralisation</w:t>
            </w:r>
          </w:p>
          <w:p w14:paraId="44ADF662" w14:textId="77777777" w:rsidR="00364A09" w:rsidRDefault="00364A09" w:rsidP="00DE4FE7">
            <w:pPr>
              <w:pStyle w:val="En-tte"/>
              <w:spacing w:before="60"/>
            </w:pPr>
            <w:r>
              <w:t>relation entre « classifieurs » où les descendants héritent des propriétés de leur parent commun. Ils peuvent néanmoins comprendre  chacun  des  propriétés  spécifiques  supplémentaires,  mais  aussi modifier les comportements hérités.</w:t>
            </w:r>
          </w:p>
        </w:tc>
      </w:tr>
      <w:tr w:rsidR="00364A09" w14:paraId="706B22A9" w14:textId="77777777" w:rsidTr="5AA89D3A">
        <w:tc>
          <w:tcPr>
            <w:tcW w:w="5173" w:type="dxa"/>
          </w:tcPr>
          <w:p w14:paraId="72045090" w14:textId="77777777" w:rsidR="00364A09" w:rsidRDefault="00364A09" w:rsidP="00DE4FE7">
            <w:pPr>
              <w:spacing w:before="60"/>
              <w:jc w:val="center"/>
              <w:rPr>
                <w:noProof/>
              </w:rPr>
            </w:pPr>
            <w:r>
              <w:rPr>
                <w:noProof/>
              </w:rPr>
              <w:drawing>
                <wp:inline distT="0" distB="0" distL="0" distR="0" wp14:anchorId="69EED657" wp14:editId="0AA1C3D7">
                  <wp:extent cx="3098165" cy="1488440"/>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8165" cy="1488440"/>
                          </a:xfrm>
                          <a:prstGeom prst="rect">
                            <a:avLst/>
                          </a:prstGeom>
                          <a:noFill/>
                          <a:ln>
                            <a:noFill/>
                          </a:ln>
                        </pic:spPr>
                      </pic:pic>
                    </a:graphicData>
                  </a:graphic>
                </wp:inline>
              </w:drawing>
            </w:r>
          </w:p>
        </w:tc>
        <w:tc>
          <w:tcPr>
            <w:tcW w:w="5245" w:type="dxa"/>
          </w:tcPr>
          <w:p w14:paraId="2A938EA3" w14:textId="77777777" w:rsidR="00364A09" w:rsidRPr="00EA143E" w:rsidRDefault="00364A09" w:rsidP="00DE4FE7">
            <w:pPr>
              <w:pStyle w:val="En-tte"/>
              <w:spacing w:before="60"/>
              <w:rPr>
                <w:b/>
              </w:rPr>
            </w:pPr>
            <w:r w:rsidRPr="00EA143E">
              <w:rPr>
                <w:b/>
              </w:rPr>
              <w:t>Classe d’association</w:t>
            </w:r>
          </w:p>
          <w:p w14:paraId="79D3D376" w14:textId="77777777" w:rsidR="00364A09" w:rsidRDefault="00364A09" w:rsidP="00DE4FE7">
            <w:pPr>
              <w:pStyle w:val="En-tte"/>
              <w:spacing w:before="60"/>
            </w:pPr>
            <w:r>
              <w:t xml:space="preserve">association promue au rang de classe. Elle possède tout à la fois les caractéristiques d’une association et celles d’une classe et peut donc porter des attributs qui prennent des valeurs pour chaque lien </w:t>
            </w:r>
          </w:p>
          <w:p w14:paraId="4E644450" w14:textId="77777777" w:rsidR="00364A09" w:rsidRDefault="00364A09" w:rsidP="00DE4FE7">
            <w:pPr>
              <w:pStyle w:val="En-tte"/>
              <w:spacing w:before="60"/>
            </w:pPr>
            <w:r>
              <w:t>entre objets.</w:t>
            </w:r>
          </w:p>
          <w:p w14:paraId="779D8102" w14:textId="77777777" w:rsidR="00364A09" w:rsidRDefault="00364A09" w:rsidP="00DE4FE7">
            <w:pPr>
              <w:pStyle w:val="En-tte"/>
              <w:tabs>
                <w:tab w:val="clear" w:pos="4536"/>
                <w:tab w:val="clear" w:pos="9072"/>
              </w:tabs>
              <w:spacing w:before="60"/>
            </w:pPr>
          </w:p>
        </w:tc>
      </w:tr>
      <w:tr w:rsidR="00364A09" w14:paraId="7C5DBB81" w14:textId="77777777" w:rsidTr="5AA89D3A">
        <w:tc>
          <w:tcPr>
            <w:tcW w:w="5173" w:type="dxa"/>
          </w:tcPr>
          <w:p w14:paraId="591D8DD3" w14:textId="77777777" w:rsidR="00364A09" w:rsidRDefault="00364A09" w:rsidP="00DE4FE7">
            <w:pPr>
              <w:spacing w:before="60"/>
              <w:jc w:val="center"/>
              <w:rPr>
                <w:noProof/>
              </w:rPr>
            </w:pPr>
            <w:r>
              <w:rPr>
                <w:noProof/>
              </w:rPr>
              <w:drawing>
                <wp:inline distT="0" distB="0" distL="0" distR="0" wp14:anchorId="7AE2C8B9" wp14:editId="693B5532">
                  <wp:extent cx="3090545" cy="10128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0545" cy="1012825"/>
                          </a:xfrm>
                          <a:prstGeom prst="rect">
                            <a:avLst/>
                          </a:prstGeom>
                          <a:noFill/>
                          <a:ln>
                            <a:noFill/>
                          </a:ln>
                        </pic:spPr>
                      </pic:pic>
                    </a:graphicData>
                  </a:graphic>
                </wp:inline>
              </w:drawing>
            </w:r>
          </w:p>
        </w:tc>
        <w:tc>
          <w:tcPr>
            <w:tcW w:w="5245" w:type="dxa"/>
          </w:tcPr>
          <w:p w14:paraId="5DD6CF29" w14:textId="77777777" w:rsidR="00364A09" w:rsidRDefault="00364A09" w:rsidP="00DE4FE7">
            <w:pPr>
              <w:pStyle w:val="En-tte"/>
              <w:spacing w:before="60"/>
            </w:pPr>
            <w:proofErr w:type="spellStart"/>
            <w:r w:rsidRPr="00EA143E">
              <w:rPr>
                <w:b/>
              </w:rPr>
              <w:t>Qualifieur</w:t>
            </w:r>
            <w:proofErr w:type="spellEnd"/>
            <w:r w:rsidRPr="00EA143E">
              <w:rPr>
                <w:b/>
              </w:rPr>
              <w:t xml:space="preserve">  (ou  qualificatif)</w:t>
            </w:r>
            <w:r>
              <w:t xml:space="preserve"> </w:t>
            </w:r>
          </w:p>
          <w:p w14:paraId="14D64D3C" w14:textId="77777777" w:rsidR="00364A09" w:rsidRDefault="00364A09" w:rsidP="00DE4FE7">
            <w:pPr>
              <w:pStyle w:val="En-tte"/>
              <w:spacing w:before="60"/>
            </w:pPr>
            <w:r>
              <w:t>attribut  qui  permet  de  « partitionner » l’ensemble des objets en relation avec un objet donné dans le cadre d’une association multiple.</w:t>
            </w:r>
          </w:p>
        </w:tc>
      </w:tr>
      <w:tr w:rsidR="00364A09" w14:paraId="488FFAB7" w14:textId="77777777" w:rsidTr="5AA89D3A">
        <w:tc>
          <w:tcPr>
            <w:tcW w:w="5173" w:type="dxa"/>
          </w:tcPr>
          <w:p w14:paraId="32EF335C" w14:textId="77777777" w:rsidR="00364A09" w:rsidRDefault="00364A09" w:rsidP="00DE4FE7">
            <w:pPr>
              <w:spacing w:before="60"/>
              <w:jc w:val="center"/>
              <w:rPr>
                <w:noProof/>
              </w:rPr>
            </w:pPr>
            <w:r>
              <w:rPr>
                <w:noProof/>
              </w:rPr>
              <w:drawing>
                <wp:inline distT="0" distB="0" distL="0" distR="0" wp14:anchorId="24403FE6" wp14:editId="4FE02123">
                  <wp:extent cx="2372995" cy="997585"/>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2995" cy="997585"/>
                          </a:xfrm>
                          <a:prstGeom prst="rect">
                            <a:avLst/>
                          </a:prstGeom>
                          <a:noFill/>
                          <a:ln>
                            <a:noFill/>
                          </a:ln>
                        </pic:spPr>
                      </pic:pic>
                    </a:graphicData>
                  </a:graphic>
                </wp:inline>
              </w:drawing>
            </w:r>
          </w:p>
        </w:tc>
        <w:tc>
          <w:tcPr>
            <w:tcW w:w="5245" w:type="dxa"/>
          </w:tcPr>
          <w:p w14:paraId="1D920EB1" w14:textId="77777777" w:rsidR="00364A09" w:rsidRPr="002769B5" w:rsidRDefault="00364A09" w:rsidP="00DE4FE7">
            <w:pPr>
              <w:pStyle w:val="En-tte"/>
              <w:spacing w:before="60"/>
              <w:rPr>
                <w:b/>
              </w:rPr>
            </w:pPr>
            <w:r w:rsidRPr="002769B5">
              <w:rPr>
                <w:b/>
              </w:rPr>
              <w:t>Dépendance</w:t>
            </w:r>
          </w:p>
          <w:p w14:paraId="074A4D9B" w14:textId="77777777" w:rsidR="00364A09" w:rsidRDefault="00364A09" w:rsidP="00DE4FE7">
            <w:pPr>
              <w:pStyle w:val="En-tte"/>
              <w:spacing w:before="60"/>
            </w:pPr>
            <w:r>
              <w:t xml:space="preserve">relation sémantique entre deux éléments, dans laquelle la modification d’un des éléments peut affecter la sémantique de l’autre élément </w:t>
            </w:r>
          </w:p>
        </w:tc>
      </w:tr>
    </w:tbl>
    <w:p w14:paraId="56921C4A" w14:textId="3C2D3D58" w:rsidR="00364A09" w:rsidRDefault="00364A09" w:rsidP="00364A09">
      <w:pPr>
        <w:pStyle w:val="Lgende"/>
      </w:pPr>
      <w:bookmarkStart w:id="71" w:name="_Toc450576641"/>
      <w:bookmarkStart w:id="72" w:name="_Toc3302366"/>
      <w:r>
        <w:t xml:space="preserve">Tableau </w:t>
      </w:r>
      <w:fldSimple w:instr=" STYLEREF 1 \s ">
        <w:r w:rsidR="00B05EA1">
          <w:rPr>
            <w:noProof/>
          </w:rPr>
          <w:t>3</w:t>
        </w:r>
      </w:fldSimple>
      <w:r>
        <w:noBreakHyphen/>
      </w:r>
      <w:fldSimple w:instr=" SEQ Tableau \* ARABIC \s 1 ">
        <w:r w:rsidR="00B05EA1">
          <w:rPr>
            <w:noProof/>
          </w:rPr>
          <w:t>2</w:t>
        </w:r>
      </w:fldSimple>
      <w:r>
        <w:t xml:space="preserve"> : Notation UML : Diagramme de classes</w:t>
      </w:r>
      <w:bookmarkEnd w:id="71"/>
      <w:bookmarkEnd w:id="72"/>
    </w:p>
    <w:p w14:paraId="3E542C9B" w14:textId="77777777" w:rsidR="00364A09" w:rsidRDefault="00364A09" w:rsidP="00364A09">
      <w:pPr>
        <w:spacing w:before="0" w:after="0"/>
        <w:jc w:val="left"/>
      </w:pPr>
      <w:r>
        <w:br w:type="page"/>
      </w:r>
    </w:p>
    <w:p w14:paraId="3E401B76" w14:textId="77777777" w:rsidR="00364A09"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23608AF6" w14:textId="77777777" w:rsidTr="5AA89D3A">
        <w:tc>
          <w:tcPr>
            <w:tcW w:w="5173" w:type="dxa"/>
            <w:shd w:val="clear" w:color="auto" w:fill="CCFFFF"/>
          </w:tcPr>
          <w:p w14:paraId="3C6A5FF3" w14:textId="77777777" w:rsidR="00364A09" w:rsidRDefault="00364A09" w:rsidP="00DE4FE7">
            <w:pPr>
              <w:pStyle w:val="Rf"/>
              <w:jc w:val="center"/>
              <w:rPr>
                <w:b/>
              </w:rPr>
            </w:pPr>
            <w:r>
              <w:rPr>
                <w:b/>
              </w:rPr>
              <w:t>Notion UML</w:t>
            </w:r>
          </w:p>
        </w:tc>
        <w:tc>
          <w:tcPr>
            <w:tcW w:w="5245" w:type="dxa"/>
            <w:shd w:val="clear" w:color="auto" w:fill="CCFFFF"/>
          </w:tcPr>
          <w:p w14:paraId="57EFBE33" w14:textId="77777777" w:rsidR="00364A09" w:rsidRDefault="00364A09" w:rsidP="00DE4FE7">
            <w:pPr>
              <w:pStyle w:val="Rf"/>
              <w:jc w:val="center"/>
              <w:rPr>
                <w:b/>
              </w:rPr>
            </w:pPr>
            <w:r>
              <w:rPr>
                <w:b/>
              </w:rPr>
              <w:t>Description</w:t>
            </w:r>
          </w:p>
        </w:tc>
      </w:tr>
      <w:tr w:rsidR="00364A09" w14:paraId="296C39EA" w14:textId="77777777" w:rsidTr="5AA89D3A">
        <w:tc>
          <w:tcPr>
            <w:tcW w:w="5173" w:type="dxa"/>
          </w:tcPr>
          <w:p w14:paraId="49BFD070" w14:textId="77777777" w:rsidR="00364A09" w:rsidRDefault="00364A09" w:rsidP="00DE4FE7">
            <w:pPr>
              <w:spacing w:before="60"/>
              <w:jc w:val="center"/>
              <w:rPr>
                <w:b/>
              </w:rPr>
            </w:pPr>
            <w:r>
              <w:rPr>
                <w:b/>
                <w:noProof/>
              </w:rPr>
              <w:drawing>
                <wp:inline distT="0" distB="0" distL="0" distR="0" wp14:anchorId="64641999" wp14:editId="6F36F346">
                  <wp:extent cx="1508760" cy="2454250"/>
                  <wp:effectExtent l="0" t="0" r="0" b="381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08760" cy="2454250"/>
                          </a:xfrm>
                          <a:prstGeom prst="rect">
                            <a:avLst/>
                          </a:prstGeom>
                          <a:noFill/>
                          <a:ln>
                            <a:noFill/>
                          </a:ln>
                        </pic:spPr>
                      </pic:pic>
                    </a:graphicData>
                  </a:graphic>
                </wp:inline>
              </w:drawing>
            </w:r>
          </w:p>
        </w:tc>
        <w:tc>
          <w:tcPr>
            <w:tcW w:w="5245" w:type="dxa"/>
          </w:tcPr>
          <w:p w14:paraId="5EAC470E" w14:textId="77777777" w:rsidR="00364A09" w:rsidRPr="00EA143E" w:rsidRDefault="00364A09" w:rsidP="00DE4FE7">
            <w:pPr>
              <w:pStyle w:val="En-tte"/>
              <w:spacing w:before="60"/>
              <w:rPr>
                <w:b/>
              </w:rPr>
            </w:pPr>
            <w:r w:rsidRPr="00EA143E">
              <w:rPr>
                <w:b/>
              </w:rPr>
              <w:t>Ligne  de  vie</w:t>
            </w:r>
          </w:p>
          <w:p w14:paraId="122ED348" w14:textId="77777777" w:rsidR="00364A09" w:rsidRDefault="00364A09" w:rsidP="00DE4FE7">
            <w:pPr>
              <w:pStyle w:val="En-tte"/>
              <w:spacing w:before="60"/>
            </w:pPr>
            <w:r>
              <w:t>représentation  de  l’existence  d’un  élément  participant dans un diagramme de séquence. Cela peut être un acteur ou le système en modélisation d’exigences, des objets logiciels en conception préliminaire ou conception détaillée.</w:t>
            </w:r>
          </w:p>
        </w:tc>
      </w:tr>
      <w:tr w:rsidR="00364A09" w14:paraId="7AEF1068" w14:textId="77777777" w:rsidTr="5AA89D3A">
        <w:tc>
          <w:tcPr>
            <w:tcW w:w="5173" w:type="dxa"/>
          </w:tcPr>
          <w:p w14:paraId="37F687CC" w14:textId="77777777" w:rsidR="00364A09" w:rsidRDefault="00364A09" w:rsidP="00DE4FE7">
            <w:pPr>
              <w:spacing w:before="60"/>
              <w:jc w:val="center"/>
              <w:rPr>
                <w:b/>
              </w:rPr>
            </w:pPr>
            <w:r>
              <w:rPr>
                <w:b/>
                <w:noProof/>
              </w:rPr>
              <w:drawing>
                <wp:inline distT="0" distB="0" distL="0" distR="0" wp14:anchorId="2A1FA577" wp14:editId="1B1B8267">
                  <wp:extent cx="3196590" cy="4194175"/>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6590" cy="4194175"/>
                          </a:xfrm>
                          <a:prstGeom prst="rect">
                            <a:avLst/>
                          </a:prstGeom>
                          <a:noFill/>
                          <a:ln>
                            <a:noFill/>
                          </a:ln>
                        </pic:spPr>
                      </pic:pic>
                    </a:graphicData>
                  </a:graphic>
                </wp:inline>
              </w:drawing>
            </w:r>
          </w:p>
        </w:tc>
        <w:tc>
          <w:tcPr>
            <w:tcW w:w="5245" w:type="dxa"/>
          </w:tcPr>
          <w:p w14:paraId="07C46305" w14:textId="77777777" w:rsidR="00364A09" w:rsidRPr="00EA143E" w:rsidRDefault="00364A09" w:rsidP="00DE4FE7">
            <w:pPr>
              <w:pStyle w:val="En-tte"/>
              <w:spacing w:before="60"/>
              <w:rPr>
                <w:b/>
              </w:rPr>
            </w:pPr>
            <w:r w:rsidRPr="00EA143E">
              <w:rPr>
                <w:b/>
              </w:rPr>
              <w:t xml:space="preserve">Message </w:t>
            </w:r>
          </w:p>
          <w:p w14:paraId="14177C5A" w14:textId="77777777" w:rsidR="00364A09" w:rsidRDefault="00364A09" w:rsidP="00DE4FE7">
            <w:pPr>
              <w:pStyle w:val="En-tte"/>
              <w:spacing w:before="60"/>
            </w:pPr>
            <w:r>
              <w:t>élément de communication unidirectionnel entre objets qui déclenche une activité dans l’objet destinataire. La réception d’un message provoque un événement dans l’objet récepteur. La flèche pointillée</w:t>
            </w:r>
          </w:p>
          <w:p w14:paraId="640A51C0" w14:textId="77777777" w:rsidR="00364A09" w:rsidRDefault="00364A09" w:rsidP="00DE4FE7">
            <w:pPr>
              <w:pStyle w:val="En-tte"/>
              <w:spacing w:before="60"/>
            </w:pPr>
            <w:r>
              <w:t>représente un retour au sens UML. Cela signifie que le message en question est le résultat direct du message précédent.</w:t>
            </w:r>
          </w:p>
        </w:tc>
      </w:tr>
      <w:tr w:rsidR="00364A09" w14:paraId="4CA37304" w14:textId="77777777" w:rsidTr="5AA89D3A">
        <w:tc>
          <w:tcPr>
            <w:tcW w:w="5173" w:type="dxa"/>
          </w:tcPr>
          <w:p w14:paraId="405567EF" w14:textId="77777777" w:rsidR="00364A09" w:rsidRDefault="00364A09" w:rsidP="00DE4FE7">
            <w:pPr>
              <w:spacing w:before="60"/>
              <w:jc w:val="center"/>
              <w:rPr>
                <w:noProof/>
              </w:rPr>
            </w:pPr>
            <w:r>
              <w:rPr>
                <w:noProof/>
              </w:rPr>
              <w:lastRenderedPageBreak/>
              <w:drawing>
                <wp:inline distT="0" distB="0" distL="0" distR="0" wp14:anchorId="0966576D" wp14:editId="3634B84E">
                  <wp:extent cx="2758440" cy="4949825"/>
                  <wp:effectExtent l="0" t="0" r="381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8440" cy="4949825"/>
                          </a:xfrm>
                          <a:prstGeom prst="rect">
                            <a:avLst/>
                          </a:prstGeom>
                          <a:noFill/>
                          <a:ln>
                            <a:noFill/>
                          </a:ln>
                        </pic:spPr>
                      </pic:pic>
                    </a:graphicData>
                  </a:graphic>
                </wp:inline>
              </w:drawing>
            </w:r>
          </w:p>
        </w:tc>
        <w:tc>
          <w:tcPr>
            <w:tcW w:w="5245" w:type="dxa"/>
          </w:tcPr>
          <w:p w14:paraId="278102EF" w14:textId="77777777" w:rsidR="00364A09" w:rsidRPr="00EA143E" w:rsidRDefault="00364A09" w:rsidP="00DE4FE7">
            <w:pPr>
              <w:pStyle w:val="En-tte"/>
              <w:spacing w:before="60"/>
              <w:rPr>
                <w:b/>
              </w:rPr>
            </w:pPr>
            <w:r w:rsidRPr="00EA143E">
              <w:rPr>
                <w:b/>
              </w:rPr>
              <w:t>Occurrence d’interaction</w:t>
            </w:r>
          </w:p>
          <w:p w14:paraId="1B5A4CC4" w14:textId="77777777" w:rsidR="00364A09" w:rsidRDefault="00364A09" w:rsidP="00DE4FE7">
            <w:pPr>
              <w:pStyle w:val="En-tte"/>
              <w:spacing w:before="60"/>
            </w:pPr>
            <w:r>
              <w:t xml:space="preserve">une interaction peut faire référence explicitement à une autre interaction grâce à un cadre avec le mot-clé </w:t>
            </w:r>
            <w:proofErr w:type="spellStart"/>
            <w:r>
              <w:t>ref</w:t>
            </w:r>
            <w:proofErr w:type="spellEnd"/>
            <w:r>
              <w:t xml:space="preserve"> et indiquant le nom de l’autre interaction.</w:t>
            </w:r>
          </w:p>
          <w:p w14:paraId="723FA8AF" w14:textId="77777777" w:rsidR="00364A09" w:rsidRDefault="00364A09" w:rsidP="00DE4FE7">
            <w:pPr>
              <w:pStyle w:val="En-tte"/>
              <w:spacing w:before="60"/>
            </w:pPr>
            <w:r>
              <w:t>UML 2 a ajouté une nouvelle notation très utile : les cadres d’interaction.  Chaque  cadre  possède  un  opérateur  et  peut  être  divisé  en  fragments. Les principaux opérateurs sont :</w:t>
            </w:r>
          </w:p>
          <w:p w14:paraId="0F37253B" w14:textId="77777777" w:rsidR="00364A09" w:rsidRDefault="00364A09" w:rsidP="00364A09">
            <w:pPr>
              <w:pStyle w:val="En-tte"/>
              <w:numPr>
                <w:ilvl w:val="0"/>
                <w:numId w:val="8"/>
              </w:numPr>
              <w:spacing w:before="60"/>
            </w:pPr>
            <w:proofErr w:type="spellStart"/>
            <w:r>
              <w:t>loop</w:t>
            </w:r>
            <w:proofErr w:type="spellEnd"/>
            <w:r>
              <w:t xml:space="preserve"> : boucle. Le fragment peut s’exécuter plusieurs fois, et la condition de garde explicite l’itération.</w:t>
            </w:r>
          </w:p>
          <w:p w14:paraId="519C1263" w14:textId="77777777" w:rsidR="00364A09" w:rsidRDefault="00364A09" w:rsidP="00364A09">
            <w:pPr>
              <w:pStyle w:val="En-tte"/>
              <w:numPr>
                <w:ilvl w:val="0"/>
                <w:numId w:val="8"/>
              </w:numPr>
              <w:spacing w:before="60"/>
            </w:pPr>
            <w:proofErr w:type="spellStart"/>
            <w:r>
              <w:t>opt</w:t>
            </w:r>
            <w:proofErr w:type="spellEnd"/>
            <w:r>
              <w:t xml:space="preserve"> : optionnel. Le fragment ne s’exécute que si la condition fournie est vraie.</w:t>
            </w:r>
          </w:p>
          <w:p w14:paraId="6B7A4484" w14:textId="77777777" w:rsidR="00364A09" w:rsidRDefault="00364A09" w:rsidP="00364A09">
            <w:pPr>
              <w:pStyle w:val="En-tte"/>
              <w:numPr>
                <w:ilvl w:val="0"/>
                <w:numId w:val="8"/>
              </w:numPr>
              <w:spacing w:before="60"/>
            </w:pPr>
            <w:r>
              <w:t>alt : fragments alternatifs. Seul le fragment possédant la condition vraie s’exécutera.</w:t>
            </w:r>
          </w:p>
        </w:tc>
      </w:tr>
    </w:tbl>
    <w:p w14:paraId="35802C0F" w14:textId="77777777" w:rsidR="00364A09" w:rsidRPr="00503414" w:rsidRDefault="00364A09" w:rsidP="00364A09"/>
    <w:p w14:paraId="1126F97E" w14:textId="1C2D7CCB" w:rsidR="00364A09" w:rsidRPr="00316BAC" w:rsidRDefault="00364A09" w:rsidP="00364A09">
      <w:pPr>
        <w:pStyle w:val="Lgende"/>
        <w:rPr>
          <w:b w:val="0"/>
        </w:rPr>
      </w:pPr>
      <w:bookmarkStart w:id="73" w:name="_Toc450576642"/>
      <w:bookmarkStart w:id="74" w:name="_Toc3302367"/>
      <w:r>
        <w:t xml:space="preserve">Tableau </w:t>
      </w:r>
      <w:fldSimple w:instr=" STYLEREF 1 \s ">
        <w:r w:rsidR="00B05EA1">
          <w:rPr>
            <w:noProof/>
          </w:rPr>
          <w:t>3</w:t>
        </w:r>
      </w:fldSimple>
      <w:r>
        <w:noBreakHyphen/>
      </w:r>
      <w:fldSimple w:instr=" SEQ Tableau \* ARABIC \s 1 ">
        <w:r w:rsidR="00B05EA1">
          <w:rPr>
            <w:noProof/>
          </w:rPr>
          <w:t>3</w:t>
        </w:r>
      </w:fldSimple>
      <w:r>
        <w:t xml:space="preserve"> : Notation UML : Diagramme de séquence</w:t>
      </w:r>
      <w:bookmarkEnd w:id="73"/>
      <w:bookmarkEnd w:id="74"/>
    </w:p>
    <w:p w14:paraId="1F3E1989" w14:textId="77777777" w:rsidR="00364A09" w:rsidRDefault="00364A09" w:rsidP="00364A09">
      <w:pPr>
        <w:spacing w:before="0" w:after="0"/>
        <w:jc w:val="left"/>
      </w:pPr>
      <w:r>
        <w:br w:type="page"/>
      </w:r>
    </w:p>
    <w:p w14:paraId="2C66708A" w14:textId="77777777" w:rsidR="00364A09" w:rsidRPr="00EA143E"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48460C39" w14:textId="77777777" w:rsidTr="5AA89D3A">
        <w:tc>
          <w:tcPr>
            <w:tcW w:w="5173" w:type="dxa"/>
            <w:shd w:val="clear" w:color="auto" w:fill="CCFFFF"/>
          </w:tcPr>
          <w:p w14:paraId="70F83AD1" w14:textId="77777777" w:rsidR="00364A09" w:rsidRDefault="00364A09" w:rsidP="00DE4FE7">
            <w:pPr>
              <w:pStyle w:val="Rf"/>
              <w:jc w:val="center"/>
              <w:rPr>
                <w:b/>
              </w:rPr>
            </w:pPr>
            <w:r>
              <w:rPr>
                <w:b/>
              </w:rPr>
              <w:t>Notion UML</w:t>
            </w:r>
          </w:p>
        </w:tc>
        <w:tc>
          <w:tcPr>
            <w:tcW w:w="5245" w:type="dxa"/>
            <w:shd w:val="clear" w:color="auto" w:fill="CCFFFF"/>
          </w:tcPr>
          <w:p w14:paraId="7DF55836" w14:textId="77777777" w:rsidR="00364A09" w:rsidRDefault="00364A09" w:rsidP="00DE4FE7">
            <w:pPr>
              <w:pStyle w:val="Rf"/>
              <w:jc w:val="center"/>
              <w:rPr>
                <w:b/>
              </w:rPr>
            </w:pPr>
            <w:r>
              <w:rPr>
                <w:b/>
              </w:rPr>
              <w:t>Description</w:t>
            </w:r>
          </w:p>
        </w:tc>
      </w:tr>
      <w:tr w:rsidR="00364A09" w14:paraId="40071E47" w14:textId="77777777" w:rsidTr="5AA89D3A">
        <w:tc>
          <w:tcPr>
            <w:tcW w:w="5173" w:type="dxa"/>
          </w:tcPr>
          <w:p w14:paraId="424FC33E" w14:textId="77777777" w:rsidR="00364A09" w:rsidRDefault="00364A09" w:rsidP="00DE4FE7">
            <w:pPr>
              <w:spacing w:before="60"/>
              <w:jc w:val="center"/>
              <w:rPr>
                <w:b/>
              </w:rPr>
            </w:pPr>
            <w:r>
              <w:rPr>
                <w:b/>
                <w:noProof/>
              </w:rPr>
              <w:drawing>
                <wp:inline distT="0" distB="0" distL="0" distR="0" wp14:anchorId="1F8F5BA9" wp14:editId="59BC1545">
                  <wp:extent cx="3068320" cy="293941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8320" cy="2939415"/>
                          </a:xfrm>
                          <a:prstGeom prst="rect">
                            <a:avLst/>
                          </a:prstGeom>
                          <a:noFill/>
                          <a:ln>
                            <a:noFill/>
                          </a:ln>
                        </pic:spPr>
                      </pic:pic>
                    </a:graphicData>
                  </a:graphic>
                </wp:inline>
              </w:drawing>
            </w:r>
          </w:p>
        </w:tc>
        <w:tc>
          <w:tcPr>
            <w:tcW w:w="5245" w:type="dxa"/>
          </w:tcPr>
          <w:p w14:paraId="090207E1" w14:textId="77777777" w:rsidR="00364A09" w:rsidRDefault="00364A09" w:rsidP="00DE4FE7">
            <w:pPr>
              <w:pStyle w:val="En-tte"/>
              <w:spacing w:before="60"/>
              <w:jc w:val="left"/>
              <w:rPr>
                <w:b/>
              </w:rPr>
            </w:pPr>
            <w:r>
              <w:rPr>
                <w:b/>
              </w:rPr>
              <w:t xml:space="preserve">Package  (ou  paquetage) </w:t>
            </w:r>
          </w:p>
          <w:p w14:paraId="2DF4FADC" w14:textId="77777777" w:rsidR="00364A09" w:rsidRPr="00EA143E" w:rsidRDefault="00364A09" w:rsidP="00DE4FE7">
            <w:pPr>
              <w:pStyle w:val="En-tte"/>
              <w:spacing w:before="60"/>
              <w:jc w:val="left"/>
            </w:pPr>
            <w:r w:rsidRPr="00EA143E">
              <w:t xml:space="preserve"> mécanisme  général  de  regroupement  d’éléments tels que classes, interfaces, mais aussi acteurs, cas d’utilisation, etc.</w:t>
            </w:r>
          </w:p>
          <w:p w14:paraId="2A48A5A3" w14:textId="77777777" w:rsidR="00364A09" w:rsidRDefault="00364A09" w:rsidP="00DE4FE7">
            <w:pPr>
              <w:pStyle w:val="En-tte"/>
              <w:spacing w:before="60"/>
              <w:jc w:val="left"/>
            </w:pPr>
            <w:r w:rsidRPr="00EA143E">
              <w:t>Les packages peuvent être imbriqués dans d’autres packages.</w:t>
            </w:r>
          </w:p>
        </w:tc>
      </w:tr>
      <w:tr w:rsidR="00364A09" w14:paraId="3D95A40B" w14:textId="77777777" w:rsidTr="5AA89D3A">
        <w:tc>
          <w:tcPr>
            <w:tcW w:w="5173" w:type="dxa"/>
          </w:tcPr>
          <w:p w14:paraId="6C216F3E" w14:textId="77777777" w:rsidR="00364A09" w:rsidRDefault="00364A09" w:rsidP="00DE4FE7">
            <w:pPr>
              <w:spacing w:before="60"/>
              <w:jc w:val="center"/>
              <w:rPr>
                <w:b/>
              </w:rPr>
            </w:pPr>
            <w:r>
              <w:rPr>
                <w:b/>
                <w:noProof/>
              </w:rPr>
              <w:drawing>
                <wp:inline distT="0" distB="0" distL="0" distR="0" wp14:anchorId="1F88DEB8" wp14:editId="60D50CD6">
                  <wp:extent cx="3196590" cy="105029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6590" cy="1050290"/>
                          </a:xfrm>
                          <a:prstGeom prst="rect">
                            <a:avLst/>
                          </a:prstGeom>
                          <a:noFill/>
                          <a:ln>
                            <a:noFill/>
                          </a:ln>
                        </pic:spPr>
                      </pic:pic>
                    </a:graphicData>
                  </a:graphic>
                </wp:inline>
              </w:drawing>
            </w:r>
          </w:p>
        </w:tc>
        <w:tc>
          <w:tcPr>
            <w:tcW w:w="5245" w:type="dxa"/>
          </w:tcPr>
          <w:p w14:paraId="59B59B7A" w14:textId="77777777" w:rsidR="00364A09" w:rsidRPr="00BA16E3" w:rsidRDefault="00364A09" w:rsidP="00DE4FE7">
            <w:pPr>
              <w:pStyle w:val="En-tte"/>
              <w:spacing w:before="60"/>
              <w:jc w:val="left"/>
              <w:rPr>
                <w:b/>
              </w:rPr>
            </w:pPr>
            <w:r w:rsidRPr="00BA16E3">
              <w:rPr>
                <w:b/>
              </w:rPr>
              <w:t>Importation</w:t>
            </w:r>
          </w:p>
          <w:p w14:paraId="271A7E33" w14:textId="77777777" w:rsidR="00364A09" w:rsidRDefault="00364A09" w:rsidP="00DE4FE7">
            <w:pPr>
              <w:pStyle w:val="En-tte"/>
              <w:spacing w:before="60"/>
              <w:jc w:val="left"/>
            </w:pPr>
            <w:r>
              <w:t>relation de dépendance entre packages qui rend visibles</w:t>
            </w:r>
          </w:p>
          <w:p w14:paraId="3E682D10" w14:textId="77777777" w:rsidR="00364A09" w:rsidRDefault="00364A09" w:rsidP="00DE4FE7">
            <w:pPr>
              <w:pStyle w:val="En-tte"/>
              <w:spacing w:before="60"/>
              <w:jc w:val="left"/>
            </w:pPr>
            <w:r>
              <w:t>les éléments publics de l’un des packages au sein d’un autre</w:t>
            </w:r>
          </w:p>
        </w:tc>
      </w:tr>
    </w:tbl>
    <w:p w14:paraId="30C2FCAF" w14:textId="77777777" w:rsidR="00364A09" w:rsidRDefault="00364A09" w:rsidP="00364A09"/>
    <w:p w14:paraId="43649260" w14:textId="2551CB58" w:rsidR="00364A09" w:rsidRPr="00316BAC" w:rsidRDefault="00364A09" w:rsidP="00364A09">
      <w:pPr>
        <w:pStyle w:val="Lgende"/>
        <w:rPr>
          <w:b w:val="0"/>
        </w:rPr>
      </w:pPr>
      <w:bookmarkStart w:id="75" w:name="_Toc450576643"/>
      <w:bookmarkStart w:id="76" w:name="_Toc3302368"/>
      <w:r>
        <w:t xml:space="preserve">Tableau </w:t>
      </w:r>
      <w:fldSimple w:instr=" STYLEREF 1 \s ">
        <w:r w:rsidR="00B05EA1">
          <w:rPr>
            <w:noProof/>
          </w:rPr>
          <w:t>3</w:t>
        </w:r>
      </w:fldSimple>
      <w:r>
        <w:noBreakHyphen/>
      </w:r>
      <w:fldSimple w:instr=" SEQ Tableau \* ARABIC \s 1 ">
        <w:r w:rsidR="00B05EA1">
          <w:rPr>
            <w:noProof/>
          </w:rPr>
          <w:t>4</w:t>
        </w:r>
      </w:fldSimple>
      <w:r>
        <w:t xml:space="preserve"> : Notation UML : Diagramme de package</w:t>
      </w:r>
      <w:bookmarkEnd w:id="75"/>
      <w:bookmarkEnd w:id="76"/>
    </w:p>
    <w:p w14:paraId="04504DB0" w14:textId="77777777" w:rsidR="00364A09" w:rsidRDefault="00364A09" w:rsidP="00364A09">
      <w:pPr>
        <w:spacing w:before="0" w:after="0"/>
        <w:jc w:val="left"/>
      </w:pPr>
      <w:r>
        <w:br w:type="page"/>
      </w:r>
    </w:p>
    <w:p w14:paraId="17C10021" w14:textId="77777777" w:rsidR="00364A09" w:rsidRDefault="00364A09" w:rsidP="00364A09">
      <w:pPr>
        <w:pStyle w:val="Titre2"/>
      </w:pPr>
      <w:bookmarkStart w:id="77" w:name="_Ref445824705"/>
      <w:bookmarkStart w:id="78" w:name="_Ref445824708"/>
      <w:bookmarkStart w:id="79" w:name="_Toc450576582"/>
      <w:bookmarkStart w:id="80" w:name="_Toc3302361"/>
      <w:bookmarkStart w:id="81" w:name="_Toc27564013"/>
      <w:r>
        <w:lastRenderedPageBreak/>
        <w:t>ANNEXE : Bibliographie technique</w:t>
      </w:r>
      <w:bookmarkEnd w:id="77"/>
      <w:bookmarkEnd w:id="78"/>
      <w:bookmarkEnd w:id="79"/>
      <w:bookmarkEnd w:id="80"/>
      <w:bookmarkEnd w:id="81"/>
    </w:p>
    <w:p w14:paraId="622EA563" w14:textId="77777777" w:rsidR="00364A09" w:rsidRPr="000346C1"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363"/>
      </w:tblGrid>
      <w:tr w:rsidR="00364A09" w14:paraId="24241EB9" w14:textId="77777777" w:rsidTr="5AA89D3A">
        <w:tc>
          <w:tcPr>
            <w:tcW w:w="2055" w:type="dxa"/>
            <w:shd w:val="clear" w:color="auto" w:fill="CCFFFF"/>
          </w:tcPr>
          <w:p w14:paraId="328BB808" w14:textId="77777777" w:rsidR="00364A09" w:rsidRDefault="00364A09" w:rsidP="00DE4FE7">
            <w:pPr>
              <w:pStyle w:val="Rf"/>
              <w:jc w:val="center"/>
              <w:rPr>
                <w:b/>
              </w:rPr>
            </w:pPr>
            <w:r>
              <w:rPr>
                <w:b/>
              </w:rPr>
              <w:t>Référence</w:t>
            </w:r>
          </w:p>
        </w:tc>
        <w:tc>
          <w:tcPr>
            <w:tcW w:w="8363" w:type="dxa"/>
            <w:shd w:val="clear" w:color="auto" w:fill="CCFFFF"/>
          </w:tcPr>
          <w:p w14:paraId="351FE86B" w14:textId="77777777" w:rsidR="00364A09" w:rsidRDefault="00364A09" w:rsidP="00DE4FE7">
            <w:pPr>
              <w:pStyle w:val="Rf"/>
              <w:jc w:val="center"/>
              <w:rPr>
                <w:b/>
              </w:rPr>
            </w:pPr>
            <w:r>
              <w:rPr>
                <w:b/>
              </w:rPr>
              <w:t>Description</w:t>
            </w:r>
          </w:p>
        </w:tc>
      </w:tr>
      <w:tr w:rsidR="00364A09" w14:paraId="4C43CC3E" w14:textId="77777777" w:rsidTr="5AA89D3A">
        <w:tc>
          <w:tcPr>
            <w:tcW w:w="2055" w:type="dxa"/>
          </w:tcPr>
          <w:p w14:paraId="18BB6E7C" w14:textId="77777777" w:rsidR="00364A09" w:rsidRDefault="00364A09" w:rsidP="00DE4FE7">
            <w:pPr>
              <w:spacing w:before="60"/>
              <w:jc w:val="center"/>
              <w:rPr>
                <w:noProof/>
              </w:rPr>
            </w:pPr>
            <w:r>
              <w:rPr>
                <w:noProof/>
              </w:rPr>
              <w:drawing>
                <wp:inline distT="0" distB="0" distL="0" distR="0" wp14:anchorId="685A5F55" wp14:editId="79D037B9">
                  <wp:extent cx="1080000" cy="1305476"/>
                  <wp:effectExtent l="0" t="0" r="6350" b="0"/>
                  <wp:docPr id="2115536073"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pic:nvPicPr>
                        <pic:blipFill>
                          <a:blip r:embed="rId36">
                            <a:extLst>
                              <a:ext uri="{28A0092B-C50C-407E-A947-70E740481C1C}">
                                <a14:useLocalDpi xmlns:a14="http://schemas.microsoft.com/office/drawing/2010/main" val="0"/>
                              </a:ext>
                            </a:extLst>
                          </a:blip>
                          <a:stretch>
                            <a:fillRect/>
                          </a:stretch>
                        </pic:blipFill>
                        <pic:spPr>
                          <a:xfrm>
                            <a:off x="0" y="0"/>
                            <a:ext cx="1080000" cy="1305476"/>
                          </a:xfrm>
                          <a:prstGeom prst="rect">
                            <a:avLst/>
                          </a:prstGeom>
                        </pic:spPr>
                      </pic:pic>
                    </a:graphicData>
                  </a:graphic>
                </wp:inline>
              </w:drawing>
            </w:r>
          </w:p>
        </w:tc>
        <w:tc>
          <w:tcPr>
            <w:tcW w:w="8363" w:type="dxa"/>
          </w:tcPr>
          <w:p w14:paraId="698A4544" w14:textId="77777777" w:rsidR="00364A09" w:rsidRDefault="00364A09" w:rsidP="00DE4FE7">
            <w:r>
              <w:t xml:space="preserve">UML 2 par la pratique : Etudes de cas et exercices corrigés </w:t>
            </w:r>
          </w:p>
          <w:p w14:paraId="789020B6" w14:textId="77777777" w:rsidR="00364A09" w:rsidRDefault="00364A09" w:rsidP="00DE4FE7">
            <w:r>
              <w:t>Pascal Roques (Auteur)</w:t>
            </w:r>
          </w:p>
        </w:tc>
      </w:tr>
      <w:tr w:rsidR="00364A09" w14:paraId="5955E16F" w14:textId="77777777" w:rsidTr="5AA89D3A">
        <w:tc>
          <w:tcPr>
            <w:tcW w:w="2055" w:type="dxa"/>
          </w:tcPr>
          <w:p w14:paraId="5FFF568A" w14:textId="77777777" w:rsidR="00364A09" w:rsidRDefault="00364A09" w:rsidP="00DE4FE7">
            <w:pPr>
              <w:spacing w:before="60"/>
              <w:jc w:val="center"/>
              <w:rPr>
                <w:noProof/>
              </w:rPr>
            </w:pPr>
            <w:r>
              <w:rPr>
                <w:noProof/>
              </w:rPr>
              <w:drawing>
                <wp:inline distT="0" distB="0" distL="0" distR="0" wp14:anchorId="49EBE134" wp14:editId="59391E15">
                  <wp:extent cx="1027755" cy="1238128"/>
                  <wp:effectExtent l="0" t="0" r="1270" b="635"/>
                  <wp:docPr id="978704081" name="Image 54" descr="http://ecx.images-amazon.com/images/I/51UrqpfoXjL._SX41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pic:nvPicPr>
                        <pic:blipFill>
                          <a:blip r:embed="rId37">
                            <a:extLst>
                              <a:ext uri="{28A0092B-C50C-407E-A947-70E740481C1C}">
                                <a14:useLocalDpi xmlns:a14="http://schemas.microsoft.com/office/drawing/2010/main" val="0"/>
                              </a:ext>
                            </a:extLst>
                          </a:blip>
                          <a:stretch>
                            <a:fillRect/>
                          </a:stretch>
                        </pic:blipFill>
                        <pic:spPr>
                          <a:xfrm>
                            <a:off x="0" y="0"/>
                            <a:ext cx="1027755" cy="1238128"/>
                          </a:xfrm>
                          <a:prstGeom prst="rect">
                            <a:avLst/>
                          </a:prstGeom>
                        </pic:spPr>
                      </pic:pic>
                    </a:graphicData>
                  </a:graphic>
                </wp:inline>
              </w:drawing>
            </w:r>
          </w:p>
        </w:tc>
        <w:tc>
          <w:tcPr>
            <w:tcW w:w="8363" w:type="dxa"/>
          </w:tcPr>
          <w:p w14:paraId="61A7DB2D" w14:textId="77777777" w:rsidR="00364A09" w:rsidRDefault="00364A09" w:rsidP="00DE4FE7">
            <w:r w:rsidRPr="00560E71">
              <w:t>La programmation orientée objet</w:t>
            </w:r>
          </w:p>
          <w:p w14:paraId="7F902E87" w14:textId="77777777" w:rsidR="00364A09" w:rsidRPr="00560E71" w:rsidRDefault="00364A09" w:rsidP="00DE4FE7">
            <w:proofErr w:type="spellStart"/>
            <w:r>
              <w:t>Huges</w:t>
            </w:r>
            <w:proofErr w:type="spellEnd"/>
            <w:r>
              <w:t xml:space="preserve"> </w:t>
            </w:r>
            <w:proofErr w:type="spellStart"/>
            <w:r>
              <w:t>Bersini</w:t>
            </w:r>
            <w:proofErr w:type="spellEnd"/>
            <w:r>
              <w:t xml:space="preserve"> (Auteur)</w:t>
            </w:r>
          </w:p>
        </w:tc>
      </w:tr>
    </w:tbl>
    <w:p w14:paraId="4EB64AD9" w14:textId="144385FA" w:rsidR="00364A09" w:rsidRPr="00444C72" w:rsidRDefault="00364A09" w:rsidP="00364A09">
      <w:pPr>
        <w:pStyle w:val="Lgende"/>
        <w:rPr>
          <w:rFonts w:cs="Arial"/>
          <w:sz w:val="18"/>
          <w:szCs w:val="18"/>
        </w:rPr>
      </w:pPr>
      <w:bookmarkStart w:id="82" w:name="_Toc450576646"/>
      <w:bookmarkStart w:id="83" w:name="_Toc3302369"/>
      <w:r>
        <w:t xml:space="preserve">Tableau </w:t>
      </w:r>
      <w:fldSimple w:instr=" STYLEREF 1 \s ">
        <w:r w:rsidR="00B05EA1">
          <w:rPr>
            <w:noProof/>
          </w:rPr>
          <w:t>3</w:t>
        </w:r>
      </w:fldSimple>
      <w:r>
        <w:noBreakHyphen/>
      </w:r>
      <w:fldSimple w:instr=" SEQ Tableau \* ARABIC \s 1 ">
        <w:r w:rsidR="00B05EA1">
          <w:rPr>
            <w:noProof/>
          </w:rPr>
          <w:t>5</w:t>
        </w:r>
      </w:fldSimple>
      <w:r>
        <w:t xml:space="preserve"> : Bibliographie Technique</w:t>
      </w:r>
      <w:bookmarkEnd w:id="82"/>
      <w:bookmarkEnd w:id="83"/>
    </w:p>
    <w:p w14:paraId="42623369" w14:textId="77777777" w:rsidR="00E04049" w:rsidRDefault="00E04049"/>
    <w:sectPr w:rsidR="00E04049" w:rsidSect="00807FE3">
      <w:headerReference w:type="default" r:id="rId38"/>
      <w:footerReference w:type="default" r:id="rId39"/>
      <w:pgSz w:w="11906" w:h="16838" w:code="9"/>
      <w:pgMar w:top="1985" w:right="566" w:bottom="284" w:left="720"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7BE8C" w14:textId="77777777" w:rsidR="002F7A39" w:rsidRDefault="002F7A39" w:rsidP="009302B4">
      <w:pPr>
        <w:spacing w:before="0" w:after="0"/>
      </w:pPr>
      <w:r>
        <w:separator/>
      </w:r>
    </w:p>
  </w:endnote>
  <w:endnote w:type="continuationSeparator" w:id="0">
    <w:p w14:paraId="755BCE6B" w14:textId="77777777" w:rsidR="002F7A39" w:rsidRDefault="002F7A39" w:rsidP="009302B4">
      <w:pPr>
        <w:spacing w:before="0" w:after="0"/>
      </w:pPr>
      <w:r>
        <w:continuationSeparator/>
      </w:r>
    </w:p>
  </w:endnote>
  <w:endnote w:type="continuationNotice" w:id="1">
    <w:p w14:paraId="62C36625" w14:textId="77777777" w:rsidR="002F7A39" w:rsidRDefault="002F7A3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49" w:type="dxa"/>
      <w:tblInd w:w="-284" w:type="dxa"/>
      <w:tblBorders>
        <w:top w:val="single" w:sz="4" w:space="0" w:color="auto"/>
      </w:tblBorders>
      <w:tblLayout w:type="fixed"/>
      <w:tblLook w:val="01E0" w:firstRow="1" w:lastRow="1" w:firstColumn="1" w:lastColumn="1" w:noHBand="0" w:noVBand="0"/>
    </w:tblPr>
    <w:tblGrid>
      <w:gridCol w:w="1428"/>
      <w:gridCol w:w="8083"/>
      <w:gridCol w:w="1438"/>
    </w:tblGrid>
    <w:tr w:rsidR="00202153" w:rsidRPr="00470CFA" w14:paraId="78ACE6ED" w14:textId="77777777" w:rsidTr="009302B4">
      <w:trPr>
        <w:trHeight w:val="542"/>
      </w:trPr>
      <w:tc>
        <w:tcPr>
          <w:tcW w:w="1428" w:type="dxa"/>
          <w:shd w:val="clear" w:color="auto" w:fill="auto"/>
          <w:vAlign w:val="center"/>
        </w:tcPr>
        <w:p w14:paraId="4F6549EA" w14:textId="77777777" w:rsidR="00DE4FE7" w:rsidRPr="00470CFA" w:rsidRDefault="00DE4FE7" w:rsidP="009302B4">
          <w:pPr>
            <w:pStyle w:val="Pieddepage"/>
            <w:tabs>
              <w:tab w:val="left" w:pos="8789"/>
              <w:tab w:val="left" w:pos="9498"/>
            </w:tabs>
            <w:jc w:val="center"/>
            <w:rPr>
              <w:rFonts w:cs="Arial"/>
              <w:sz w:val="16"/>
              <w:szCs w:val="16"/>
            </w:rPr>
          </w:pPr>
          <w:r w:rsidRPr="00470CFA">
            <w:rPr>
              <w:rFonts w:cs="Arial"/>
              <w:sz w:val="16"/>
              <w:szCs w:val="16"/>
            </w:rPr>
            <w:tab/>
          </w:r>
        </w:p>
      </w:tc>
      <w:tc>
        <w:tcPr>
          <w:tcW w:w="8083" w:type="dxa"/>
          <w:shd w:val="clear" w:color="auto" w:fill="auto"/>
          <w:vAlign w:val="center"/>
        </w:tcPr>
        <w:p w14:paraId="7BD16594" w14:textId="77777777" w:rsidR="00DE4FE7" w:rsidRPr="00470CFA" w:rsidRDefault="002F7A39" w:rsidP="009302B4">
          <w:pPr>
            <w:pStyle w:val="Pieddepage"/>
            <w:tabs>
              <w:tab w:val="left" w:pos="8789"/>
              <w:tab w:val="left" w:pos="9498"/>
            </w:tabs>
            <w:jc w:val="center"/>
            <w:rPr>
              <w:rFonts w:cs="Arial"/>
              <w:sz w:val="16"/>
              <w:szCs w:val="16"/>
            </w:rPr>
          </w:pPr>
          <w:hyperlink r:id="rId1" w:history="1">
            <w:r w:rsidR="00DE4FE7" w:rsidRPr="00470CFA">
              <w:rPr>
                <w:rStyle w:val="Lienhypertexte"/>
                <w:rFonts w:cs="Arial"/>
                <w:sz w:val="16"/>
                <w:szCs w:val="16"/>
              </w:rPr>
              <w:t>www.yantra-technologies.com</w:t>
            </w:r>
          </w:hyperlink>
        </w:p>
        <w:p w14:paraId="2B32DB39" w14:textId="77777777" w:rsidR="00DE4FE7" w:rsidRPr="00470CFA" w:rsidRDefault="00DE4FE7" w:rsidP="009302B4">
          <w:pPr>
            <w:pStyle w:val="Pieddepage"/>
            <w:tabs>
              <w:tab w:val="left" w:pos="8789"/>
              <w:tab w:val="left" w:pos="9498"/>
            </w:tabs>
            <w:jc w:val="center"/>
            <w:rPr>
              <w:rFonts w:cs="Arial"/>
              <w:sz w:val="16"/>
              <w:szCs w:val="16"/>
            </w:rPr>
          </w:pPr>
        </w:p>
      </w:tc>
      <w:tc>
        <w:tcPr>
          <w:tcW w:w="1438" w:type="dxa"/>
          <w:shd w:val="clear" w:color="auto" w:fill="auto"/>
          <w:vAlign w:val="center"/>
        </w:tcPr>
        <w:p w14:paraId="5910E84E" w14:textId="77777777" w:rsidR="00DE4FE7" w:rsidRPr="00470CFA" w:rsidRDefault="00DE4FE7" w:rsidP="009302B4">
          <w:pPr>
            <w:pStyle w:val="Pieddepage"/>
            <w:tabs>
              <w:tab w:val="left" w:pos="8789"/>
              <w:tab w:val="left" w:pos="9498"/>
            </w:tabs>
            <w:jc w:val="right"/>
            <w:rPr>
              <w:rFonts w:cs="Arial"/>
              <w:sz w:val="16"/>
              <w:szCs w:val="16"/>
            </w:rPr>
          </w:pPr>
          <w:r w:rsidRPr="00470CFA">
            <w:rPr>
              <w:rFonts w:cs="Arial"/>
              <w:sz w:val="16"/>
              <w:szCs w:val="16"/>
            </w:rPr>
            <w:t xml:space="preserve">Page </w:t>
          </w:r>
          <w:r w:rsidRPr="00470CFA">
            <w:rPr>
              <w:rStyle w:val="Numrodepage"/>
              <w:rFonts w:cs="Arial"/>
              <w:sz w:val="16"/>
              <w:szCs w:val="16"/>
            </w:rPr>
            <w:fldChar w:fldCharType="begin"/>
          </w:r>
          <w:r w:rsidRPr="00470CFA">
            <w:rPr>
              <w:rStyle w:val="Numrodepage"/>
              <w:rFonts w:cs="Arial"/>
              <w:sz w:val="16"/>
              <w:szCs w:val="16"/>
            </w:rPr>
            <w:instrText xml:space="preserve"> PAGE </w:instrText>
          </w:r>
          <w:r w:rsidRPr="00470CFA">
            <w:rPr>
              <w:rStyle w:val="Numrodepage"/>
              <w:rFonts w:cs="Arial"/>
              <w:sz w:val="16"/>
              <w:szCs w:val="16"/>
            </w:rPr>
            <w:fldChar w:fldCharType="separate"/>
          </w:r>
          <w:r>
            <w:rPr>
              <w:rStyle w:val="Numrodepage"/>
              <w:rFonts w:cs="Arial"/>
              <w:sz w:val="16"/>
              <w:szCs w:val="16"/>
            </w:rPr>
            <w:t>4</w:t>
          </w:r>
          <w:r w:rsidRPr="00470CFA">
            <w:rPr>
              <w:rStyle w:val="Numrodepage"/>
              <w:rFonts w:cs="Arial"/>
              <w:sz w:val="16"/>
              <w:szCs w:val="16"/>
            </w:rPr>
            <w:fldChar w:fldCharType="end"/>
          </w:r>
          <w:r w:rsidRPr="00470CFA">
            <w:rPr>
              <w:rFonts w:cs="Arial"/>
              <w:sz w:val="16"/>
              <w:szCs w:val="16"/>
            </w:rPr>
            <w:t>/</w:t>
          </w:r>
          <w:r w:rsidRPr="00470CFA">
            <w:rPr>
              <w:rStyle w:val="Numrodepage"/>
              <w:rFonts w:cs="Arial"/>
              <w:sz w:val="16"/>
              <w:szCs w:val="16"/>
            </w:rPr>
            <w:fldChar w:fldCharType="begin"/>
          </w:r>
          <w:r w:rsidRPr="00470CFA">
            <w:rPr>
              <w:rStyle w:val="Numrodepage"/>
              <w:rFonts w:cs="Arial"/>
              <w:sz w:val="16"/>
              <w:szCs w:val="16"/>
            </w:rPr>
            <w:instrText xml:space="preserve"> NUMPAGES </w:instrText>
          </w:r>
          <w:r w:rsidRPr="00470CFA">
            <w:rPr>
              <w:rStyle w:val="Numrodepage"/>
              <w:rFonts w:cs="Arial"/>
              <w:sz w:val="16"/>
              <w:szCs w:val="16"/>
            </w:rPr>
            <w:fldChar w:fldCharType="separate"/>
          </w:r>
          <w:r>
            <w:rPr>
              <w:rStyle w:val="Numrodepage"/>
              <w:rFonts w:cs="Arial"/>
              <w:sz w:val="16"/>
              <w:szCs w:val="16"/>
            </w:rPr>
            <w:t>85</w:t>
          </w:r>
          <w:r w:rsidRPr="00470CFA">
            <w:rPr>
              <w:rStyle w:val="Numrodepage"/>
              <w:rFonts w:cs="Arial"/>
              <w:sz w:val="16"/>
              <w:szCs w:val="16"/>
            </w:rPr>
            <w:fldChar w:fldCharType="end"/>
          </w:r>
        </w:p>
      </w:tc>
    </w:tr>
  </w:tbl>
  <w:p w14:paraId="1C241633" w14:textId="77777777" w:rsidR="00DE4FE7" w:rsidRPr="009302B4" w:rsidRDefault="00DE4FE7" w:rsidP="009302B4">
    <w:pPr>
      <w:pStyle w:val="Pieddepage"/>
      <w:spacing w:before="120" w:after="100" w:afterAutospacing="1"/>
      <w:ind w:left="709"/>
      <w:jc w:val="right"/>
      <w:rPr>
        <w:sz w:val="12"/>
        <w:szCs w:val="12"/>
      </w:rPr>
    </w:pPr>
    <w:r>
      <w:rPr>
        <w:rFonts w:cs="Arial"/>
        <w:sz w:val="12"/>
        <w:szCs w:val="12"/>
      </w:rPr>
      <w:t>Modèle de document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E514A" w14:textId="77777777" w:rsidR="002F7A39" w:rsidRDefault="002F7A39" w:rsidP="009302B4">
      <w:pPr>
        <w:spacing w:before="0" w:after="0"/>
      </w:pPr>
      <w:r>
        <w:separator/>
      </w:r>
    </w:p>
  </w:footnote>
  <w:footnote w:type="continuationSeparator" w:id="0">
    <w:p w14:paraId="39A52E85" w14:textId="77777777" w:rsidR="002F7A39" w:rsidRDefault="002F7A39" w:rsidP="009302B4">
      <w:pPr>
        <w:spacing w:before="0" w:after="0"/>
      </w:pPr>
      <w:r>
        <w:continuationSeparator/>
      </w:r>
    </w:p>
  </w:footnote>
  <w:footnote w:type="continuationNotice" w:id="1">
    <w:p w14:paraId="5BFF0E71" w14:textId="77777777" w:rsidR="002F7A39" w:rsidRDefault="002F7A3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386"/>
      <w:gridCol w:w="993"/>
      <w:gridCol w:w="2268"/>
    </w:tblGrid>
    <w:tr w:rsidR="00FE30E0" w14:paraId="4341CBB6" w14:textId="77777777" w:rsidTr="5AA89D3A">
      <w:trPr>
        <w:trHeight w:val="355"/>
      </w:trPr>
      <w:tc>
        <w:tcPr>
          <w:tcW w:w="1985" w:type="dxa"/>
          <w:vMerge w:val="restart"/>
          <w:shd w:val="clear" w:color="auto" w:fill="auto"/>
          <w:vAlign w:val="center"/>
        </w:tcPr>
        <w:p w14:paraId="48548771" w14:textId="77777777" w:rsidR="00DE4FE7" w:rsidRDefault="00DE4FE7" w:rsidP="009302B4">
          <w:pPr>
            <w:pStyle w:val="En-tte"/>
            <w:spacing w:before="0" w:after="0" w:line="360" w:lineRule="auto"/>
            <w:jc w:val="center"/>
          </w:pPr>
          <w:r>
            <w:rPr>
              <w:noProof/>
            </w:rPr>
            <w:drawing>
              <wp:inline distT="0" distB="0" distL="0" distR="0" wp14:anchorId="5C6B738A" wp14:editId="6A6AB498">
                <wp:extent cx="1074420" cy="769620"/>
                <wp:effectExtent l="0" t="0" r="0" b="0"/>
                <wp:docPr id="284078530" name="Image 44" descr="LogoPetit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pic:nvPicPr>
                      <pic:blipFill>
                        <a:blip r:embed="rId1">
                          <a:extLst>
                            <a:ext uri="{28A0092B-C50C-407E-A947-70E740481C1C}">
                              <a14:useLocalDpi xmlns:a14="http://schemas.microsoft.com/office/drawing/2010/main" val="0"/>
                            </a:ext>
                          </a:extLst>
                        </a:blip>
                        <a:stretch>
                          <a:fillRect/>
                        </a:stretch>
                      </pic:blipFill>
                      <pic:spPr>
                        <a:xfrm>
                          <a:off x="0" y="0"/>
                          <a:ext cx="1074420" cy="769620"/>
                        </a:xfrm>
                        <a:prstGeom prst="rect">
                          <a:avLst/>
                        </a:prstGeom>
                      </pic:spPr>
                    </pic:pic>
                  </a:graphicData>
                </a:graphic>
              </wp:inline>
            </w:drawing>
          </w:r>
        </w:p>
      </w:tc>
      <w:tc>
        <w:tcPr>
          <w:tcW w:w="5386" w:type="dxa"/>
          <w:vMerge w:val="restart"/>
          <w:shd w:val="clear" w:color="auto" w:fill="CCFFFF"/>
          <w:vAlign w:val="center"/>
        </w:tcPr>
        <w:p w14:paraId="6DDCDF0D" w14:textId="25CA50A6" w:rsidR="00DE4FE7" w:rsidRDefault="00951027" w:rsidP="00E913C2">
          <w:pPr>
            <w:pStyle w:val="En-tte"/>
            <w:tabs>
              <w:tab w:val="left" w:pos="696"/>
              <w:tab w:val="left" w:pos="1253"/>
            </w:tabs>
            <w:spacing w:before="0" w:after="0"/>
            <w:jc w:val="center"/>
            <w:rPr>
              <w:b/>
              <w:color w:val="333399"/>
              <w:sz w:val="28"/>
              <w:szCs w:val="32"/>
            </w:rPr>
          </w:pPr>
          <w:r>
            <w:rPr>
              <w:b/>
              <w:color w:val="333399"/>
              <w:sz w:val="28"/>
              <w:szCs w:val="32"/>
            </w:rPr>
            <w:t>LOGICIEL</w:t>
          </w:r>
        </w:p>
        <w:p w14:paraId="46BF67FB" w14:textId="77777777" w:rsidR="00951027" w:rsidRPr="00E913C2" w:rsidRDefault="00951027" w:rsidP="00E913C2">
          <w:pPr>
            <w:pStyle w:val="En-tte"/>
            <w:tabs>
              <w:tab w:val="left" w:pos="696"/>
              <w:tab w:val="left" w:pos="1253"/>
            </w:tabs>
            <w:spacing w:before="0" w:after="0"/>
            <w:jc w:val="center"/>
            <w:rPr>
              <w:b/>
              <w:color w:val="333399"/>
              <w:sz w:val="28"/>
              <w:szCs w:val="32"/>
            </w:rPr>
          </w:pPr>
        </w:p>
        <w:p w14:paraId="4D65F03B" w14:textId="77777777" w:rsidR="00DE4FE7" w:rsidRPr="00470CFA" w:rsidRDefault="00DE4FE7" w:rsidP="00E913C2">
          <w:pPr>
            <w:pStyle w:val="En-tte"/>
            <w:tabs>
              <w:tab w:val="left" w:pos="696"/>
              <w:tab w:val="left" w:pos="1253"/>
            </w:tabs>
            <w:spacing w:before="0" w:after="0"/>
            <w:jc w:val="center"/>
            <w:rPr>
              <w:b/>
              <w:sz w:val="32"/>
              <w:szCs w:val="32"/>
            </w:rPr>
          </w:pPr>
          <w:r w:rsidRPr="00E913C2">
            <w:rPr>
              <w:b/>
              <w:color w:val="333399"/>
              <w:sz w:val="24"/>
              <w:szCs w:val="32"/>
            </w:rPr>
            <w:t>Document Technique</w:t>
          </w:r>
        </w:p>
      </w:tc>
      <w:tc>
        <w:tcPr>
          <w:tcW w:w="993" w:type="dxa"/>
          <w:shd w:val="clear" w:color="auto" w:fill="auto"/>
          <w:vAlign w:val="center"/>
        </w:tcPr>
        <w:p w14:paraId="5ABDE0AC" w14:textId="77777777"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t>Réf. Projet</w:t>
          </w:r>
        </w:p>
      </w:tc>
      <w:tc>
        <w:tcPr>
          <w:tcW w:w="2268" w:type="dxa"/>
          <w:shd w:val="clear" w:color="auto" w:fill="auto"/>
          <w:vAlign w:val="center"/>
        </w:tcPr>
        <w:p w14:paraId="41610D23" w14:textId="17D7B340"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FOR-YNOV-2019-</w:t>
          </w:r>
          <w:r w:rsidR="00274D77">
            <w:rPr>
              <w:color w:val="333399"/>
              <w:sz w:val="16"/>
              <w:szCs w:val="16"/>
            </w:rPr>
            <w:t>18</w:t>
          </w:r>
          <w:r>
            <w:rPr>
              <w:color w:val="333399"/>
              <w:sz w:val="16"/>
              <w:szCs w:val="16"/>
            </w:rPr>
            <w:t>-</w:t>
          </w:r>
          <w:r w:rsidR="00274D77">
            <w:rPr>
              <w:color w:val="333399"/>
              <w:sz w:val="16"/>
              <w:szCs w:val="16"/>
            </w:rPr>
            <w:t>12</w:t>
          </w:r>
        </w:p>
      </w:tc>
    </w:tr>
    <w:tr w:rsidR="00202153" w:rsidRPr="00470CFA" w14:paraId="648ADAD6" w14:textId="77777777" w:rsidTr="5AA89D3A">
      <w:trPr>
        <w:trHeight w:val="355"/>
      </w:trPr>
      <w:tc>
        <w:tcPr>
          <w:tcW w:w="1985" w:type="dxa"/>
          <w:vMerge/>
          <w:vAlign w:val="center"/>
        </w:tcPr>
        <w:p w14:paraId="4E30D058" w14:textId="77777777" w:rsidR="00DE4FE7" w:rsidRDefault="00DE4FE7" w:rsidP="009302B4">
          <w:pPr>
            <w:pStyle w:val="En-tte"/>
            <w:spacing w:before="0" w:after="0"/>
            <w:jc w:val="center"/>
          </w:pPr>
        </w:p>
      </w:tc>
      <w:tc>
        <w:tcPr>
          <w:tcW w:w="5386" w:type="dxa"/>
          <w:vMerge/>
          <w:vAlign w:val="center"/>
        </w:tcPr>
        <w:p w14:paraId="41B5A7E5" w14:textId="77777777" w:rsidR="00DE4FE7" w:rsidRDefault="00DE4FE7" w:rsidP="009302B4">
          <w:pPr>
            <w:pStyle w:val="En-tte"/>
            <w:tabs>
              <w:tab w:val="left" w:pos="696"/>
              <w:tab w:val="left" w:pos="1253"/>
            </w:tabs>
            <w:spacing w:before="0" w:after="0"/>
            <w:jc w:val="center"/>
          </w:pPr>
        </w:p>
      </w:tc>
      <w:tc>
        <w:tcPr>
          <w:tcW w:w="993" w:type="dxa"/>
          <w:shd w:val="clear" w:color="auto" w:fill="auto"/>
          <w:vAlign w:val="center"/>
        </w:tcPr>
        <w:p w14:paraId="70F6D38E" w14:textId="77777777"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Réf. Doc</w:t>
          </w:r>
        </w:p>
      </w:tc>
      <w:tc>
        <w:tcPr>
          <w:tcW w:w="2268" w:type="dxa"/>
          <w:shd w:val="clear" w:color="auto" w:fill="auto"/>
          <w:vAlign w:val="center"/>
        </w:tcPr>
        <w:p w14:paraId="481EE6D8" w14:textId="77777777"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9302B4">
            <w:rPr>
              <w:color w:val="333399"/>
              <w:sz w:val="16"/>
              <w:szCs w:val="16"/>
            </w:rPr>
            <w:t>YNOV-2019-03-</w:t>
          </w:r>
          <w:r>
            <w:rPr>
              <w:color w:val="333399"/>
              <w:sz w:val="16"/>
              <w:szCs w:val="16"/>
            </w:rPr>
            <w:t>UML</w:t>
          </w:r>
          <w:r w:rsidRPr="009302B4">
            <w:rPr>
              <w:color w:val="333399"/>
              <w:sz w:val="16"/>
              <w:szCs w:val="16"/>
            </w:rPr>
            <w:t>-001</w:t>
          </w:r>
        </w:p>
      </w:tc>
    </w:tr>
    <w:tr w:rsidR="00202153" w14:paraId="319D2C82" w14:textId="77777777" w:rsidTr="5AA89D3A">
      <w:trPr>
        <w:trHeight w:val="355"/>
      </w:trPr>
      <w:tc>
        <w:tcPr>
          <w:tcW w:w="1985" w:type="dxa"/>
          <w:vMerge/>
          <w:vAlign w:val="center"/>
        </w:tcPr>
        <w:p w14:paraId="3DFA32F0" w14:textId="77777777" w:rsidR="00DE4FE7" w:rsidRPr="00470CFA" w:rsidRDefault="00DE4FE7" w:rsidP="009302B4">
          <w:pPr>
            <w:pStyle w:val="En-tte"/>
            <w:spacing w:before="0" w:after="0"/>
            <w:jc w:val="center"/>
            <w:rPr>
              <w:lang w:val="pt-BR"/>
            </w:rPr>
          </w:pPr>
        </w:p>
      </w:tc>
      <w:tc>
        <w:tcPr>
          <w:tcW w:w="5386" w:type="dxa"/>
          <w:vMerge/>
          <w:vAlign w:val="center"/>
        </w:tcPr>
        <w:p w14:paraId="4280E9F1" w14:textId="77777777" w:rsidR="00DE4FE7" w:rsidRPr="00470CFA" w:rsidRDefault="00DE4FE7" w:rsidP="009302B4">
          <w:pPr>
            <w:pStyle w:val="En-tte"/>
            <w:tabs>
              <w:tab w:val="left" w:pos="696"/>
              <w:tab w:val="left" w:pos="1253"/>
            </w:tabs>
            <w:spacing w:before="0" w:after="0"/>
            <w:jc w:val="center"/>
            <w:rPr>
              <w:lang w:val="pt-BR"/>
            </w:rPr>
          </w:pPr>
        </w:p>
      </w:tc>
      <w:tc>
        <w:tcPr>
          <w:tcW w:w="993" w:type="dxa"/>
          <w:shd w:val="clear" w:color="auto" w:fill="auto"/>
          <w:vAlign w:val="center"/>
        </w:tcPr>
        <w:p w14:paraId="669BAAB3" w14:textId="77777777"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Version</w:t>
          </w:r>
        </w:p>
      </w:tc>
      <w:tc>
        <w:tcPr>
          <w:tcW w:w="2268" w:type="dxa"/>
          <w:shd w:val="clear" w:color="auto" w:fill="auto"/>
          <w:vAlign w:val="center"/>
        </w:tcPr>
        <w:p w14:paraId="7CF0814C" w14:textId="52EEC10C" w:rsidR="00DE4FE7" w:rsidRPr="00470CFA" w:rsidRDefault="00F24C24"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1</w:t>
          </w:r>
          <w:r w:rsidR="00DE4FE7">
            <w:rPr>
              <w:color w:val="333399"/>
              <w:sz w:val="16"/>
              <w:szCs w:val="16"/>
            </w:rPr>
            <w:t>.0</w:t>
          </w:r>
        </w:p>
      </w:tc>
    </w:tr>
    <w:tr w:rsidR="00202153" w14:paraId="5D35B5B4" w14:textId="77777777" w:rsidTr="5AA89D3A">
      <w:trPr>
        <w:trHeight w:val="355"/>
      </w:trPr>
      <w:tc>
        <w:tcPr>
          <w:tcW w:w="1985" w:type="dxa"/>
          <w:vMerge/>
          <w:vAlign w:val="center"/>
        </w:tcPr>
        <w:p w14:paraId="75C14047" w14:textId="77777777" w:rsidR="00DE4FE7" w:rsidRDefault="00DE4FE7" w:rsidP="009302B4">
          <w:pPr>
            <w:pStyle w:val="En-tte"/>
            <w:spacing w:before="0" w:after="0"/>
            <w:jc w:val="center"/>
          </w:pPr>
        </w:p>
      </w:tc>
      <w:tc>
        <w:tcPr>
          <w:tcW w:w="5386" w:type="dxa"/>
          <w:vMerge/>
          <w:vAlign w:val="center"/>
        </w:tcPr>
        <w:p w14:paraId="11CBE7D2" w14:textId="77777777" w:rsidR="00DE4FE7" w:rsidRDefault="00DE4FE7" w:rsidP="009302B4">
          <w:pPr>
            <w:pStyle w:val="En-tte"/>
            <w:tabs>
              <w:tab w:val="left" w:pos="696"/>
              <w:tab w:val="left" w:pos="1253"/>
            </w:tabs>
            <w:spacing w:before="0" w:after="0"/>
            <w:jc w:val="center"/>
          </w:pPr>
        </w:p>
      </w:tc>
      <w:tc>
        <w:tcPr>
          <w:tcW w:w="993" w:type="dxa"/>
          <w:shd w:val="clear" w:color="auto" w:fill="auto"/>
          <w:vAlign w:val="center"/>
        </w:tcPr>
        <w:p w14:paraId="568918DD" w14:textId="77777777"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Date</w:t>
          </w:r>
        </w:p>
      </w:tc>
      <w:tc>
        <w:tcPr>
          <w:tcW w:w="2268" w:type="dxa"/>
          <w:shd w:val="clear" w:color="auto" w:fill="auto"/>
          <w:vAlign w:val="center"/>
        </w:tcPr>
        <w:p w14:paraId="648BAB40" w14:textId="74F6945F"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fldChar w:fldCharType="begin"/>
          </w:r>
          <w:r w:rsidRPr="00470CFA">
            <w:rPr>
              <w:color w:val="333399"/>
              <w:sz w:val="16"/>
              <w:szCs w:val="16"/>
            </w:rPr>
            <w:instrText xml:space="preserve"> DATE   \* MERGEFORMAT </w:instrText>
          </w:r>
          <w:r w:rsidRPr="00470CFA">
            <w:rPr>
              <w:color w:val="333399"/>
              <w:sz w:val="16"/>
              <w:szCs w:val="16"/>
            </w:rPr>
            <w:fldChar w:fldCharType="separate"/>
          </w:r>
          <w:r w:rsidR="00B05EA1">
            <w:rPr>
              <w:noProof/>
              <w:color w:val="333399"/>
              <w:sz w:val="16"/>
              <w:szCs w:val="16"/>
            </w:rPr>
            <w:t>18/12/2019</w:t>
          </w:r>
          <w:r w:rsidRPr="00470CFA">
            <w:rPr>
              <w:color w:val="333399"/>
              <w:sz w:val="16"/>
              <w:szCs w:val="16"/>
            </w:rPr>
            <w:fldChar w:fldCharType="end"/>
          </w:r>
        </w:p>
      </w:tc>
    </w:tr>
  </w:tbl>
  <w:p w14:paraId="7088931A" w14:textId="77777777" w:rsidR="00DE4FE7" w:rsidRPr="00294F67" w:rsidRDefault="00DE4FE7" w:rsidP="00294F67">
    <w:pPr>
      <w:pStyle w:val="En-tte"/>
      <w:spacing w:before="0"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epuces"/>
      <w:lvlText w:val="*"/>
      <w:lvlJc w:val="left"/>
    </w:lvl>
  </w:abstractNum>
  <w:abstractNum w:abstractNumId="1" w15:restartNumberingAfterBreak="0">
    <w:nsid w:val="029954DB"/>
    <w:multiLevelType w:val="hybridMultilevel"/>
    <w:tmpl w:val="21EA6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216F37"/>
    <w:multiLevelType w:val="hybridMultilevel"/>
    <w:tmpl w:val="FFFFFFFF"/>
    <w:lvl w:ilvl="0" w:tplc="BDD4F09C">
      <w:start w:val="1"/>
      <w:numFmt w:val="bullet"/>
      <w:lvlText w:val=""/>
      <w:lvlJc w:val="left"/>
      <w:pPr>
        <w:ind w:left="720" w:hanging="360"/>
      </w:pPr>
      <w:rPr>
        <w:rFonts w:ascii="Symbol" w:hAnsi="Symbol" w:hint="default"/>
      </w:rPr>
    </w:lvl>
    <w:lvl w:ilvl="1" w:tplc="196CC99C">
      <w:start w:val="1"/>
      <w:numFmt w:val="bullet"/>
      <w:lvlText w:val="o"/>
      <w:lvlJc w:val="left"/>
      <w:pPr>
        <w:ind w:left="1440" w:hanging="360"/>
      </w:pPr>
      <w:rPr>
        <w:rFonts w:ascii="Courier New" w:hAnsi="Courier New" w:hint="default"/>
      </w:rPr>
    </w:lvl>
    <w:lvl w:ilvl="2" w:tplc="1A6644C4">
      <w:start w:val="1"/>
      <w:numFmt w:val="bullet"/>
      <w:lvlText w:val=""/>
      <w:lvlJc w:val="left"/>
      <w:pPr>
        <w:ind w:left="2160" w:hanging="360"/>
      </w:pPr>
      <w:rPr>
        <w:rFonts w:ascii="Wingdings" w:hAnsi="Wingdings" w:hint="default"/>
      </w:rPr>
    </w:lvl>
    <w:lvl w:ilvl="3" w:tplc="69E62180">
      <w:start w:val="1"/>
      <w:numFmt w:val="bullet"/>
      <w:lvlText w:val=""/>
      <w:lvlJc w:val="left"/>
      <w:pPr>
        <w:ind w:left="2880" w:hanging="360"/>
      </w:pPr>
      <w:rPr>
        <w:rFonts w:ascii="Symbol" w:hAnsi="Symbol" w:hint="default"/>
      </w:rPr>
    </w:lvl>
    <w:lvl w:ilvl="4" w:tplc="7D5A54DC">
      <w:start w:val="1"/>
      <w:numFmt w:val="bullet"/>
      <w:lvlText w:val="o"/>
      <w:lvlJc w:val="left"/>
      <w:pPr>
        <w:ind w:left="3600" w:hanging="360"/>
      </w:pPr>
      <w:rPr>
        <w:rFonts w:ascii="Courier New" w:hAnsi="Courier New" w:hint="default"/>
      </w:rPr>
    </w:lvl>
    <w:lvl w:ilvl="5" w:tplc="E92A6F70">
      <w:start w:val="1"/>
      <w:numFmt w:val="bullet"/>
      <w:lvlText w:val=""/>
      <w:lvlJc w:val="left"/>
      <w:pPr>
        <w:ind w:left="4320" w:hanging="360"/>
      </w:pPr>
      <w:rPr>
        <w:rFonts w:ascii="Wingdings" w:hAnsi="Wingdings" w:hint="default"/>
      </w:rPr>
    </w:lvl>
    <w:lvl w:ilvl="6" w:tplc="8CC623C2">
      <w:start w:val="1"/>
      <w:numFmt w:val="bullet"/>
      <w:lvlText w:val=""/>
      <w:lvlJc w:val="left"/>
      <w:pPr>
        <w:ind w:left="5040" w:hanging="360"/>
      </w:pPr>
      <w:rPr>
        <w:rFonts w:ascii="Symbol" w:hAnsi="Symbol" w:hint="default"/>
      </w:rPr>
    </w:lvl>
    <w:lvl w:ilvl="7" w:tplc="2A86B9CA">
      <w:start w:val="1"/>
      <w:numFmt w:val="bullet"/>
      <w:lvlText w:val="o"/>
      <w:lvlJc w:val="left"/>
      <w:pPr>
        <w:ind w:left="5760" w:hanging="360"/>
      </w:pPr>
      <w:rPr>
        <w:rFonts w:ascii="Courier New" w:hAnsi="Courier New" w:hint="default"/>
      </w:rPr>
    </w:lvl>
    <w:lvl w:ilvl="8" w:tplc="015A1FE2">
      <w:start w:val="1"/>
      <w:numFmt w:val="bullet"/>
      <w:lvlText w:val=""/>
      <w:lvlJc w:val="left"/>
      <w:pPr>
        <w:ind w:left="6480" w:hanging="360"/>
      </w:pPr>
      <w:rPr>
        <w:rFonts w:ascii="Wingdings" w:hAnsi="Wingdings" w:hint="default"/>
      </w:rPr>
    </w:lvl>
  </w:abstractNum>
  <w:abstractNum w:abstractNumId="3" w15:restartNumberingAfterBreak="0">
    <w:nsid w:val="0A840B9A"/>
    <w:multiLevelType w:val="multilevel"/>
    <w:tmpl w:val="85D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6439F"/>
    <w:multiLevelType w:val="hybridMultilevel"/>
    <w:tmpl w:val="8E1070C8"/>
    <w:lvl w:ilvl="0" w:tplc="040C0001">
      <w:start w:val="1"/>
      <w:numFmt w:val="bullet"/>
      <w:lvlText w:val=""/>
      <w:lvlJc w:val="left"/>
      <w:pPr>
        <w:ind w:left="720" w:hanging="360"/>
      </w:pPr>
      <w:rPr>
        <w:rFonts w:ascii="Symbol" w:hAnsi="Symbol" w:hint="default"/>
      </w:rPr>
    </w:lvl>
    <w:lvl w:ilvl="1" w:tplc="12C8CAA6">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F06A30"/>
    <w:multiLevelType w:val="hybridMultilevel"/>
    <w:tmpl w:val="080E39BA"/>
    <w:lvl w:ilvl="0" w:tplc="3446B206">
      <w:start w:val="1"/>
      <w:numFmt w:val="decimal"/>
      <w:lvlText w:val="Annexe 3.%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30F11"/>
    <w:multiLevelType w:val="hybridMultilevel"/>
    <w:tmpl w:val="FFFFFFFF"/>
    <w:lvl w:ilvl="0" w:tplc="5E42A2AE">
      <w:start w:val="1"/>
      <w:numFmt w:val="bullet"/>
      <w:lvlText w:val=""/>
      <w:lvlJc w:val="left"/>
      <w:pPr>
        <w:ind w:left="720" w:hanging="360"/>
      </w:pPr>
      <w:rPr>
        <w:rFonts w:ascii="Symbol" w:hAnsi="Symbol" w:hint="default"/>
      </w:rPr>
    </w:lvl>
    <w:lvl w:ilvl="1" w:tplc="93FCC3B4">
      <w:start w:val="1"/>
      <w:numFmt w:val="bullet"/>
      <w:lvlText w:val="o"/>
      <w:lvlJc w:val="left"/>
      <w:pPr>
        <w:ind w:left="1440" w:hanging="360"/>
      </w:pPr>
      <w:rPr>
        <w:rFonts w:ascii="Courier New" w:hAnsi="Courier New" w:hint="default"/>
      </w:rPr>
    </w:lvl>
    <w:lvl w:ilvl="2" w:tplc="894A870A">
      <w:start w:val="1"/>
      <w:numFmt w:val="bullet"/>
      <w:lvlText w:val=""/>
      <w:lvlJc w:val="left"/>
      <w:pPr>
        <w:ind w:left="2160" w:hanging="360"/>
      </w:pPr>
      <w:rPr>
        <w:rFonts w:ascii="Wingdings" w:hAnsi="Wingdings" w:hint="default"/>
      </w:rPr>
    </w:lvl>
    <w:lvl w:ilvl="3" w:tplc="F994387A">
      <w:start w:val="1"/>
      <w:numFmt w:val="bullet"/>
      <w:lvlText w:val=""/>
      <w:lvlJc w:val="left"/>
      <w:pPr>
        <w:ind w:left="2880" w:hanging="360"/>
      </w:pPr>
      <w:rPr>
        <w:rFonts w:ascii="Symbol" w:hAnsi="Symbol" w:hint="default"/>
      </w:rPr>
    </w:lvl>
    <w:lvl w:ilvl="4" w:tplc="E938C296">
      <w:start w:val="1"/>
      <w:numFmt w:val="bullet"/>
      <w:lvlText w:val="o"/>
      <w:lvlJc w:val="left"/>
      <w:pPr>
        <w:ind w:left="3600" w:hanging="360"/>
      </w:pPr>
      <w:rPr>
        <w:rFonts w:ascii="Courier New" w:hAnsi="Courier New" w:hint="default"/>
      </w:rPr>
    </w:lvl>
    <w:lvl w:ilvl="5" w:tplc="AA8C6A06">
      <w:start w:val="1"/>
      <w:numFmt w:val="bullet"/>
      <w:lvlText w:val=""/>
      <w:lvlJc w:val="left"/>
      <w:pPr>
        <w:ind w:left="4320" w:hanging="360"/>
      </w:pPr>
      <w:rPr>
        <w:rFonts w:ascii="Wingdings" w:hAnsi="Wingdings" w:hint="default"/>
      </w:rPr>
    </w:lvl>
    <w:lvl w:ilvl="6" w:tplc="F15E5BAC">
      <w:start w:val="1"/>
      <w:numFmt w:val="bullet"/>
      <w:lvlText w:val=""/>
      <w:lvlJc w:val="left"/>
      <w:pPr>
        <w:ind w:left="5040" w:hanging="360"/>
      </w:pPr>
      <w:rPr>
        <w:rFonts w:ascii="Symbol" w:hAnsi="Symbol" w:hint="default"/>
      </w:rPr>
    </w:lvl>
    <w:lvl w:ilvl="7" w:tplc="55E6DF3A">
      <w:start w:val="1"/>
      <w:numFmt w:val="bullet"/>
      <w:lvlText w:val="o"/>
      <w:lvlJc w:val="left"/>
      <w:pPr>
        <w:ind w:left="5760" w:hanging="360"/>
      </w:pPr>
      <w:rPr>
        <w:rFonts w:ascii="Courier New" w:hAnsi="Courier New" w:hint="default"/>
      </w:rPr>
    </w:lvl>
    <w:lvl w:ilvl="8" w:tplc="4114263A">
      <w:start w:val="1"/>
      <w:numFmt w:val="bullet"/>
      <w:lvlText w:val=""/>
      <w:lvlJc w:val="left"/>
      <w:pPr>
        <w:ind w:left="6480" w:hanging="360"/>
      </w:pPr>
      <w:rPr>
        <w:rFonts w:ascii="Wingdings" w:hAnsi="Wingdings" w:hint="default"/>
      </w:rPr>
    </w:lvl>
  </w:abstractNum>
  <w:abstractNum w:abstractNumId="7" w15:restartNumberingAfterBreak="0">
    <w:nsid w:val="19B91026"/>
    <w:multiLevelType w:val="hybridMultilevel"/>
    <w:tmpl w:val="FFFFFFFF"/>
    <w:lvl w:ilvl="0" w:tplc="7D6C3462">
      <w:start w:val="1"/>
      <w:numFmt w:val="bullet"/>
      <w:lvlText w:val=""/>
      <w:lvlJc w:val="left"/>
      <w:pPr>
        <w:ind w:left="720" w:hanging="360"/>
      </w:pPr>
      <w:rPr>
        <w:rFonts w:ascii="Symbol" w:hAnsi="Symbol" w:hint="default"/>
      </w:rPr>
    </w:lvl>
    <w:lvl w:ilvl="1" w:tplc="15B66642">
      <w:start w:val="1"/>
      <w:numFmt w:val="bullet"/>
      <w:lvlText w:val="o"/>
      <w:lvlJc w:val="left"/>
      <w:pPr>
        <w:ind w:left="1440" w:hanging="360"/>
      </w:pPr>
      <w:rPr>
        <w:rFonts w:ascii="Courier New" w:hAnsi="Courier New" w:hint="default"/>
      </w:rPr>
    </w:lvl>
    <w:lvl w:ilvl="2" w:tplc="926EED2A">
      <w:start w:val="1"/>
      <w:numFmt w:val="bullet"/>
      <w:lvlText w:val=""/>
      <w:lvlJc w:val="left"/>
      <w:pPr>
        <w:ind w:left="2160" w:hanging="360"/>
      </w:pPr>
      <w:rPr>
        <w:rFonts w:ascii="Wingdings" w:hAnsi="Wingdings" w:hint="default"/>
      </w:rPr>
    </w:lvl>
    <w:lvl w:ilvl="3" w:tplc="2CCE58E2">
      <w:start w:val="1"/>
      <w:numFmt w:val="bullet"/>
      <w:lvlText w:val=""/>
      <w:lvlJc w:val="left"/>
      <w:pPr>
        <w:ind w:left="2880" w:hanging="360"/>
      </w:pPr>
      <w:rPr>
        <w:rFonts w:ascii="Symbol" w:hAnsi="Symbol" w:hint="default"/>
      </w:rPr>
    </w:lvl>
    <w:lvl w:ilvl="4" w:tplc="72D4942A">
      <w:start w:val="1"/>
      <w:numFmt w:val="bullet"/>
      <w:lvlText w:val="o"/>
      <w:lvlJc w:val="left"/>
      <w:pPr>
        <w:ind w:left="3600" w:hanging="360"/>
      </w:pPr>
      <w:rPr>
        <w:rFonts w:ascii="Courier New" w:hAnsi="Courier New" w:hint="default"/>
      </w:rPr>
    </w:lvl>
    <w:lvl w:ilvl="5" w:tplc="B8D078B6">
      <w:start w:val="1"/>
      <w:numFmt w:val="bullet"/>
      <w:lvlText w:val=""/>
      <w:lvlJc w:val="left"/>
      <w:pPr>
        <w:ind w:left="4320" w:hanging="360"/>
      </w:pPr>
      <w:rPr>
        <w:rFonts w:ascii="Wingdings" w:hAnsi="Wingdings" w:hint="default"/>
      </w:rPr>
    </w:lvl>
    <w:lvl w:ilvl="6" w:tplc="526A2A12">
      <w:start w:val="1"/>
      <w:numFmt w:val="bullet"/>
      <w:lvlText w:val=""/>
      <w:lvlJc w:val="left"/>
      <w:pPr>
        <w:ind w:left="5040" w:hanging="360"/>
      </w:pPr>
      <w:rPr>
        <w:rFonts w:ascii="Symbol" w:hAnsi="Symbol" w:hint="default"/>
      </w:rPr>
    </w:lvl>
    <w:lvl w:ilvl="7" w:tplc="4F967EA4">
      <w:start w:val="1"/>
      <w:numFmt w:val="bullet"/>
      <w:lvlText w:val="o"/>
      <w:lvlJc w:val="left"/>
      <w:pPr>
        <w:ind w:left="5760" w:hanging="360"/>
      </w:pPr>
      <w:rPr>
        <w:rFonts w:ascii="Courier New" w:hAnsi="Courier New" w:hint="default"/>
      </w:rPr>
    </w:lvl>
    <w:lvl w:ilvl="8" w:tplc="C15A2428">
      <w:start w:val="1"/>
      <w:numFmt w:val="bullet"/>
      <w:lvlText w:val=""/>
      <w:lvlJc w:val="left"/>
      <w:pPr>
        <w:ind w:left="6480" w:hanging="360"/>
      </w:pPr>
      <w:rPr>
        <w:rFonts w:ascii="Wingdings" w:hAnsi="Wingdings" w:hint="default"/>
      </w:rPr>
    </w:lvl>
  </w:abstractNum>
  <w:abstractNum w:abstractNumId="8" w15:restartNumberingAfterBreak="0">
    <w:nsid w:val="1B472A2A"/>
    <w:multiLevelType w:val="hybridMultilevel"/>
    <w:tmpl w:val="FFFFFFFF"/>
    <w:lvl w:ilvl="0" w:tplc="7884FF78">
      <w:start w:val="1"/>
      <w:numFmt w:val="bullet"/>
      <w:lvlText w:val=""/>
      <w:lvlJc w:val="left"/>
      <w:pPr>
        <w:ind w:left="720" w:hanging="360"/>
      </w:pPr>
      <w:rPr>
        <w:rFonts w:ascii="Symbol" w:hAnsi="Symbol" w:hint="default"/>
      </w:rPr>
    </w:lvl>
    <w:lvl w:ilvl="1" w:tplc="6158C70C">
      <w:start w:val="1"/>
      <w:numFmt w:val="bullet"/>
      <w:lvlText w:val="o"/>
      <w:lvlJc w:val="left"/>
      <w:pPr>
        <w:ind w:left="1440" w:hanging="360"/>
      </w:pPr>
      <w:rPr>
        <w:rFonts w:ascii="Courier New" w:hAnsi="Courier New" w:hint="default"/>
      </w:rPr>
    </w:lvl>
    <w:lvl w:ilvl="2" w:tplc="D0A6EF88">
      <w:start w:val="1"/>
      <w:numFmt w:val="bullet"/>
      <w:lvlText w:val=""/>
      <w:lvlJc w:val="left"/>
      <w:pPr>
        <w:ind w:left="2160" w:hanging="360"/>
      </w:pPr>
      <w:rPr>
        <w:rFonts w:ascii="Wingdings" w:hAnsi="Wingdings" w:hint="default"/>
      </w:rPr>
    </w:lvl>
    <w:lvl w:ilvl="3" w:tplc="C4FCA196">
      <w:start w:val="1"/>
      <w:numFmt w:val="bullet"/>
      <w:lvlText w:val=""/>
      <w:lvlJc w:val="left"/>
      <w:pPr>
        <w:ind w:left="2880" w:hanging="360"/>
      </w:pPr>
      <w:rPr>
        <w:rFonts w:ascii="Symbol" w:hAnsi="Symbol" w:hint="default"/>
      </w:rPr>
    </w:lvl>
    <w:lvl w:ilvl="4" w:tplc="84203A72">
      <w:start w:val="1"/>
      <w:numFmt w:val="bullet"/>
      <w:lvlText w:val="o"/>
      <w:lvlJc w:val="left"/>
      <w:pPr>
        <w:ind w:left="3600" w:hanging="360"/>
      </w:pPr>
      <w:rPr>
        <w:rFonts w:ascii="Courier New" w:hAnsi="Courier New" w:hint="default"/>
      </w:rPr>
    </w:lvl>
    <w:lvl w:ilvl="5" w:tplc="891222E0">
      <w:start w:val="1"/>
      <w:numFmt w:val="bullet"/>
      <w:lvlText w:val=""/>
      <w:lvlJc w:val="left"/>
      <w:pPr>
        <w:ind w:left="4320" w:hanging="360"/>
      </w:pPr>
      <w:rPr>
        <w:rFonts w:ascii="Wingdings" w:hAnsi="Wingdings" w:hint="default"/>
      </w:rPr>
    </w:lvl>
    <w:lvl w:ilvl="6" w:tplc="6890F09C">
      <w:start w:val="1"/>
      <w:numFmt w:val="bullet"/>
      <w:lvlText w:val=""/>
      <w:lvlJc w:val="left"/>
      <w:pPr>
        <w:ind w:left="5040" w:hanging="360"/>
      </w:pPr>
      <w:rPr>
        <w:rFonts w:ascii="Symbol" w:hAnsi="Symbol" w:hint="default"/>
      </w:rPr>
    </w:lvl>
    <w:lvl w:ilvl="7" w:tplc="4FE68360">
      <w:start w:val="1"/>
      <w:numFmt w:val="bullet"/>
      <w:lvlText w:val="o"/>
      <w:lvlJc w:val="left"/>
      <w:pPr>
        <w:ind w:left="5760" w:hanging="360"/>
      </w:pPr>
      <w:rPr>
        <w:rFonts w:ascii="Courier New" w:hAnsi="Courier New" w:hint="default"/>
      </w:rPr>
    </w:lvl>
    <w:lvl w:ilvl="8" w:tplc="7F88E0DC">
      <w:start w:val="1"/>
      <w:numFmt w:val="bullet"/>
      <w:lvlText w:val=""/>
      <w:lvlJc w:val="left"/>
      <w:pPr>
        <w:ind w:left="6480" w:hanging="360"/>
      </w:pPr>
      <w:rPr>
        <w:rFonts w:ascii="Wingdings" w:hAnsi="Wingdings" w:hint="default"/>
      </w:rPr>
    </w:lvl>
  </w:abstractNum>
  <w:abstractNum w:abstractNumId="9" w15:restartNumberingAfterBreak="0">
    <w:nsid w:val="22914E37"/>
    <w:multiLevelType w:val="hybridMultilevel"/>
    <w:tmpl w:val="FFFFFFFF"/>
    <w:lvl w:ilvl="0" w:tplc="C744F338">
      <w:start w:val="1"/>
      <w:numFmt w:val="bullet"/>
      <w:lvlText w:val=""/>
      <w:lvlJc w:val="left"/>
      <w:pPr>
        <w:ind w:left="720" w:hanging="360"/>
      </w:pPr>
      <w:rPr>
        <w:rFonts w:ascii="Symbol" w:hAnsi="Symbol" w:hint="default"/>
      </w:rPr>
    </w:lvl>
    <w:lvl w:ilvl="1" w:tplc="558A115E">
      <w:start w:val="1"/>
      <w:numFmt w:val="bullet"/>
      <w:lvlText w:val="o"/>
      <w:lvlJc w:val="left"/>
      <w:pPr>
        <w:ind w:left="1440" w:hanging="360"/>
      </w:pPr>
      <w:rPr>
        <w:rFonts w:ascii="Courier New" w:hAnsi="Courier New" w:hint="default"/>
      </w:rPr>
    </w:lvl>
    <w:lvl w:ilvl="2" w:tplc="C4CA2966">
      <w:start w:val="1"/>
      <w:numFmt w:val="bullet"/>
      <w:lvlText w:val=""/>
      <w:lvlJc w:val="left"/>
      <w:pPr>
        <w:ind w:left="2160" w:hanging="360"/>
      </w:pPr>
      <w:rPr>
        <w:rFonts w:ascii="Wingdings" w:hAnsi="Wingdings" w:hint="default"/>
      </w:rPr>
    </w:lvl>
    <w:lvl w:ilvl="3" w:tplc="7EBECA1C">
      <w:start w:val="1"/>
      <w:numFmt w:val="bullet"/>
      <w:lvlText w:val=""/>
      <w:lvlJc w:val="left"/>
      <w:pPr>
        <w:ind w:left="2880" w:hanging="360"/>
      </w:pPr>
      <w:rPr>
        <w:rFonts w:ascii="Symbol" w:hAnsi="Symbol" w:hint="default"/>
      </w:rPr>
    </w:lvl>
    <w:lvl w:ilvl="4" w:tplc="18107930">
      <w:start w:val="1"/>
      <w:numFmt w:val="bullet"/>
      <w:lvlText w:val="o"/>
      <w:lvlJc w:val="left"/>
      <w:pPr>
        <w:ind w:left="3600" w:hanging="360"/>
      </w:pPr>
      <w:rPr>
        <w:rFonts w:ascii="Courier New" w:hAnsi="Courier New" w:hint="default"/>
      </w:rPr>
    </w:lvl>
    <w:lvl w:ilvl="5" w:tplc="8F789744">
      <w:start w:val="1"/>
      <w:numFmt w:val="bullet"/>
      <w:lvlText w:val=""/>
      <w:lvlJc w:val="left"/>
      <w:pPr>
        <w:ind w:left="4320" w:hanging="360"/>
      </w:pPr>
      <w:rPr>
        <w:rFonts w:ascii="Wingdings" w:hAnsi="Wingdings" w:hint="default"/>
      </w:rPr>
    </w:lvl>
    <w:lvl w:ilvl="6" w:tplc="7370279A">
      <w:start w:val="1"/>
      <w:numFmt w:val="bullet"/>
      <w:lvlText w:val=""/>
      <w:lvlJc w:val="left"/>
      <w:pPr>
        <w:ind w:left="5040" w:hanging="360"/>
      </w:pPr>
      <w:rPr>
        <w:rFonts w:ascii="Symbol" w:hAnsi="Symbol" w:hint="default"/>
      </w:rPr>
    </w:lvl>
    <w:lvl w:ilvl="7" w:tplc="8B3CF81E">
      <w:start w:val="1"/>
      <w:numFmt w:val="bullet"/>
      <w:lvlText w:val="o"/>
      <w:lvlJc w:val="left"/>
      <w:pPr>
        <w:ind w:left="5760" w:hanging="360"/>
      </w:pPr>
      <w:rPr>
        <w:rFonts w:ascii="Courier New" w:hAnsi="Courier New" w:hint="default"/>
      </w:rPr>
    </w:lvl>
    <w:lvl w:ilvl="8" w:tplc="21B2FD9C">
      <w:start w:val="1"/>
      <w:numFmt w:val="bullet"/>
      <w:lvlText w:val=""/>
      <w:lvlJc w:val="left"/>
      <w:pPr>
        <w:ind w:left="6480" w:hanging="360"/>
      </w:pPr>
      <w:rPr>
        <w:rFonts w:ascii="Wingdings" w:hAnsi="Wingdings" w:hint="default"/>
      </w:rPr>
    </w:lvl>
  </w:abstractNum>
  <w:abstractNum w:abstractNumId="10" w15:restartNumberingAfterBreak="0">
    <w:nsid w:val="23082FAB"/>
    <w:multiLevelType w:val="hybridMultilevel"/>
    <w:tmpl w:val="02AA9262"/>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A758BB"/>
    <w:multiLevelType w:val="hybridMultilevel"/>
    <w:tmpl w:val="9D4C1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500EFD"/>
    <w:multiLevelType w:val="hybridMultilevel"/>
    <w:tmpl w:val="BD36340C"/>
    <w:lvl w:ilvl="0" w:tplc="040C0001">
      <w:start w:val="1"/>
      <w:numFmt w:val="bullet"/>
      <w:lvlText w:val=""/>
      <w:lvlJc w:val="left"/>
      <w:pPr>
        <w:ind w:left="720" w:hanging="360"/>
      </w:pPr>
      <w:rPr>
        <w:rFonts w:ascii="Symbol" w:hAnsi="Symbol" w:hint="default"/>
      </w:rPr>
    </w:lvl>
    <w:lvl w:ilvl="1" w:tplc="038A0FFC">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1B4C09"/>
    <w:multiLevelType w:val="hybridMultilevel"/>
    <w:tmpl w:val="FFFFFFFF"/>
    <w:lvl w:ilvl="0" w:tplc="6ADE66F0">
      <w:start w:val="1"/>
      <w:numFmt w:val="bullet"/>
      <w:lvlText w:val=""/>
      <w:lvlJc w:val="left"/>
      <w:pPr>
        <w:ind w:left="720" w:hanging="360"/>
      </w:pPr>
      <w:rPr>
        <w:rFonts w:ascii="Symbol" w:hAnsi="Symbol" w:hint="default"/>
      </w:rPr>
    </w:lvl>
    <w:lvl w:ilvl="1" w:tplc="781684DC">
      <w:start w:val="1"/>
      <w:numFmt w:val="bullet"/>
      <w:lvlText w:val="o"/>
      <w:lvlJc w:val="left"/>
      <w:pPr>
        <w:ind w:left="1440" w:hanging="360"/>
      </w:pPr>
      <w:rPr>
        <w:rFonts w:ascii="Courier New" w:hAnsi="Courier New" w:hint="default"/>
      </w:rPr>
    </w:lvl>
    <w:lvl w:ilvl="2" w:tplc="9648D80C">
      <w:start w:val="1"/>
      <w:numFmt w:val="bullet"/>
      <w:lvlText w:val=""/>
      <w:lvlJc w:val="left"/>
      <w:pPr>
        <w:ind w:left="2160" w:hanging="360"/>
      </w:pPr>
      <w:rPr>
        <w:rFonts w:ascii="Wingdings" w:hAnsi="Wingdings" w:hint="default"/>
      </w:rPr>
    </w:lvl>
    <w:lvl w:ilvl="3" w:tplc="050E6D5A">
      <w:start w:val="1"/>
      <w:numFmt w:val="bullet"/>
      <w:lvlText w:val=""/>
      <w:lvlJc w:val="left"/>
      <w:pPr>
        <w:ind w:left="2880" w:hanging="360"/>
      </w:pPr>
      <w:rPr>
        <w:rFonts w:ascii="Symbol" w:hAnsi="Symbol" w:hint="default"/>
      </w:rPr>
    </w:lvl>
    <w:lvl w:ilvl="4" w:tplc="A96ABEE6">
      <w:start w:val="1"/>
      <w:numFmt w:val="bullet"/>
      <w:lvlText w:val="o"/>
      <w:lvlJc w:val="left"/>
      <w:pPr>
        <w:ind w:left="3600" w:hanging="360"/>
      </w:pPr>
      <w:rPr>
        <w:rFonts w:ascii="Courier New" w:hAnsi="Courier New" w:hint="default"/>
      </w:rPr>
    </w:lvl>
    <w:lvl w:ilvl="5" w:tplc="141846A4">
      <w:start w:val="1"/>
      <w:numFmt w:val="bullet"/>
      <w:lvlText w:val=""/>
      <w:lvlJc w:val="left"/>
      <w:pPr>
        <w:ind w:left="4320" w:hanging="360"/>
      </w:pPr>
      <w:rPr>
        <w:rFonts w:ascii="Wingdings" w:hAnsi="Wingdings" w:hint="default"/>
      </w:rPr>
    </w:lvl>
    <w:lvl w:ilvl="6" w:tplc="98685348">
      <w:start w:val="1"/>
      <w:numFmt w:val="bullet"/>
      <w:lvlText w:val=""/>
      <w:lvlJc w:val="left"/>
      <w:pPr>
        <w:ind w:left="5040" w:hanging="360"/>
      </w:pPr>
      <w:rPr>
        <w:rFonts w:ascii="Symbol" w:hAnsi="Symbol" w:hint="default"/>
      </w:rPr>
    </w:lvl>
    <w:lvl w:ilvl="7" w:tplc="4FD07740">
      <w:start w:val="1"/>
      <w:numFmt w:val="bullet"/>
      <w:lvlText w:val="o"/>
      <w:lvlJc w:val="left"/>
      <w:pPr>
        <w:ind w:left="5760" w:hanging="360"/>
      </w:pPr>
      <w:rPr>
        <w:rFonts w:ascii="Courier New" w:hAnsi="Courier New" w:hint="default"/>
      </w:rPr>
    </w:lvl>
    <w:lvl w:ilvl="8" w:tplc="42261026">
      <w:start w:val="1"/>
      <w:numFmt w:val="bullet"/>
      <w:lvlText w:val=""/>
      <w:lvlJc w:val="left"/>
      <w:pPr>
        <w:ind w:left="6480" w:hanging="360"/>
      </w:pPr>
      <w:rPr>
        <w:rFonts w:ascii="Wingdings" w:hAnsi="Wingdings" w:hint="default"/>
      </w:rPr>
    </w:lvl>
  </w:abstractNum>
  <w:abstractNum w:abstractNumId="14" w15:restartNumberingAfterBreak="0">
    <w:nsid w:val="4B5D7B26"/>
    <w:multiLevelType w:val="hybridMultilevel"/>
    <w:tmpl w:val="206AD3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E529F3"/>
    <w:multiLevelType w:val="hybridMultilevel"/>
    <w:tmpl w:val="3880F66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4DF158A8"/>
    <w:multiLevelType w:val="hybridMultilevel"/>
    <w:tmpl w:val="FFFFFFFF"/>
    <w:lvl w:ilvl="0" w:tplc="D52A34CA">
      <w:start w:val="1"/>
      <w:numFmt w:val="bullet"/>
      <w:lvlText w:val=""/>
      <w:lvlJc w:val="left"/>
      <w:pPr>
        <w:ind w:left="720" w:hanging="360"/>
      </w:pPr>
      <w:rPr>
        <w:rFonts w:ascii="Symbol" w:hAnsi="Symbol" w:hint="default"/>
      </w:rPr>
    </w:lvl>
    <w:lvl w:ilvl="1" w:tplc="A6CAFBE6">
      <w:start w:val="1"/>
      <w:numFmt w:val="bullet"/>
      <w:lvlText w:val=""/>
      <w:lvlJc w:val="left"/>
      <w:pPr>
        <w:ind w:left="1440" w:hanging="360"/>
      </w:pPr>
      <w:rPr>
        <w:rFonts w:ascii="Symbol" w:hAnsi="Symbol" w:hint="default"/>
      </w:rPr>
    </w:lvl>
    <w:lvl w:ilvl="2" w:tplc="2EB4FC12">
      <w:start w:val="1"/>
      <w:numFmt w:val="bullet"/>
      <w:lvlText w:val=""/>
      <w:lvlJc w:val="left"/>
      <w:pPr>
        <w:ind w:left="2160" w:hanging="360"/>
      </w:pPr>
      <w:rPr>
        <w:rFonts w:ascii="Wingdings" w:hAnsi="Wingdings" w:hint="default"/>
      </w:rPr>
    </w:lvl>
    <w:lvl w:ilvl="3" w:tplc="D0E0C3C0">
      <w:start w:val="1"/>
      <w:numFmt w:val="bullet"/>
      <w:lvlText w:val=""/>
      <w:lvlJc w:val="left"/>
      <w:pPr>
        <w:ind w:left="2880" w:hanging="360"/>
      </w:pPr>
      <w:rPr>
        <w:rFonts w:ascii="Symbol" w:hAnsi="Symbol" w:hint="default"/>
      </w:rPr>
    </w:lvl>
    <w:lvl w:ilvl="4" w:tplc="556C74DC">
      <w:start w:val="1"/>
      <w:numFmt w:val="bullet"/>
      <w:lvlText w:val="o"/>
      <w:lvlJc w:val="left"/>
      <w:pPr>
        <w:ind w:left="3600" w:hanging="360"/>
      </w:pPr>
      <w:rPr>
        <w:rFonts w:ascii="Courier New" w:hAnsi="Courier New" w:hint="default"/>
      </w:rPr>
    </w:lvl>
    <w:lvl w:ilvl="5" w:tplc="A8D231C2">
      <w:start w:val="1"/>
      <w:numFmt w:val="bullet"/>
      <w:lvlText w:val=""/>
      <w:lvlJc w:val="left"/>
      <w:pPr>
        <w:ind w:left="4320" w:hanging="360"/>
      </w:pPr>
      <w:rPr>
        <w:rFonts w:ascii="Wingdings" w:hAnsi="Wingdings" w:hint="default"/>
      </w:rPr>
    </w:lvl>
    <w:lvl w:ilvl="6" w:tplc="5AFAA0DE">
      <w:start w:val="1"/>
      <w:numFmt w:val="bullet"/>
      <w:lvlText w:val=""/>
      <w:lvlJc w:val="left"/>
      <w:pPr>
        <w:ind w:left="5040" w:hanging="360"/>
      </w:pPr>
      <w:rPr>
        <w:rFonts w:ascii="Symbol" w:hAnsi="Symbol" w:hint="default"/>
      </w:rPr>
    </w:lvl>
    <w:lvl w:ilvl="7" w:tplc="D35CF062">
      <w:start w:val="1"/>
      <w:numFmt w:val="bullet"/>
      <w:lvlText w:val="o"/>
      <w:lvlJc w:val="left"/>
      <w:pPr>
        <w:ind w:left="5760" w:hanging="360"/>
      </w:pPr>
      <w:rPr>
        <w:rFonts w:ascii="Courier New" w:hAnsi="Courier New" w:hint="default"/>
      </w:rPr>
    </w:lvl>
    <w:lvl w:ilvl="8" w:tplc="9D0A3278">
      <w:start w:val="1"/>
      <w:numFmt w:val="bullet"/>
      <w:lvlText w:val=""/>
      <w:lvlJc w:val="left"/>
      <w:pPr>
        <w:ind w:left="6480" w:hanging="360"/>
      </w:pPr>
      <w:rPr>
        <w:rFonts w:ascii="Wingdings" w:hAnsi="Wingdings" w:hint="default"/>
      </w:rPr>
    </w:lvl>
  </w:abstractNum>
  <w:abstractNum w:abstractNumId="17" w15:restartNumberingAfterBreak="0">
    <w:nsid w:val="526652BD"/>
    <w:multiLevelType w:val="hybridMultilevel"/>
    <w:tmpl w:val="B8144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6C5BF3"/>
    <w:multiLevelType w:val="hybridMultilevel"/>
    <w:tmpl w:val="FFFFFFFF"/>
    <w:lvl w:ilvl="0" w:tplc="8E92E06C">
      <w:start w:val="1"/>
      <w:numFmt w:val="bullet"/>
      <w:lvlText w:val=""/>
      <w:lvlJc w:val="left"/>
      <w:pPr>
        <w:ind w:left="720" w:hanging="360"/>
      </w:pPr>
      <w:rPr>
        <w:rFonts w:ascii="Symbol" w:hAnsi="Symbol" w:hint="default"/>
      </w:rPr>
    </w:lvl>
    <w:lvl w:ilvl="1" w:tplc="49B07744">
      <w:start w:val="1"/>
      <w:numFmt w:val="bullet"/>
      <w:lvlText w:val="o"/>
      <w:lvlJc w:val="left"/>
      <w:pPr>
        <w:ind w:left="1440" w:hanging="360"/>
      </w:pPr>
      <w:rPr>
        <w:rFonts w:ascii="Courier New" w:hAnsi="Courier New" w:hint="default"/>
      </w:rPr>
    </w:lvl>
    <w:lvl w:ilvl="2" w:tplc="F46C9986">
      <w:start w:val="1"/>
      <w:numFmt w:val="bullet"/>
      <w:lvlText w:val=""/>
      <w:lvlJc w:val="left"/>
      <w:pPr>
        <w:ind w:left="2160" w:hanging="360"/>
      </w:pPr>
      <w:rPr>
        <w:rFonts w:ascii="Wingdings" w:hAnsi="Wingdings" w:hint="default"/>
      </w:rPr>
    </w:lvl>
    <w:lvl w:ilvl="3" w:tplc="33B06A38">
      <w:start w:val="1"/>
      <w:numFmt w:val="bullet"/>
      <w:lvlText w:val=""/>
      <w:lvlJc w:val="left"/>
      <w:pPr>
        <w:ind w:left="2880" w:hanging="360"/>
      </w:pPr>
      <w:rPr>
        <w:rFonts w:ascii="Symbol" w:hAnsi="Symbol" w:hint="default"/>
      </w:rPr>
    </w:lvl>
    <w:lvl w:ilvl="4" w:tplc="3DF692DC">
      <w:start w:val="1"/>
      <w:numFmt w:val="bullet"/>
      <w:lvlText w:val="o"/>
      <w:lvlJc w:val="left"/>
      <w:pPr>
        <w:ind w:left="3600" w:hanging="360"/>
      </w:pPr>
      <w:rPr>
        <w:rFonts w:ascii="Courier New" w:hAnsi="Courier New" w:hint="default"/>
      </w:rPr>
    </w:lvl>
    <w:lvl w:ilvl="5" w:tplc="69DA3150">
      <w:start w:val="1"/>
      <w:numFmt w:val="bullet"/>
      <w:lvlText w:val=""/>
      <w:lvlJc w:val="left"/>
      <w:pPr>
        <w:ind w:left="4320" w:hanging="360"/>
      </w:pPr>
      <w:rPr>
        <w:rFonts w:ascii="Wingdings" w:hAnsi="Wingdings" w:hint="default"/>
      </w:rPr>
    </w:lvl>
    <w:lvl w:ilvl="6" w:tplc="264C7EB6">
      <w:start w:val="1"/>
      <w:numFmt w:val="bullet"/>
      <w:lvlText w:val=""/>
      <w:lvlJc w:val="left"/>
      <w:pPr>
        <w:ind w:left="5040" w:hanging="360"/>
      </w:pPr>
      <w:rPr>
        <w:rFonts w:ascii="Symbol" w:hAnsi="Symbol" w:hint="default"/>
      </w:rPr>
    </w:lvl>
    <w:lvl w:ilvl="7" w:tplc="69847194">
      <w:start w:val="1"/>
      <w:numFmt w:val="bullet"/>
      <w:lvlText w:val="o"/>
      <w:lvlJc w:val="left"/>
      <w:pPr>
        <w:ind w:left="5760" w:hanging="360"/>
      </w:pPr>
      <w:rPr>
        <w:rFonts w:ascii="Courier New" w:hAnsi="Courier New" w:hint="default"/>
      </w:rPr>
    </w:lvl>
    <w:lvl w:ilvl="8" w:tplc="B14C5E58">
      <w:start w:val="1"/>
      <w:numFmt w:val="bullet"/>
      <w:lvlText w:val=""/>
      <w:lvlJc w:val="left"/>
      <w:pPr>
        <w:ind w:left="6480" w:hanging="360"/>
      </w:pPr>
      <w:rPr>
        <w:rFonts w:ascii="Wingdings" w:hAnsi="Wingdings" w:hint="default"/>
      </w:rPr>
    </w:lvl>
  </w:abstractNum>
  <w:abstractNum w:abstractNumId="19" w15:restartNumberingAfterBreak="0">
    <w:nsid w:val="683D4118"/>
    <w:multiLevelType w:val="hybridMultilevel"/>
    <w:tmpl w:val="C99CF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A60524"/>
    <w:multiLevelType w:val="hybridMultilevel"/>
    <w:tmpl w:val="FFFFFFFF"/>
    <w:lvl w:ilvl="0" w:tplc="ACE45D3C">
      <w:start w:val="1"/>
      <w:numFmt w:val="bullet"/>
      <w:lvlText w:val=""/>
      <w:lvlJc w:val="left"/>
      <w:pPr>
        <w:ind w:left="720" w:hanging="360"/>
      </w:pPr>
      <w:rPr>
        <w:rFonts w:ascii="Symbol" w:hAnsi="Symbol" w:hint="default"/>
      </w:rPr>
    </w:lvl>
    <w:lvl w:ilvl="1" w:tplc="2E865532">
      <w:start w:val="1"/>
      <w:numFmt w:val="bullet"/>
      <w:lvlText w:val=""/>
      <w:lvlJc w:val="left"/>
      <w:pPr>
        <w:ind w:left="1440" w:hanging="360"/>
      </w:pPr>
      <w:rPr>
        <w:rFonts w:ascii="Symbol" w:hAnsi="Symbol" w:hint="default"/>
      </w:rPr>
    </w:lvl>
    <w:lvl w:ilvl="2" w:tplc="DD80F90A">
      <w:start w:val="1"/>
      <w:numFmt w:val="bullet"/>
      <w:lvlText w:val=""/>
      <w:lvlJc w:val="left"/>
      <w:pPr>
        <w:ind w:left="2160" w:hanging="360"/>
      </w:pPr>
      <w:rPr>
        <w:rFonts w:ascii="Wingdings" w:hAnsi="Wingdings" w:hint="default"/>
      </w:rPr>
    </w:lvl>
    <w:lvl w:ilvl="3" w:tplc="B9A8FCD2">
      <w:start w:val="1"/>
      <w:numFmt w:val="bullet"/>
      <w:lvlText w:val=""/>
      <w:lvlJc w:val="left"/>
      <w:pPr>
        <w:ind w:left="2880" w:hanging="360"/>
      </w:pPr>
      <w:rPr>
        <w:rFonts w:ascii="Symbol" w:hAnsi="Symbol" w:hint="default"/>
      </w:rPr>
    </w:lvl>
    <w:lvl w:ilvl="4" w:tplc="86526982">
      <w:start w:val="1"/>
      <w:numFmt w:val="bullet"/>
      <w:lvlText w:val="o"/>
      <w:lvlJc w:val="left"/>
      <w:pPr>
        <w:ind w:left="3600" w:hanging="360"/>
      </w:pPr>
      <w:rPr>
        <w:rFonts w:ascii="Courier New" w:hAnsi="Courier New" w:hint="default"/>
      </w:rPr>
    </w:lvl>
    <w:lvl w:ilvl="5" w:tplc="F8C09B7E">
      <w:start w:val="1"/>
      <w:numFmt w:val="bullet"/>
      <w:lvlText w:val=""/>
      <w:lvlJc w:val="left"/>
      <w:pPr>
        <w:ind w:left="4320" w:hanging="360"/>
      </w:pPr>
      <w:rPr>
        <w:rFonts w:ascii="Wingdings" w:hAnsi="Wingdings" w:hint="default"/>
      </w:rPr>
    </w:lvl>
    <w:lvl w:ilvl="6" w:tplc="D632C8D0">
      <w:start w:val="1"/>
      <w:numFmt w:val="bullet"/>
      <w:lvlText w:val=""/>
      <w:lvlJc w:val="left"/>
      <w:pPr>
        <w:ind w:left="5040" w:hanging="360"/>
      </w:pPr>
      <w:rPr>
        <w:rFonts w:ascii="Symbol" w:hAnsi="Symbol" w:hint="default"/>
      </w:rPr>
    </w:lvl>
    <w:lvl w:ilvl="7" w:tplc="66623310">
      <w:start w:val="1"/>
      <w:numFmt w:val="bullet"/>
      <w:lvlText w:val="o"/>
      <w:lvlJc w:val="left"/>
      <w:pPr>
        <w:ind w:left="5760" w:hanging="360"/>
      </w:pPr>
      <w:rPr>
        <w:rFonts w:ascii="Courier New" w:hAnsi="Courier New" w:hint="default"/>
      </w:rPr>
    </w:lvl>
    <w:lvl w:ilvl="8" w:tplc="7564DE6C">
      <w:start w:val="1"/>
      <w:numFmt w:val="bullet"/>
      <w:lvlText w:val=""/>
      <w:lvlJc w:val="left"/>
      <w:pPr>
        <w:ind w:left="6480" w:hanging="360"/>
      </w:pPr>
      <w:rPr>
        <w:rFonts w:ascii="Wingdings" w:hAnsi="Wingdings" w:hint="default"/>
      </w:rPr>
    </w:lvl>
  </w:abstractNum>
  <w:abstractNum w:abstractNumId="21" w15:restartNumberingAfterBreak="0">
    <w:nsid w:val="6DD55DA3"/>
    <w:multiLevelType w:val="hybridMultilevel"/>
    <w:tmpl w:val="FFFFFFFF"/>
    <w:lvl w:ilvl="0" w:tplc="FB7431AC">
      <w:start w:val="1"/>
      <w:numFmt w:val="bullet"/>
      <w:lvlText w:val=""/>
      <w:lvlJc w:val="left"/>
      <w:pPr>
        <w:ind w:left="720" w:hanging="360"/>
      </w:pPr>
      <w:rPr>
        <w:rFonts w:ascii="Symbol" w:hAnsi="Symbol" w:hint="default"/>
      </w:rPr>
    </w:lvl>
    <w:lvl w:ilvl="1" w:tplc="FE826F3E">
      <w:start w:val="1"/>
      <w:numFmt w:val="bullet"/>
      <w:lvlText w:val="o"/>
      <w:lvlJc w:val="left"/>
      <w:pPr>
        <w:ind w:left="1440" w:hanging="360"/>
      </w:pPr>
      <w:rPr>
        <w:rFonts w:ascii="Courier New" w:hAnsi="Courier New" w:hint="default"/>
      </w:rPr>
    </w:lvl>
    <w:lvl w:ilvl="2" w:tplc="FBBE53CA">
      <w:start w:val="1"/>
      <w:numFmt w:val="bullet"/>
      <w:lvlText w:val=""/>
      <w:lvlJc w:val="left"/>
      <w:pPr>
        <w:ind w:left="2160" w:hanging="360"/>
      </w:pPr>
      <w:rPr>
        <w:rFonts w:ascii="Wingdings" w:hAnsi="Wingdings" w:hint="default"/>
      </w:rPr>
    </w:lvl>
    <w:lvl w:ilvl="3" w:tplc="EDA8E24E">
      <w:start w:val="1"/>
      <w:numFmt w:val="bullet"/>
      <w:lvlText w:val=""/>
      <w:lvlJc w:val="left"/>
      <w:pPr>
        <w:ind w:left="2880" w:hanging="360"/>
      </w:pPr>
      <w:rPr>
        <w:rFonts w:ascii="Symbol" w:hAnsi="Symbol" w:hint="default"/>
      </w:rPr>
    </w:lvl>
    <w:lvl w:ilvl="4" w:tplc="633440DC">
      <w:start w:val="1"/>
      <w:numFmt w:val="bullet"/>
      <w:lvlText w:val="o"/>
      <w:lvlJc w:val="left"/>
      <w:pPr>
        <w:ind w:left="3600" w:hanging="360"/>
      </w:pPr>
      <w:rPr>
        <w:rFonts w:ascii="Courier New" w:hAnsi="Courier New" w:hint="default"/>
      </w:rPr>
    </w:lvl>
    <w:lvl w:ilvl="5" w:tplc="B6380F2A">
      <w:start w:val="1"/>
      <w:numFmt w:val="bullet"/>
      <w:lvlText w:val=""/>
      <w:lvlJc w:val="left"/>
      <w:pPr>
        <w:ind w:left="4320" w:hanging="360"/>
      </w:pPr>
      <w:rPr>
        <w:rFonts w:ascii="Wingdings" w:hAnsi="Wingdings" w:hint="default"/>
      </w:rPr>
    </w:lvl>
    <w:lvl w:ilvl="6" w:tplc="36AA8D02">
      <w:start w:val="1"/>
      <w:numFmt w:val="bullet"/>
      <w:lvlText w:val=""/>
      <w:lvlJc w:val="left"/>
      <w:pPr>
        <w:ind w:left="5040" w:hanging="360"/>
      </w:pPr>
      <w:rPr>
        <w:rFonts w:ascii="Symbol" w:hAnsi="Symbol" w:hint="default"/>
      </w:rPr>
    </w:lvl>
    <w:lvl w:ilvl="7" w:tplc="325A1486">
      <w:start w:val="1"/>
      <w:numFmt w:val="bullet"/>
      <w:lvlText w:val="o"/>
      <w:lvlJc w:val="left"/>
      <w:pPr>
        <w:ind w:left="5760" w:hanging="360"/>
      </w:pPr>
      <w:rPr>
        <w:rFonts w:ascii="Courier New" w:hAnsi="Courier New" w:hint="default"/>
      </w:rPr>
    </w:lvl>
    <w:lvl w:ilvl="8" w:tplc="D488FCDE">
      <w:start w:val="1"/>
      <w:numFmt w:val="bullet"/>
      <w:lvlText w:val=""/>
      <w:lvlJc w:val="left"/>
      <w:pPr>
        <w:ind w:left="6480" w:hanging="360"/>
      </w:pPr>
      <w:rPr>
        <w:rFonts w:ascii="Wingdings" w:hAnsi="Wingdings" w:hint="default"/>
      </w:rPr>
    </w:lvl>
  </w:abstractNum>
  <w:abstractNum w:abstractNumId="22" w15:restartNumberingAfterBreak="0">
    <w:nsid w:val="6DF22463"/>
    <w:multiLevelType w:val="hybridMultilevel"/>
    <w:tmpl w:val="FFFFFFFF"/>
    <w:lvl w:ilvl="0" w:tplc="2D0C9958">
      <w:start w:val="1"/>
      <w:numFmt w:val="bullet"/>
      <w:lvlText w:val=""/>
      <w:lvlJc w:val="left"/>
      <w:pPr>
        <w:ind w:left="720" w:hanging="360"/>
      </w:pPr>
      <w:rPr>
        <w:rFonts w:ascii="Symbol" w:hAnsi="Symbol" w:hint="default"/>
      </w:rPr>
    </w:lvl>
    <w:lvl w:ilvl="1" w:tplc="393054A8">
      <w:start w:val="1"/>
      <w:numFmt w:val="bullet"/>
      <w:lvlText w:val=""/>
      <w:lvlJc w:val="left"/>
      <w:pPr>
        <w:ind w:left="1440" w:hanging="360"/>
      </w:pPr>
      <w:rPr>
        <w:rFonts w:ascii="Symbol" w:hAnsi="Symbol" w:hint="default"/>
      </w:rPr>
    </w:lvl>
    <w:lvl w:ilvl="2" w:tplc="44166202">
      <w:start w:val="1"/>
      <w:numFmt w:val="bullet"/>
      <w:lvlText w:val=""/>
      <w:lvlJc w:val="left"/>
      <w:pPr>
        <w:ind w:left="2160" w:hanging="360"/>
      </w:pPr>
      <w:rPr>
        <w:rFonts w:ascii="Wingdings" w:hAnsi="Wingdings" w:hint="default"/>
      </w:rPr>
    </w:lvl>
    <w:lvl w:ilvl="3" w:tplc="5508A284">
      <w:start w:val="1"/>
      <w:numFmt w:val="bullet"/>
      <w:lvlText w:val=""/>
      <w:lvlJc w:val="left"/>
      <w:pPr>
        <w:ind w:left="2880" w:hanging="360"/>
      </w:pPr>
      <w:rPr>
        <w:rFonts w:ascii="Symbol" w:hAnsi="Symbol" w:hint="default"/>
      </w:rPr>
    </w:lvl>
    <w:lvl w:ilvl="4" w:tplc="4FD86D54">
      <w:start w:val="1"/>
      <w:numFmt w:val="bullet"/>
      <w:lvlText w:val="o"/>
      <w:lvlJc w:val="left"/>
      <w:pPr>
        <w:ind w:left="3600" w:hanging="360"/>
      </w:pPr>
      <w:rPr>
        <w:rFonts w:ascii="Courier New" w:hAnsi="Courier New" w:hint="default"/>
      </w:rPr>
    </w:lvl>
    <w:lvl w:ilvl="5" w:tplc="91E6A7DA">
      <w:start w:val="1"/>
      <w:numFmt w:val="bullet"/>
      <w:lvlText w:val=""/>
      <w:lvlJc w:val="left"/>
      <w:pPr>
        <w:ind w:left="4320" w:hanging="360"/>
      </w:pPr>
      <w:rPr>
        <w:rFonts w:ascii="Wingdings" w:hAnsi="Wingdings" w:hint="default"/>
      </w:rPr>
    </w:lvl>
    <w:lvl w:ilvl="6" w:tplc="E72E9650">
      <w:start w:val="1"/>
      <w:numFmt w:val="bullet"/>
      <w:lvlText w:val=""/>
      <w:lvlJc w:val="left"/>
      <w:pPr>
        <w:ind w:left="5040" w:hanging="360"/>
      </w:pPr>
      <w:rPr>
        <w:rFonts w:ascii="Symbol" w:hAnsi="Symbol" w:hint="default"/>
      </w:rPr>
    </w:lvl>
    <w:lvl w:ilvl="7" w:tplc="F308360E">
      <w:start w:val="1"/>
      <w:numFmt w:val="bullet"/>
      <w:lvlText w:val="o"/>
      <w:lvlJc w:val="left"/>
      <w:pPr>
        <w:ind w:left="5760" w:hanging="360"/>
      </w:pPr>
      <w:rPr>
        <w:rFonts w:ascii="Courier New" w:hAnsi="Courier New" w:hint="default"/>
      </w:rPr>
    </w:lvl>
    <w:lvl w:ilvl="8" w:tplc="FEE42A4E">
      <w:start w:val="1"/>
      <w:numFmt w:val="bullet"/>
      <w:lvlText w:val=""/>
      <w:lvlJc w:val="left"/>
      <w:pPr>
        <w:ind w:left="6480" w:hanging="360"/>
      </w:pPr>
      <w:rPr>
        <w:rFonts w:ascii="Wingdings" w:hAnsi="Wingdings" w:hint="default"/>
      </w:rPr>
    </w:lvl>
  </w:abstractNum>
  <w:abstractNum w:abstractNumId="23" w15:restartNumberingAfterBreak="0">
    <w:nsid w:val="6FFB32C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0A4053A"/>
    <w:multiLevelType w:val="hybridMultilevel"/>
    <w:tmpl w:val="6AFC9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601A63"/>
    <w:multiLevelType w:val="multilevel"/>
    <w:tmpl w:val="0A6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D17E7"/>
    <w:multiLevelType w:val="hybridMultilevel"/>
    <w:tmpl w:val="FFFFFFFF"/>
    <w:lvl w:ilvl="0" w:tplc="45149C88">
      <w:start w:val="1"/>
      <w:numFmt w:val="bullet"/>
      <w:lvlText w:val=""/>
      <w:lvlJc w:val="left"/>
      <w:pPr>
        <w:ind w:left="720" w:hanging="360"/>
      </w:pPr>
      <w:rPr>
        <w:rFonts w:ascii="Symbol" w:hAnsi="Symbol" w:hint="default"/>
      </w:rPr>
    </w:lvl>
    <w:lvl w:ilvl="1" w:tplc="B3A8DA56">
      <w:start w:val="1"/>
      <w:numFmt w:val="bullet"/>
      <w:lvlText w:val="o"/>
      <w:lvlJc w:val="left"/>
      <w:pPr>
        <w:ind w:left="1440" w:hanging="360"/>
      </w:pPr>
      <w:rPr>
        <w:rFonts w:ascii="Courier New" w:hAnsi="Courier New" w:hint="default"/>
      </w:rPr>
    </w:lvl>
    <w:lvl w:ilvl="2" w:tplc="92600E02">
      <w:start w:val="1"/>
      <w:numFmt w:val="bullet"/>
      <w:lvlText w:val=""/>
      <w:lvlJc w:val="left"/>
      <w:pPr>
        <w:ind w:left="2160" w:hanging="360"/>
      </w:pPr>
      <w:rPr>
        <w:rFonts w:ascii="Wingdings" w:hAnsi="Wingdings" w:hint="default"/>
      </w:rPr>
    </w:lvl>
    <w:lvl w:ilvl="3" w:tplc="CEFC1D08">
      <w:start w:val="1"/>
      <w:numFmt w:val="bullet"/>
      <w:lvlText w:val=""/>
      <w:lvlJc w:val="left"/>
      <w:pPr>
        <w:ind w:left="2880" w:hanging="360"/>
      </w:pPr>
      <w:rPr>
        <w:rFonts w:ascii="Symbol" w:hAnsi="Symbol" w:hint="default"/>
      </w:rPr>
    </w:lvl>
    <w:lvl w:ilvl="4" w:tplc="23AE4DEE">
      <w:start w:val="1"/>
      <w:numFmt w:val="bullet"/>
      <w:lvlText w:val="o"/>
      <w:lvlJc w:val="left"/>
      <w:pPr>
        <w:ind w:left="3600" w:hanging="360"/>
      </w:pPr>
      <w:rPr>
        <w:rFonts w:ascii="Courier New" w:hAnsi="Courier New" w:hint="default"/>
      </w:rPr>
    </w:lvl>
    <w:lvl w:ilvl="5" w:tplc="2EFC0A00">
      <w:start w:val="1"/>
      <w:numFmt w:val="bullet"/>
      <w:lvlText w:val=""/>
      <w:lvlJc w:val="left"/>
      <w:pPr>
        <w:ind w:left="4320" w:hanging="360"/>
      </w:pPr>
      <w:rPr>
        <w:rFonts w:ascii="Wingdings" w:hAnsi="Wingdings" w:hint="default"/>
      </w:rPr>
    </w:lvl>
    <w:lvl w:ilvl="6" w:tplc="F8824F6C">
      <w:start w:val="1"/>
      <w:numFmt w:val="bullet"/>
      <w:lvlText w:val=""/>
      <w:lvlJc w:val="left"/>
      <w:pPr>
        <w:ind w:left="5040" w:hanging="360"/>
      </w:pPr>
      <w:rPr>
        <w:rFonts w:ascii="Symbol" w:hAnsi="Symbol" w:hint="default"/>
      </w:rPr>
    </w:lvl>
    <w:lvl w:ilvl="7" w:tplc="55261680">
      <w:start w:val="1"/>
      <w:numFmt w:val="bullet"/>
      <w:lvlText w:val="o"/>
      <w:lvlJc w:val="left"/>
      <w:pPr>
        <w:ind w:left="5760" w:hanging="360"/>
      </w:pPr>
      <w:rPr>
        <w:rFonts w:ascii="Courier New" w:hAnsi="Courier New" w:hint="default"/>
      </w:rPr>
    </w:lvl>
    <w:lvl w:ilvl="8" w:tplc="ACFE20A6">
      <w:start w:val="1"/>
      <w:numFmt w:val="bullet"/>
      <w:lvlText w:val=""/>
      <w:lvlJc w:val="left"/>
      <w:pPr>
        <w:ind w:left="6480" w:hanging="360"/>
      </w:pPr>
      <w:rPr>
        <w:rFonts w:ascii="Wingdings" w:hAnsi="Wingdings" w:hint="default"/>
      </w:rPr>
    </w:lvl>
  </w:abstractNum>
  <w:abstractNum w:abstractNumId="27" w15:restartNumberingAfterBreak="0">
    <w:nsid w:val="7E333BAB"/>
    <w:multiLevelType w:val="hybridMultilevel"/>
    <w:tmpl w:val="FFFFFFFF"/>
    <w:lvl w:ilvl="0" w:tplc="A2588CE2">
      <w:start w:val="1"/>
      <w:numFmt w:val="bullet"/>
      <w:lvlText w:val=""/>
      <w:lvlJc w:val="left"/>
      <w:pPr>
        <w:ind w:left="720" w:hanging="360"/>
      </w:pPr>
      <w:rPr>
        <w:rFonts w:ascii="Symbol" w:hAnsi="Symbol" w:hint="default"/>
      </w:rPr>
    </w:lvl>
    <w:lvl w:ilvl="1" w:tplc="40929F8E">
      <w:start w:val="1"/>
      <w:numFmt w:val="bullet"/>
      <w:lvlText w:val="o"/>
      <w:lvlJc w:val="left"/>
      <w:pPr>
        <w:ind w:left="1440" w:hanging="360"/>
      </w:pPr>
      <w:rPr>
        <w:rFonts w:ascii="Courier New" w:hAnsi="Courier New" w:hint="default"/>
      </w:rPr>
    </w:lvl>
    <w:lvl w:ilvl="2" w:tplc="8744A3A2">
      <w:start w:val="1"/>
      <w:numFmt w:val="bullet"/>
      <w:lvlText w:val=""/>
      <w:lvlJc w:val="left"/>
      <w:pPr>
        <w:ind w:left="2160" w:hanging="360"/>
      </w:pPr>
      <w:rPr>
        <w:rFonts w:ascii="Wingdings" w:hAnsi="Wingdings" w:hint="default"/>
      </w:rPr>
    </w:lvl>
    <w:lvl w:ilvl="3" w:tplc="F52C3862">
      <w:start w:val="1"/>
      <w:numFmt w:val="bullet"/>
      <w:lvlText w:val=""/>
      <w:lvlJc w:val="left"/>
      <w:pPr>
        <w:ind w:left="2880" w:hanging="360"/>
      </w:pPr>
      <w:rPr>
        <w:rFonts w:ascii="Symbol" w:hAnsi="Symbol" w:hint="default"/>
      </w:rPr>
    </w:lvl>
    <w:lvl w:ilvl="4" w:tplc="5B42448C">
      <w:start w:val="1"/>
      <w:numFmt w:val="bullet"/>
      <w:lvlText w:val="o"/>
      <w:lvlJc w:val="left"/>
      <w:pPr>
        <w:ind w:left="3600" w:hanging="360"/>
      </w:pPr>
      <w:rPr>
        <w:rFonts w:ascii="Courier New" w:hAnsi="Courier New" w:hint="default"/>
      </w:rPr>
    </w:lvl>
    <w:lvl w:ilvl="5" w:tplc="35DED42A">
      <w:start w:val="1"/>
      <w:numFmt w:val="bullet"/>
      <w:lvlText w:val=""/>
      <w:lvlJc w:val="left"/>
      <w:pPr>
        <w:ind w:left="4320" w:hanging="360"/>
      </w:pPr>
      <w:rPr>
        <w:rFonts w:ascii="Wingdings" w:hAnsi="Wingdings" w:hint="default"/>
      </w:rPr>
    </w:lvl>
    <w:lvl w:ilvl="6" w:tplc="CADE37F4">
      <w:start w:val="1"/>
      <w:numFmt w:val="bullet"/>
      <w:lvlText w:val=""/>
      <w:lvlJc w:val="left"/>
      <w:pPr>
        <w:ind w:left="5040" w:hanging="360"/>
      </w:pPr>
      <w:rPr>
        <w:rFonts w:ascii="Symbol" w:hAnsi="Symbol" w:hint="default"/>
      </w:rPr>
    </w:lvl>
    <w:lvl w:ilvl="7" w:tplc="DEF4D156">
      <w:start w:val="1"/>
      <w:numFmt w:val="bullet"/>
      <w:lvlText w:val="o"/>
      <w:lvlJc w:val="left"/>
      <w:pPr>
        <w:ind w:left="5760" w:hanging="360"/>
      </w:pPr>
      <w:rPr>
        <w:rFonts w:ascii="Courier New" w:hAnsi="Courier New" w:hint="default"/>
      </w:rPr>
    </w:lvl>
    <w:lvl w:ilvl="8" w:tplc="8158A732">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5"/>
  </w:num>
  <w:num w:numId="4">
    <w:abstractNumId w:val="0"/>
    <w:lvlOverride w:ilvl="0">
      <w:lvl w:ilvl="0">
        <w:start w:val="1"/>
        <w:numFmt w:val="bullet"/>
        <w:pStyle w:val="Listepuces"/>
        <w:lvlText w:val=""/>
        <w:legacy w:legacy="1" w:legacySpace="0" w:legacyIndent="283"/>
        <w:lvlJc w:val="left"/>
        <w:pPr>
          <w:ind w:left="708" w:hanging="283"/>
        </w:pPr>
        <w:rPr>
          <w:rFonts w:ascii="Symbol" w:hAnsi="Symbol" w:hint="default"/>
        </w:rPr>
      </w:lvl>
    </w:lvlOverride>
  </w:num>
  <w:num w:numId="5">
    <w:abstractNumId w:val="19"/>
  </w:num>
  <w:num w:numId="6">
    <w:abstractNumId w:val="14"/>
  </w:num>
  <w:num w:numId="7">
    <w:abstractNumId w:val="4"/>
  </w:num>
  <w:num w:numId="8">
    <w:abstractNumId w:val="11"/>
  </w:num>
  <w:num w:numId="9">
    <w:abstractNumId w:val="3"/>
  </w:num>
  <w:num w:numId="10">
    <w:abstractNumId w:val="25"/>
  </w:num>
  <w:num w:numId="11">
    <w:abstractNumId w:val="10"/>
  </w:num>
  <w:num w:numId="12">
    <w:abstractNumId w:val="23"/>
  </w:num>
  <w:num w:numId="13">
    <w:abstractNumId w:val="1"/>
  </w:num>
  <w:num w:numId="14">
    <w:abstractNumId w:val="24"/>
  </w:num>
  <w:num w:numId="15">
    <w:abstractNumId w:val="17"/>
  </w:num>
  <w:num w:numId="16">
    <w:abstractNumId w:val="9"/>
  </w:num>
  <w:num w:numId="17">
    <w:abstractNumId w:val="8"/>
  </w:num>
  <w:num w:numId="18">
    <w:abstractNumId w:val="26"/>
  </w:num>
  <w:num w:numId="19">
    <w:abstractNumId w:val="18"/>
  </w:num>
  <w:num w:numId="20">
    <w:abstractNumId w:val="7"/>
  </w:num>
  <w:num w:numId="21">
    <w:abstractNumId w:val="21"/>
  </w:num>
  <w:num w:numId="22">
    <w:abstractNumId w:val="2"/>
  </w:num>
  <w:num w:numId="23">
    <w:abstractNumId w:val="6"/>
  </w:num>
  <w:num w:numId="24">
    <w:abstractNumId w:val="22"/>
  </w:num>
  <w:num w:numId="25">
    <w:abstractNumId w:val="27"/>
  </w:num>
  <w:num w:numId="26">
    <w:abstractNumId w:val="16"/>
  </w:num>
  <w:num w:numId="27">
    <w:abstractNumId w:val="13"/>
  </w:num>
  <w:num w:numId="28">
    <w:abstractNumId w:val="2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4"/>
    <w:rsid w:val="000540C3"/>
    <w:rsid w:val="00070974"/>
    <w:rsid w:val="00071C17"/>
    <w:rsid w:val="00073F70"/>
    <w:rsid w:val="000771F7"/>
    <w:rsid w:val="000A49F1"/>
    <w:rsid w:val="000A5295"/>
    <w:rsid w:val="000B1532"/>
    <w:rsid w:val="000B79EC"/>
    <w:rsid w:val="000C2EB0"/>
    <w:rsid w:val="000C3EC1"/>
    <w:rsid w:val="000F0A55"/>
    <w:rsid w:val="000F10FD"/>
    <w:rsid w:val="000F6CEA"/>
    <w:rsid w:val="00105C31"/>
    <w:rsid w:val="0012320E"/>
    <w:rsid w:val="00147C60"/>
    <w:rsid w:val="00184852"/>
    <w:rsid w:val="00192233"/>
    <w:rsid w:val="00196A13"/>
    <w:rsid w:val="001E4A7F"/>
    <w:rsid w:val="001E660B"/>
    <w:rsid w:val="001F1FAA"/>
    <w:rsid w:val="001F717B"/>
    <w:rsid w:val="00200F28"/>
    <w:rsid w:val="00202153"/>
    <w:rsid w:val="002077F0"/>
    <w:rsid w:val="00222B26"/>
    <w:rsid w:val="00232A0D"/>
    <w:rsid w:val="00233189"/>
    <w:rsid w:val="00242211"/>
    <w:rsid w:val="00256603"/>
    <w:rsid w:val="002659D6"/>
    <w:rsid w:val="00274D77"/>
    <w:rsid w:val="00281131"/>
    <w:rsid w:val="00294F67"/>
    <w:rsid w:val="002967D2"/>
    <w:rsid w:val="002A118E"/>
    <w:rsid w:val="002A5236"/>
    <w:rsid w:val="002B711E"/>
    <w:rsid w:val="002C10A6"/>
    <w:rsid w:val="002C19C9"/>
    <w:rsid w:val="002D07A9"/>
    <w:rsid w:val="002D4282"/>
    <w:rsid w:val="002E2211"/>
    <w:rsid w:val="002F738D"/>
    <w:rsid w:val="002F7A39"/>
    <w:rsid w:val="003026F8"/>
    <w:rsid w:val="00316A6A"/>
    <w:rsid w:val="00324E35"/>
    <w:rsid w:val="003351E1"/>
    <w:rsid w:val="00346423"/>
    <w:rsid w:val="00352087"/>
    <w:rsid w:val="00364A09"/>
    <w:rsid w:val="00370705"/>
    <w:rsid w:val="003749D1"/>
    <w:rsid w:val="0039693D"/>
    <w:rsid w:val="0039781C"/>
    <w:rsid w:val="003A7D88"/>
    <w:rsid w:val="003B1CE3"/>
    <w:rsid w:val="003B33A8"/>
    <w:rsid w:val="003B73DE"/>
    <w:rsid w:val="003C1947"/>
    <w:rsid w:val="003D4094"/>
    <w:rsid w:val="003F31E1"/>
    <w:rsid w:val="00401EBA"/>
    <w:rsid w:val="0041033A"/>
    <w:rsid w:val="004107EF"/>
    <w:rsid w:val="0041340B"/>
    <w:rsid w:val="00417403"/>
    <w:rsid w:val="004179D0"/>
    <w:rsid w:val="00474A94"/>
    <w:rsid w:val="004B6AC5"/>
    <w:rsid w:val="004C0B2B"/>
    <w:rsid w:val="004D41A3"/>
    <w:rsid w:val="004D5D76"/>
    <w:rsid w:val="004D6C6D"/>
    <w:rsid w:val="004E2E8D"/>
    <w:rsid w:val="004F1EF1"/>
    <w:rsid w:val="0050670E"/>
    <w:rsid w:val="0051503A"/>
    <w:rsid w:val="00522E5F"/>
    <w:rsid w:val="0053175C"/>
    <w:rsid w:val="00532AAA"/>
    <w:rsid w:val="0053380D"/>
    <w:rsid w:val="0054001D"/>
    <w:rsid w:val="00545D4D"/>
    <w:rsid w:val="00547FCD"/>
    <w:rsid w:val="005560D3"/>
    <w:rsid w:val="00561598"/>
    <w:rsid w:val="0056218D"/>
    <w:rsid w:val="00562732"/>
    <w:rsid w:val="005770A7"/>
    <w:rsid w:val="005A4B09"/>
    <w:rsid w:val="005D5D43"/>
    <w:rsid w:val="005E35F0"/>
    <w:rsid w:val="0061221B"/>
    <w:rsid w:val="00623495"/>
    <w:rsid w:val="00637150"/>
    <w:rsid w:val="00637232"/>
    <w:rsid w:val="0064720E"/>
    <w:rsid w:val="006961DF"/>
    <w:rsid w:val="006A42F2"/>
    <w:rsid w:val="006C2AEA"/>
    <w:rsid w:val="006D080D"/>
    <w:rsid w:val="006D750F"/>
    <w:rsid w:val="006E11AB"/>
    <w:rsid w:val="006E745A"/>
    <w:rsid w:val="006F1D13"/>
    <w:rsid w:val="00710BF0"/>
    <w:rsid w:val="00722B2B"/>
    <w:rsid w:val="00735AF4"/>
    <w:rsid w:val="00754A2F"/>
    <w:rsid w:val="007858AA"/>
    <w:rsid w:val="00791071"/>
    <w:rsid w:val="00796478"/>
    <w:rsid w:val="007A36C3"/>
    <w:rsid w:val="007B5CDC"/>
    <w:rsid w:val="007B7F18"/>
    <w:rsid w:val="007C13FD"/>
    <w:rsid w:val="007C56B3"/>
    <w:rsid w:val="007E68A3"/>
    <w:rsid w:val="007F0028"/>
    <w:rsid w:val="007F1FAE"/>
    <w:rsid w:val="007F6320"/>
    <w:rsid w:val="00807FE3"/>
    <w:rsid w:val="008170EE"/>
    <w:rsid w:val="00821B8C"/>
    <w:rsid w:val="00830905"/>
    <w:rsid w:val="00831CC8"/>
    <w:rsid w:val="00832794"/>
    <w:rsid w:val="0084362D"/>
    <w:rsid w:val="00846300"/>
    <w:rsid w:val="0085441C"/>
    <w:rsid w:val="00870E3F"/>
    <w:rsid w:val="0087586E"/>
    <w:rsid w:val="00880739"/>
    <w:rsid w:val="0089367C"/>
    <w:rsid w:val="008A54E7"/>
    <w:rsid w:val="008B4683"/>
    <w:rsid w:val="008D3D2E"/>
    <w:rsid w:val="008E194E"/>
    <w:rsid w:val="008F3DF9"/>
    <w:rsid w:val="008F76C3"/>
    <w:rsid w:val="00900725"/>
    <w:rsid w:val="0090083D"/>
    <w:rsid w:val="00911AD5"/>
    <w:rsid w:val="009302B4"/>
    <w:rsid w:val="00940C6E"/>
    <w:rsid w:val="00951027"/>
    <w:rsid w:val="00986771"/>
    <w:rsid w:val="0099158A"/>
    <w:rsid w:val="009A156E"/>
    <w:rsid w:val="009B3433"/>
    <w:rsid w:val="009D242C"/>
    <w:rsid w:val="009E787A"/>
    <w:rsid w:val="009F5E32"/>
    <w:rsid w:val="00A03A79"/>
    <w:rsid w:val="00A13F6F"/>
    <w:rsid w:val="00A35CFF"/>
    <w:rsid w:val="00A6562B"/>
    <w:rsid w:val="00A73818"/>
    <w:rsid w:val="00A7410C"/>
    <w:rsid w:val="00A971C6"/>
    <w:rsid w:val="00AA3904"/>
    <w:rsid w:val="00AB13E1"/>
    <w:rsid w:val="00AC5A2F"/>
    <w:rsid w:val="00AD1148"/>
    <w:rsid w:val="00AD399F"/>
    <w:rsid w:val="00AD458B"/>
    <w:rsid w:val="00AD6306"/>
    <w:rsid w:val="00B05EA1"/>
    <w:rsid w:val="00B06773"/>
    <w:rsid w:val="00B1711C"/>
    <w:rsid w:val="00B3506B"/>
    <w:rsid w:val="00B41D62"/>
    <w:rsid w:val="00B7514C"/>
    <w:rsid w:val="00B82D99"/>
    <w:rsid w:val="00B86CBC"/>
    <w:rsid w:val="00B912B6"/>
    <w:rsid w:val="00B94FEB"/>
    <w:rsid w:val="00BA06B9"/>
    <w:rsid w:val="00BA6853"/>
    <w:rsid w:val="00BA7A69"/>
    <w:rsid w:val="00BB0EC4"/>
    <w:rsid w:val="00BE3C86"/>
    <w:rsid w:val="00C37C1E"/>
    <w:rsid w:val="00C407FF"/>
    <w:rsid w:val="00C53F13"/>
    <w:rsid w:val="00C5532B"/>
    <w:rsid w:val="00C734A7"/>
    <w:rsid w:val="00C83D37"/>
    <w:rsid w:val="00C868EC"/>
    <w:rsid w:val="00C906C6"/>
    <w:rsid w:val="00C95ECC"/>
    <w:rsid w:val="00CB1A42"/>
    <w:rsid w:val="00CC0465"/>
    <w:rsid w:val="00CC11FF"/>
    <w:rsid w:val="00CC1839"/>
    <w:rsid w:val="00CD2ED1"/>
    <w:rsid w:val="00CD34A1"/>
    <w:rsid w:val="00CD5B31"/>
    <w:rsid w:val="00CE6889"/>
    <w:rsid w:val="00CF3631"/>
    <w:rsid w:val="00CF6B03"/>
    <w:rsid w:val="00D15097"/>
    <w:rsid w:val="00D16D7D"/>
    <w:rsid w:val="00D43A6B"/>
    <w:rsid w:val="00D752AF"/>
    <w:rsid w:val="00D80595"/>
    <w:rsid w:val="00DB1E48"/>
    <w:rsid w:val="00DE4FE7"/>
    <w:rsid w:val="00DF194B"/>
    <w:rsid w:val="00E04049"/>
    <w:rsid w:val="00E10CEF"/>
    <w:rsid w:val="00E513A1"/>
    <w:rsid w:val="00E62EE5"/>
    <w:rsid w:val="00E74473"/>
    <w:rsid w:val="00E76296"/>
    <w:rsid w:val="00E818F2"/>
    <w:rsid w:val="00E913C2"/>
    <w:rsid w:val="00EA0878"/>
    <w:rsid w:val="00EA1C8D"/>
    <w:rsid w:val="00EA4EED"/>
    <w:rsid w:val="00EA50E7"/>
    <w:rsid w:val="00EB0DA6"/>
    <w:rsid w:val="00EC32BA"/>
    <w:rsid w:val="00EC4C40"/>
    <w:rsid w:val="00EE72E3"/>
    <w:rsid w:val="00F015FE"/>
    <w:rsid w:val="00F161E8"/>
    <w:rsid w:val="00F22E18"/>
    <w:rsid w:val="00F23590"/>
    <w:rsid w:val="00F24C24"/>
    <w:rsid w:val="00F37A3B"/>
    <w:rsid w:val="00F53BC1"/>
    <w:rsid w:val="00F62E6B"/>
    <w:rsid w:val="00F86C12"/>
    <w:rsid w:val="00FB1B1E"/>
    <w:rsid w:val="00FB54BD"/>
    <w:rsid w:val="00FE30E0"/>
    <w:rsid w:val="00FE6BEC"/>
    <w:rsid w:val="00FF0DC6"/>
    <w:rsid w:val="00FF2770"/>
    <w:rsid w:val="07896FC5"/>
    <w:rsid w:val="09EBDB9F"/>
    <w:rsid w:val="142453A1"/>
    <w:rsid w:val="143B497E"/>
    <w:rsid w:val="16D0BCB3"/>
    <w:rsid w:val="19CAB3BB"/>
    <w:rsid w:val="1A759721"/>
    <w:rsid w:val="20819A33"/>
    <w:rsid w:val="216D7D4B"/>
    <w:rsid w:val="235C04B0"/>
    <w:rsid w:val="2794EB6D"/>
    <w:rsid w:val="2B945AB5"/>
    <w:rsid w:val="2C78CB5F"/>
    <w:rsid w:val="2CFA02C5"/>
    <w:rsid w:val="3121A6D9"/>
    <w:rsid w:val="3516A990"/>
    <w:rsid w:val="3B95CAA5"/>
    <w:rsid w:val="3DADFFA7"/>
    <w:rsid w:val="3FC4CBE1"/>
    <w:rsid w:val="46E826EA"/>
    <w:rsid w:val="4A3BB290"/>
    <w:rsid w:val="4B416274"/>
    <w:rsid w:val="4DAEEC45"/>
    <w:rsid w:val="510EAF01"/>
    <w:rsid w:val="514C735F"/>
    <w:rsid w:val="51803394"/>
    <w:rsid w:val="53ED221C"/>
    <w:rsid w:val="5AA89D3A"/>
    <w:rsid w:val="6109587D"/>
    <w:rsid w:val="639B7252"/>
    <w:rsid w:val="647EB6C6"/>
    <w:rsid w:val="6536A4C0"/>
    <w:rsid w:val="68A9C945"/>
    <w:rsid w:val="68AE58F5"/>
    <w:rsid w:val="68BA9F75"/>
    <w:rsid w:val="69D1F79C"/>
    <w:rsid w:val="6B8CD805"/>
    <w:rsid w:val="6D3E14A5"/>
    <w:rsid w:val="73889CB9"/>
    <w:rsid w:val="76963BF6"/>
    <w:rsid w:val="7761BE8A"/>
    <w:rsid w:val="781D9268"/>
    <w:rsid w:val="797DC2FF"/>
    <w:rsid w:val="7BFC2614"/>
    <w:rsid w:val="7F4E6A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20406"/>
  <w15:chartTrackingRefBased/>
  <w15:docId w15:val="{731C350C-2530-4B63-94CE-AEB6927C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02B4"/>
    <w:pPr>
      <w:spacing w:before="240" w:after="60" w:line="240" w:lineRule="auto"/>
      <w:jc w:val="both"/>
    </w:pPr>
    <w:rPr>
      <w:rFonts w:ascii="Arial" w:eastAsia="Times New Roman" w:hAnsi="Arial" w:cs="Times New Roman"/>
      <w:sz w:val="20"/>
      <w:szCs w:val="20"/>
      <w:lang w:eastAsia="fr-FR"/>
    </w:rPr>
  </w:style>
  <w:style w:type="paragraph" w:styleId="Titre1">
    <w:name w:val="heading 1"/>
    <w:basedOn w:val="Normal"/>
    <w:next w:val="Normal"/>
    <w:link w:val="Titre1Car"/>
    <w:qFormat/>
    <w:rsid w:val="00532AAA"/>
    <w:pPr>
      <w:pageBreakBefore/>
      <w:numPr>
        <w:numId w:val="1"/>
      </w:numPr>
      <w:spacing w:after="240"/>
      <w:outlineLvl w:val="0"/>
    </w:pPr>
    <w:rPr>
      <w:b/>
      <w:caps/>
      <w:snapToGrid w:val="0"/>
      <w:sz w:val="28"/>
    </w:rPr>
  </w:style>
  <w:style w:type="paragraph" w:styleId="Titre2">
    <w:name w:val="heading 2"/>
    <w:basedOn w:val="Normal"/>
    <w:next w:val="Normal"/>
    <w:link w:val="Titre2Car"/>
    <w:qFormat/>
    <w:rsid w:val="00532AAA"/>
    <w:pPr>
      <w:numPr>
        <w:ilvl w:val="1"/>
        <w:numId w:val="1"/>
      </w:numPr>
      <w:spacing w:before="480" w:after="120"/>
      <w:outlineLvl w:val="1"/>
    </w:pPr>
    <w:rPr>
      <w:b/>
      <w:smallCaps/>
      <w:snapToGrid w:val="0"/>
      <w:sz w:val="28"/>
    </w:rPr>
  </w:style>
  <w:style w:type="paragraph" w:styleId="Titre3">
    <w:name w:val="heading 3"/>
    <w:basedOn w:val="Normal"/>
    <w:next w:val="Normal"/>
    <w:link w:val="Titre3Car"/>
    <w:qFormat/>
    <w:rsid w:val="00532AAA"/>
    <w:pPr>
      <w:widowControl w:val="0"/>
      <w:numPr>
        <w:ilvl w:val="2"/>
        <w:numId w:val="1"/>
      </w:numPr>
      <w:spacing w:before="360" w:after="120"/>
      <w:outlineLvl w:val="2"/>
    </w:pPr>
    <w:rPr>
      <w:b/>
      <w:snapToGrid w:val="0"/>
      <w:sz w:val="28"/>
    </w:rPr>
  </w:style>
  <w:style w:type="paragraph" w:styleId="Titre4">
    <w:name w:val="heading 4"/>
    <w:basedOn w:val="Normal"/>
    <w:next w:val="Normal"/>
    <w:link w:val="Titre4Car"/>
    <w:qFormat/>
    <w:rsid w:val="00532AAA"/>
    <w:pPr>
      <w:numPr>
        <w:ilvl w:val="3"/>
        <w:numId w:val="1"/>
      </w:numPr>
      <w:spacing w:after="120"/>
      <w:outlineLvl w:val="3"/>
    </w:pPr>
    <w:rPr>
      <w:b/>
      <w:snapToGrid w:val="0"/>
      <w:sz w:val="24"/>
    </w:rPr>
  </w:style>
  <w:style w:type="paragraph" w:styleId="Titre5">
    <w:name w:val="heading 5"/>
    <w:basedOn w:val="Normal"/>
    <w:next w:val="Normal"/>
    <w:link w:val="Titre5Car"/>
    <w:qFormat/>
    <w:rsid w:val="00532AAA"/>
    <w:pPr>
      <w:numPr>
        <w:ilvl w:val="4"/>
        <w:numId w:val="1"/>
      </w:numPr>
      <w:outlineLvl w:val="4"/>
    </w:pPr>
    <w:rPr>
      <w:snapToGrid w:val="0"/>
      <w:sz w:val="24"/>
    </w:rPr>
  </w:style>
  <w:style w:type="paragraph" w:styleId="Titre6">
    <w:name w:val="heading 6"/>
    <w:basedOn w:val="Normal"/>
    <w:next w:val="Normal"/>
    <w:link w:val="Titre6Car"/>
    <w:qFormat/>
    <w:rsid w:val="00532AAA"/>
    <w:pPr>
      <w:numPr>
        <w:ilvl w:val="5"/>
        <w:numId w:val="1"/>
      </w:numPr>
      <w:outlineLvl w:val="5"/>
    </w:pPr>
    <w:rPr>
      <w:i/>
      <w:snapToGrid w:val="0"/>
    </w:rPr>
  </w:style>
  <w:style w:type="paragraph" w:styleId="Titre7">
    <w:name w:val="heading 7"/>
    <w:basedOn w:val="Normal"/>
    <w:next w:val="Normal"/>
    <w:link w:val="Titre7Car"/>
    <w:qFormat/>
    <w:rsid w:val="00532AAA"/>
    <w:pPr>
      <w:numPr>
        <w:ilvl w:val="6"/>
        <w:numId w:val="1"/>
      </w:numPr>
      <w:jc w:val="left"/>
      <w:outlineLvl w:val="6"/>
    </w:pPr>
    <w:rPr>
      <w:i/>
    </w:rPr>
  </w:style>
  <w:style w:type="paragraph" w:styleId="Titre8">
    <w:name w:val="heading 8"/>
    <w:basedOn w:val="Normal"/>
    <w:next w:val="Normal"/>
    <w:link w:val="Titre8Car"/>
    <w:qFormat/>
    <w:rsid w:val="00532AAA"/>
    <w:pPr>
      <w:numPr>
        <w:ilvl w:val="7"/>
        <w:numId w:val="1"/>
      </w:numPr>
      <w:jc w:val="left"/>
      <w:outlineLvl w:val="7"/>
    </w:pPr>
    <w:rPr>
      <w:i/>
    </w:rPr>
  </w:style>
  <w:style w:type="paragraph" w:styleId="Titre9">
    <w:name w:val="heading 9"/>
    <w:basedOn w:val="Normal"/>
    <w:next w:val="Normal"/>
    <w:link w:val="Titre9Car"/>
    <w:qFormat/>
    <w:rsid w:val="00532AAA"/>
    <w:pPr>
      <w:numPr>
        <w:ilvl w:val="8"/>
        <w:numId w:val="1"/>
      </w:numPr>
      <w:tabs>
        <w:tab w:val="left" w:pos="1701"/>
      </w:tabs>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9302B4"/>
    <w:pPr>
      <w:tabs>
        <w:tab w:val="center" w:pos="4536"/>
        <w:tab w:val="right" w:pos="9072"/>
      </w:tabs>
    </w:pPr>
  </w:style>
  <w:style w:type="character" w:customStyle="1" w:styleId="En-tteCar">
    <w:name w:val="En-tête Car"/>
    <w:basedOn w:val="Policepardfaut"/>
    <w:link w:val="En-tte"/>
    <w:rsid w:val="009302B4"/>
    <w:rPr>
      <w:rFonts w:ascii="Arial" w:eastAsia="Times New Roman" w:hAnsi="Arial" w:cs="Times New Roman"/>
      <w:sz w:val="20"/>
      <w:szCs w:val="20"/>
      <w:lang w:eastAsia="fr-FR"/>
    </w:rPr>
  </w:style>
  <w:style w:type="paragraph" w:styleId="Pieddepage">
    <w:name w:val="footer"/>
    <w:basedOn w:val="Normal"/>
    <w:link w:val="PieddepageCar"/>
    <w:unhideWhenUsed/>
    <w:rsid w:val="009302B4"/>
    <w:pPr>
      <w:tabs>
        <w:tab w:val="center" w:pos="4536"/>
        <w:tab w:val="right" w:pos="9072"/>
      </w:tabs>
      <w:spacing w:before="0" w:after="0"/>
    </w:pPr>
  </w:style>
  <w:style w:type="character" w:customStyle="1" w:styleId="PieddepageCar">
    <w:name w:val="Pied de page Car"/>
    <w:basedOn w:val="Policepardfaut"/>
    <w:link w:val="Pieddepage"/>
    <w:uiPriority w:val="99"/>
    <w:rsid w:val="009302B4"/>
    <w:rPr>
      <w:rFonts w:ascii="Arial" w:eastAsia="Times New Roman" w:hAnsi="Arial" w:cs="Times New Roman"/>
      <w:sz w:val="20"/>
      <w:szCs w:val="20"/>
      <w:lang w:eastAsia="fr-FR"/>
    </w:rPr>
  </w:style>
  <w:style w:type="character" w:styleId="Numrodepage">
    <w:name w:val="page number"/>
    <w:basedOn w:val="Policepardfaut"/>
    <w:rsid w:val="009302B4"/>
  </w:style>
  <w:style w:type="character" w:styleId="Lienhypertexte">
    <w:name w:val="Hyperlink"/>
    <w:uiPriority w:val="99"/>
    <w:rsid w:val="009302B4"/>
    <w:rPr>
      <w:color w:val="0000FF"/>
      <w:u w:val="single"/>
    </w:rPr>
  </w:style>
  <w:style w:type="paragraph" w:customStyle="1" w:styleId="Projet">
    <w:name w:val="Projet"/>
    <w:basedOn w:val="Normal"/>
    <w:next w:val="Normal"/>
    <w:rsid w:val="009302B4"/>
    <w:pPr>
      <w:spacing w:after="240" w:line="120" w:lineRule="atLeast"/>
      <w:jc w:val="center"/>
    </w:pPr>
    <w:rPr>
      <w:b/>
      <w:sz w:val="48"/>
    </w:rPr>
  </w:style>
  <w:style w:type="paragraph" w:customStyle="1" w:styleId="Rfrencedudoc">
    <w:name w:val="Référence du doc"/>
    <w:basedOn w:val="Normal"/>
    <w:rsid w:val="009302B4"/>
    <w:pPr>
      <w:spacing w:before="120" w:after="0"/>
      <w:jc w:val="center"/>
    </w:pPr>
  </w:style>
  <w:style w:type="paragraph" w:customStyle="1" w:styleId="ETProjet">
    <w:name w:val="ET Projet"/>
    <w:basedOn w:val="Normal"/>
    <w:rsid w:val="00807FE3"/>
    <w:pPr>
      <w:spacing w:after="240" w:line="480" w:lineRule="auto"/>
      <w:jc w:val="center"/>
    </w:pPr>
    <w:rPr>
      <w:b/>
    </w:rPr>
  </w:style>
  <w:style w:type="character" w:customStyle="1" w:styleId="Titre1Car">
    <w:name w:val="Titre 1 Car"/>
    <w:basedOn w:val="Policepardfaut"/>
    <w:link w:val="Titre1"/>
    <w:rsid w:val="00532AAA"/>
    <w:rPr>
      <w:rFonts w:ascii="Arial" w:eastAsia="Times New Roman" w:hAnsi="Arial" w:cs="Times New Roman"/>
      <w:b/>
      <w:caps/>
      <w:snapToGrid w:val="0"/>
      <w:sz w:val="28"/>
      <w:szCs w:val="20"/>
      <w:lang w:eastAsia="fr-FR"/>
    </w:rPr>
  </w:style>
  <w:style w:type="character" w:customStyle="1" w:styleId="Titre2Car">
    <w:name w:val="Titre 2 Car"/>
    <w:basedOn w:val="Policepardfaut"/>
    <w:link w:val="Titre2"/>
    <w:rsid w:val="00532AAA"/>
    <w:rPr>
      <w:rFonts w:ascii="Arial" w:eastAsia="Times New Roman" w:hAnsi="Arial" w:cs="Times New Roman"/>
      <w:b/>
      <w:smallCaps/>
      <w:snapToGrid w:val="0"/>
      <w:sz w:val="28"/>
      <w:szCs w:val="20"/>
      <w:lang w:eastAsia="fr-FR"/>
    </w:rPr>
  </w:style>
  <w:style w:type="character" w:customStyle="1" w:styleId="Titre3Car">
    <w:name w:val="Titre 3 Car"/>
    <w:basedOn w:val="Policepardfaut"/>
    <w:link w:val="Titre3"/>
    <w:rsid w:val="00532AAA"/>
    <w:rPr>
      <w:rFonts w:ascii="Arial" w:eastAsia="Times New Roman" w:hAnsi="Arial" w:cs="Times New Roman"/>
      <w:b/>
      <w:snapToGrid w:val="0"/>
      <w:sz w:val="28"/>
      <w:szCs w:val="20"/>
      <w:lang w:eastAsia="fr-FR"/>
    </w:rPr>
  </w:style>
  <w:style w:type="character" w:customStyle="1" w:styleId="Titre4Car">
    <w:name w:val="Titre 4 Car"/>
    <w:basedOn w:val="Policepardfaut"/>
    <w:link w:val="Titre4"/>
    <w:rsid w:val="00532AAA"/>
    <w:rPr>
      <w:rFonts w:ascii="Arial" w:eastAsia="Times New Roman" w:hAnsi="Arial" w:cs="Times New Roman"/>
      <w:b/>
      <w:snapToGrid w:val="0"/>
      <w:sz w:val="24"/>
      <w:szCs w:val="20"/>
      <w:lang w:eastAsia="fr-FR"/>
    </w:rPr>
  </w:style>
  <w:style w:type="character" w:customStyle="1" w:styleId="Titre5Car">
    <w:name w:val="Titre 5 Car"/>
    <w:basedOn w:val="Policepardfaut"/>
    <w:link w:val="Titre5"/>
    <w:rsid w:val="00532AAA"/>
    <w:rPr>
      <w:rFonts w:ascii="Arial" w:eastAsia="Times New Roman" w:hAnsi="Arial" w:cs="Times New Roman"/>
      <w:snapToGrid w:val="0"/>
      <w:sz w:val="24"/>
      <w:szCs w:val="20"/>
      <w:lang w:eastAsia="fr-FR"/>
    </w:rPr>
  </w:style>
  <w:style w:type="character" w:customStyle="1" w:styleId="Titre6Car">
    <w:name w:val="Titre 6 Car"/>
    <w:basedOn w:val="Policepardfaut"/>
    <w:link w:val="Titre6"/>
    <w:rsid w:val="00532AAA"/>
    <w:rPr>
      <w:rFonts w:ascii="Arial" w:eastAsia="Times New Roman" w:hAnsi="Arial" w:cs="Times New Roman"/>
      <w:i/>
      <w:snapToGrid w:val="0"/>
      <w:sz w:val="20"/>
      <w:szCs w:val="20"/>
      <w:lang w:eastAsia="fr-FR"/>
    </w:rPr>
  </w:style>
  <w:style w:type="character" w:customStyle="1" w:styleId="Titre7Car">
    <w:name w:val="Titre 7 Car"/>
    <w:basedOn w:val="Policepardfaut"/>
    <w:link w:val="Titre7"/>
    <w:rsid w:val="00532AAA"/>
    <w:rPr>
      <w:rFonts w:ascii="Arial" w:eastAsia="Times New Roman" w:hAnsi="Arial" w:cs="Times New Roman"/>
      <w:i/>
      <w:sz w:val="20"/>
      <w:szCs w:val="20"/>
      <w:lang w:eastAsia="fr-FR"/>
    </w:rPr>
  </w:style>
  <w:style w:type="character" w:customStyle="1" w:styleId="Titre8Car">
    <w:name w:val="Titre 8 Car"/>
    <w:basedOn w:val="Policepardfaut"/>
    <w:link w:val="Titre8"/>
    <w:rsid w:val="00532AAA"/>
    <w:rPr>
      <w:rFonts w:ascii="Arial" w:eastAsia="Times New Roman" w:hAnsi="Arial" w:cs="Times New Roman"/>
      <w:i/>
      <w:sz w:val="20"/>
      <w:szCs w:val="20"/>
      <w:lang w:eastAsia="fr-FR"/>
    </w:rPr>
  </w:style>
  <w:style w:type="character" w:customStyle="1" w:styleId="Titre9Car">
    <w:name w:val="Titre 9 Car"/>
    <w:basedOn w:val="Policepardfaut"/>
    <w:link w:val="Titre9"/>
    <w:rsid w:val="00532AAA"/>
    <w:rPr>
      <w:rFonts w:ascii="Arial" w:eastAsia="Times New Roman" w:hAnsi="Arial" w:cs="Times New Roman"/>
      <w:i/>
      <w:sz w:val="20"/>
      <w:szCs w:val="20"/>
      <w:lang w:eastAsia="fr-FR"/>
    </w:rPr>
  </w:style>
  <w:style w:type="paragraph" w:customStyle="1" w:styleId="Rf">
    <w:name w:val="Réf"/>
    <w:basedOn w:val="Normal"/>
    <w:rsid w:val="00532AAA"/>
    <w:pPr>
      <w:widowControl w:val="0"/>
      <w:spacing w:before="60"/>
      <w:jc w:val="left"/>
    </w:pPr>
    <w:rPr>
      <w:snapToGrid w:val="0"/>
    </w:rPr>
  </w:style>
  <w:style w:type="paragraph" w:styleId="Lgende">
    <w:name w:val="caption"/>
    <w:basedOn w:val="Normal"/>
    <w:next w:val="Normal"/>
    <w:qFormat/>
    <w:rsid w:val="00532AAA"/>
    <w:pPr>
      <w:tabs>
        <w:tab w:val="center" w:pos="284"/>
      </w:tabs>
      <w:spacing w:before="120"/>
      <w:jc w:val="center"/>
    </w:pPr>
    <w:rPr>
      <w:b/>
    </w:rPr>
  </w:style>
  <w:style w:type="paragraph" w:styleId="Paragraphedeliste">
    <w:name w:val="List Paragraph"/>
    <w:basedOn w:val="Normal"/>
    <w:uiPriority w:val="34"/>
    <w:qFormat/>
    <w:rsid w:val="00532AAA"/>
    <w:pPr>
      <w:ind w:left="720"/>
      <w:contextualSpacing/>
    </w:pPr>
  </w:style>
  <w:style w:type="paragraph" w:styleId="Listepuces">
    <w:name w:val="List Bullet"/>
    <w:basedOn w:val="Normal"/>
    <w:autoRedefine/>
    <w:rsid w:val="00B3506B"/>
    <w:pPr>
      <w:numPr>
        <w:numId w:val="4"/>
      </w:numPr>
      <w:spacing w:before="120" w:after="0"/>
    </w:pPr>
  </w:style>
  <w:style w:type="character" w:customStyle="1" w:styleId="author">
    <w:name w:val="author"/>
    <w:basedOn w:val="Policepardfaut"/>
    <w:rsid w:val="00364A09"/>
  </w:style>
  <w:style w:type="paragraph" w:styleId="TM1">
    <w:name w:val="toc 1"/>
    <w:basedOn w:val="Normal"/>
    <w:next w:val="Normal"/>
    <w:autoRedefine/>
    <w:uiPriority w:val="39"/>
    <w:unhideWhenUsed/>
    <w:rsid w:val="00722B2B"/>
    <w:pPr>
      <w:spacing w:before="120" w:after="120"/>
      <w:jc w:val="left"/>
    </w:pPr>
    <w:rPr>
      <w:rFonts w:asciiTheme="minorHAnsi" w:hAnsiTheme="minorHAnsi" w:cstheme="minorHAnsi"/>
      <w:b/>
      <w:bCs/>
      <w:caps/>
    </w:rPr>
  </w:style>
  <w:style w:type="paragraph" w:styleId="TM2">
    <w:name w:val="toc 2"/>
    <w:basedOn w:val="Normal"/>
    <w:next w:val="Normal"/>
    <w:autoRedefine/>
    <w:uiPriority w:val="39"/>
    <w:unhideWhenUsed/>
    <w:rsid w:val="00722B2B"/>
    <w:pPr>
      <w:spacing w:before="0" w:after="0"/>
      <w:ind w:left="200"/>
      <w:jc w:val="left"/>
    </w:pPr>
    <w:rPr>
      <w:rFonts w:asciiTheme="minorHAnsi" w:hAnsiTheme="minorHAnsi" w:cstheme="minorHAnsi"/>
      <w:smallCaps/>
    </w:rPr>
  </w:style>
  <w:style w:type="paragraph" w:styleId="TM3">
    <w:name w:val="toc 3"/>
    <w:basedOn w:val="Normal"/>
    <w:next w:val="Normal"/>
    <w:autoRedefine/>
    <w:uiPriority w:val="39"/>
    <w:unhideWhenUsed/>
    <w:rsid w:val="00722B2B"/>
    <w:pPr>
      <w:spacing w:before="0" w:after="0"/>
      <w:ind w:left="400"/>
      <w:jc w:val="left"/>
    </w:pPr>
    <w:rPr>
      <w:rFonts w:asciiTheme="minorHAnsi" w:hAnsiTheme="minorHAnsi" w:cstheme="minorHAnsi"/>
      <w:i/>
      <w:iCs/>
    </w:rPr>
  </w:style>
  <w:style w:type="paragraph" w:styleId="TM4">
    <w:name w:val="toc 4"/>
    <w:basedOn w:val="Normal"/>
    <w:next w:val="Normal"/>
    <w:autoRedefine/>
    <w:uiPriority w:val="39"/>
    <w:unhideWhenUsed/>
    <w:rsid w:val="00722B2B"/>
    <w:pPr>
      <w:spacing w:before="0" w:after="0"/>
      <w:ind w:left="60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722B2B"/>
    <w:pPr>
      <w:spacing w:before="0" w:after="0"/>
      <w:ind w:left="80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722B2B"/>
    <w:pPr>
      <w:spacing w:before="0" w:after="0"/>
      <w:ind w:left="10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722B2B"/>
    <w:pPr>
      <w:spacing w:before="0" w:after="0"/>
      <w:ind w:left="120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722B2B"/>
    <w:pPr>
      <w:spacing w:before="0" w:after="0"/>
      <w:ind w:left="140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722B2B"/>
    <w:pPr>
      <w:spacing w:before="0" w:after="0"/>
      <w:ind w:left="1600"/>
      <w:jc w:val="left"/>
    </w:pPr>
    <w:rPr>
      <w:rFonts w:asciiTheme="minorHAnsi" w:hAnsiTheme="minorHAnsi" w:cstheme="minorHAnsi"/>
      <w:sz w:val="18"/>
      <w:szCs w:val="18"/>
    </w:rPr>
  </w:style>
  <w:style w:type="paragraph" w:styleId="Tabledesillustrations">
    <w:name w:val="table of figures"/>
    <w:basedOn w:val="Normal"/>
    <w:next w:val="Normal"/>
    <w:uiPriority w:val="99"/>
    <w:unhideWhenUsed/>
    <w:rsid w:val="00722B2B"/>
    <w:pPr>
      <w:spacing w:before="0" w:after="0"/>
      <w:ind w:left="400" w:hanging="400"/>
      <w:jc w:val="left"/>
    </w:pPr>
    <w:rPr>
      <w:rFonts w:asciiTheme="minorHAnsi" w:hAnsiTheme="minorHAnsi" w:cstheme="minorHAnsi"/>
      <w:smallCaps/>
    </w:rPr>
  </w:style>
  <w:style w:type="paragraph" w:styleId="En-ttedetabledesmatires">
    <w:name w:val="TOC Heading"/>
    <w:basedOn w:val="Titre1"/>
    <w:next w:val="Normal"/>
    <w:uiPriority w:val="39"/>
    <w:unhideWhenUsed/>
    <w:qFormat/>
    <w:rsid w:val="00A6562B"/>
    <w:pPr>
      <w:keepNext/>
      <w:keepLines/>
      <w:pageBreakBefore w:val="0"/>
      <w:numPr>
        <w:numId w:val="0"/>
      </w:numPr>
      <w:spacing w:after="0" w:line="259" w:lineRule="auto"/>
      <w:jc w:val="left"/>
      <w:outlineLvl w:val="9"/>
    </w:pPr>
    <w:rPr>
      <w:rFonts w:asciiTheme="majorHAnsi" w:eastAsiaTheme="majorEastAsia" w:hAnsiTheme="majorHAnsi" w:cstheme="majorBidi"/>
      <w:b w:val="0"/>
      <w:caps w:val="0"/>
      <w:snapToGrid/>
      <w:color w:val="2F5496" w:themeColor="accent1" w:themeShade="BF"/>
      <w:sz w:val="32"/>
      <w:szCs w:val="32"/>
    </w:rPr>
  </w:style>
  <w:style w:type="paragraph" w:styleId="Rvision">
    <w:name w:val="Revision"/>
    <w:hidden/>
    <w:uiPriority w:val="99"/>
    <w:semiHidden/>
    <w:rsid w:val="004D5D76"/>
    <w:pPr>
      <w:spacing w:after="0" w:line="240" w:lineRule="auto"/>
    </w:pPr>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4D5D76"/>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5D76"/>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footer" Target="footer1.xml"/><Relationship Id="rId21" Type="http://schemas.openxmlformats.org/officeDocument/2006/relationships/image" Target="media/image11.emf"/><Relationship Id="rId34" Type="http://schemas.openxmlformats.org/officeDocument/2006/relationships/image" Target="media/image24.em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jp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yantra-technologi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3E4CE972D38643AB1C43AEAD78A8FE" ma:contentTypeVersion="4" ma:contentTypeDescription="Crée un document." ma:contentTypeScope="" ma:versionID="a253cc3ba5154763212e962ead243e3f">
  <xsd:schema xmlns:xsd="http://www.w3.org/2001/XMLSchema" xmlns:xs="http://www.w3.org/2001/XMLSchema" xmlns:p="http://schemas.microsoft.com/office/2006/metadata/properties" xmlns:ns2="5e679379-668c-4025-bf45-b6a0edbbfac0" targetNamespace="http://schemas.microsoft.com/office/2006/metadata/properties" ma:root="true" ma:fieldsID="1d6806f4e998f6502a026c7e3db4204e" ns2:_="">
    <xsd:import namespace="5e679379-668c-4025-bf45-b6a0edbbfa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79379-668c-4025-bf45-b6a0edbbf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CA720-F10C-403C-BEF4-2D237A4893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91B792-8758-4100-B248-258FF58883B1}">
  <ds:schemaRefs>
    <ds:schemaRef ds:uri="http://schemas.microsoft.com/sharepoint/v3/contenttype/forms"/>
  </ds:schemaRefs>
</ds:datastoreItem>
</file>

<file path=customXml/itemProps3.xml><?xml version="1.0" encoding="utf-8"?>
<ds:datastoreItem xmlns:ds="http://schemas.openxmlformats.org/officeDocument/2006/customXml" ds:itemID="{E1872C10-57B7-4395-BF41-211A7B4CD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79379-668c-4025-bf45-b6a0edbbf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184C74-B498-4762-9D00-F40B1082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2178</Words>
  <Characters>11985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Exemple Document</vt:lpstr>
    </vt:vector>
  </TitlesOfParts>
  <Company/>
  <LinksUpToDate>false</LinksUpToDate>
  <CharactersWithSpaces>14135</CharactersWithSpaces>
  <SharedDoc>false</SharedDoc>
  <HLinks>
    <vt:vector size="108" baseType="variant">
      <vt:variant>
        <vt:i4>1376306</vt:i4>
      </vt:variant>
      <vt:variant>
        <vt:i4>101</vt:i4>
      </vt:variant>
      <vt:variant>
        <vt:i4>0</vt:i4>
      </vt:variant>
      <vt:variant>
        <vt:i4>5</vt:i4>
      </vt:variant>
      <vt:variant>
        <vt:lpwstr/>
      </vt:variant>
      <vt:variant>
        <vt:lpwstr>_Toc27564013</vt:lpwstr>
      </vt:variant>
      <vt:variant>
        <vt:i4>1310770</vt:i4>
      </vt:variant>
      <vt:variant>
        <vt:i4>95</vt:i4>
      </vt:variant>
      <vt:variant>
        <vt:i4>0</vt:i4>
      </vt:variant>
      <vt:variant>
        <vt:i4>5</vt:i4>
      </vt:variant>
      <vt:variant>
        <vt:lpwstr/>
      </vt:variant>
      <vt:variant>
        <vt:lpwstr>_Toc27564012</vt:lpwstr>
      </vt:variant>
      <vt:variant>
        <vt:i4>1507378</vt:i4>
      </vt:variant>
      <vt:variant>
        <vt:i4>89</vt:i4>
      </vt:variant>
      <vt:variant>
        <vt:i4>0</vt:i4>
      </vt:variant>
      <vt:variant>
        <vt:i4>5</vt:i4>
      </vt:variant>
      <vt:variant>
        <vt:lpwstr/>
      </vt:variant>
      <vt:variant>
        <vt:lpwstr>_Toc27564011</vt:lpwstr>
      </vt:variant>
      <vt:variant>
        <vt:i4>1441842</vt:i4>
      </vt:variant>
      <vt:variant>
        <vt:i4>83</vt:i4>
      </vt:variant>
      <vt:variant>
        <vt:i4>0</vt:i4>
      </vt:variant>
      <vt:variant>
        <vt:i4>5</vt:i4>
      </vt:variant>
      <vt:variant>
        <vt:lpwstr/>
      </vt:variant>
      <vt:variant>
        <vt:lpwstr>_Toc27564010</vt:lpwstr>
      </vt:variant>
      <vt:variant>
        <vt:i4>2031667</vt:i4>
      </vt:variant>
      <vt:variant>
        <vt:i4>77</vt:i4>
      </vt:variant>
      <vt:variant>
        <vt:i4>0</vt:i4>
      </vt:variant>
      <vt:variant>
        <vt:i4>5</vt:i4>
      </vt:variant>
      <vt:variant>
        <vt:lpwstr/>
      </vt:variant>
      <vt:variant>
        <vt:lpwstr>_Toc27564009</vt:lpwstr>
      </vt:variant>
      <vt:variant>
        <vt:i4>1966131</vt:i4>
      </vt:variant>
      <vt:variant>
        <vt:i4>71</vt:i4>
      </vt:variant>
      <vt:variant>
        <vt:i4>0</vt:i4>
      </vt:variant>
      <vt:variant>
        <vt:i4>5</vt:i4>
      </vt:variant>
      <vt:variant>
        <vt:lpwstr/>
      </vt:variant>
      <vt:variant>
        <vt:lpwstr>_Toc27564008</vt:lpwstr>
      </vt:variant>
      <vt:variant>
        <vt:i4>1114163</vt:i4>
      </vt:variant>
      <vt:variant>
        <vt:i4>65</vt:i4>
      </vt:variant>
      <vt:variant>
        <vt:i4>0</vt:i4>
      </vt:variant>
      <vt:variant>
        <vt:i4>5</vt:i4>
      </vt:variant>
      <vt:variant>
        <vt:lpwstr/>
      </vt:variant>
      <vt:variant>
        <vt:lpwstr>_Toc27564007</vt:lpwstr>
      </vt:variant>
      <vt:variant>
        <vt:i4>1048627</vt:i4>
      </vt:variant>
      <vt:variant>
        <vt:i4>59</vt:i4>
      </vt:variant>
      <vt:variant>
        <vt:i4>0</vt:i4>
      </vt:variant>
      <vt:variant>
        <vt:i4>5</vt:i4>
      </vt:variant>
      <vt:variant>
        <vt:lpwstr/>
      </vt:variant>
      <vt:variant>
        <vt:lpwstr>_Toc27564006</vt:lpwstr>
      </vt:variant>
      <vt:variant>
        <vt:i4>1245235</vt:i4>
      </vt:variant>
      <vt:variant>
        <vt:i4>53</vt:i4>
      </vt:variant>
      <vt:variant>
        <vt:i4>0</vt:i4>
      </vt:variant>
      <vt:variant>
        <vt:i4>5</vt:i4>
      </vt:variant>
      <vt:variant>
        <vt:lpwstr/>
      </vt:variant>
      <vt:variant>
        <vt:lpwstr>_Toc27564005</vt:lpwstr>
      </vt:variant>
      <vt:variant>
        <vt:i4>1179699</vt:i4>
      </vt:variant>
      <vt:variant>
        <vt:i4>47</vt:i4>
      </vt:variant>
      <vt:variant>
        <vt:i4>0</vt:i4>
      </vt:variant>
      <vt:variant>
        <vt:i4>5</vt:i4>
      </vt:variant>
      <vt:variant>
        <vt:lpwstr/>
      </vt:variant>
      <vt:variant>
        <vt:lpwstr>_Toc27564004</vt:lpwstr>
      </vt:variant>
      <vt:variant>
        <vt:i4>1376307</vt:i4>
      </vt:variant>
      <vt:variant>
        <vt:i4>41</vt:i4>
      </vt:variant>
      <vt:variant>
        <vt:i4>0</vt:i4>
      </vt:variant>
      <vt:variant>
        <vt:i4>5</vt:i4>
      </vt:variant>
      <vt:variant>
        <vt:lpwstr/>
      </vt:variant>
      <vt:variant>
        <vt:lpwstr>_Toc27564003</vt:lpwstr>
      </vt:variant>
      <vt:variant>
        <vt:i4>1310771</vt:i4>
      </vt:variant>
      <vt:variant>
        <vt:i4>35</vt:i4>
      </vt:variant>
      <vt:variant>
        <vt:i4>0</vt:i4>
      </vt:variant>
      <vt:variant>
        <vt:i4>5</vt:i4>
      </vt:variant>
      <vt:variant>
        <vt:lpwstr/>
      </vt:variant>
      <vt:variant>
        <vt:lpwstr>_Toc27564002</vt:lpwstr>
      </vt:variant>
      <vt:variant>
        <vt:i4>1507379</vt:i4>
      </vt:variant>
      <vt:variant>
        <vt:i4>29</vt:i4>
      </vt:variant>
      <vt:variant>
        <vt:i4>0</vt:i4>
      </vt:variant>
      <vt:variant>
        <vt:i4>5</vt:i4>
      </vt:variant>
      <vt:variant>
        <vt:lpwstr/>
      </vt:variant>
      <vt:variant>
        <vt:lpwstr>_Toc27564001</vt:lpwstr>
      </vt:variant>
      <vt:variant>
        <vt:i4>1441843</vt:i4>
      </vt:variant>
      <vt:variant>
        <vt:i4>23</vt:i4>
      </vt:variant>
      <vt:variant>
        <vt:i4>0</vt:i4>
      </vt:variant>
      <vt:variant>
        <vt:i4>5</vt:i4>
      </vt:variant>
      <vt:variant>
        <vt:lpwstr/>
      </vt:variant>
      <vt:variant>
        <vt:lpwstr>_Toc27564000</vt:lpwstr>
      </vt:variant>
      <vt:variant>
        <vt:i4>1441853</vt:i4>
      </vt:variant>
      <vt:variant>
        <vt:i4>17</vt:i4>
      </vt:variant>
      <vt:variant>
        <vt:i4>0</vt:i4>
      </vt:variant>
      <vt:variant>
        <vt:i4>5</vt:i4>
      </vt:variant>
      <vt:variant>
        <vt:lpwstr/>
      </vt:variant>
      <vt:variant>
        <vt:lpwstr>_Toc27563999</vt:lpwstr>
      </vt:variant>
      <vt:variant>
        <vt:i4>1507389</vt:i4>
      </vt:variant>
      <vt:variant>
        <vt:i4>11</vt:i4>
      </vt:variant>
      <vt:variant>
        <vt:i4>0</vt:i4>
      </vt:variant>
      <vt:variant>
        <vt:i4>5</vt:i4>
      </vt:variant>
      <vt:variant>
        <vt:lpwstr/>
      </vt:variant>
      <vt:variant>
        <vt:lpwstr>_Toc27563998</vt:lpwstr>
      </vt:variant>
      <vt:variant>
        <vt:i4>1572925</vt:i4>
      </vt:variant>
      <vt:variant>
        <vt:i4>5</vt:i4>
      </vt:variant>
      <vt:variant>
        <vt:i4>0</vt:i4>
      </vt:variant>
      <vt:variant>
        <vt:i4>5</vt:i4>
      </vt:variant>
      <vt:variant>
        <vt:lpwstr/>
      </vt:variant>
      <vt:variant>
        <vt:lpwstr>_Toc27563997</vt:lpwstr>
      </vt:variant>
      <vt:variant>
        <vt:i4>7995506</vt:i4>
      </vt:variant>
      <vt:variant>
        <vt:i4>3</vt:i4>
      </vt:variant>
      <vt:variant>
        <vt:i4>0</vt:i4>
      </vt:variant>
      <vt:variant>
        <vt:i4>5</vt:i4>
      </vt:variant>
      <vt:variant>
        <vt:lpwstr>http://www.yantra-technologies.com/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Document</dc:title>
  <dc:subject/>
  <dc:creator>D.Palermo</dc:creator>
  <cp:keywords/>
  <dc:description/>
  <cp:lastModifiedBy>Jérémy Deblaecker</cp:lastModifiedBy>
  <cp:revision>165</cp:revision>
  <cp:lastPrinted>2019-12-18T11:27:00Z</cp:lastPrinted>
  <dcterms:created xsi:type="dcterms:W3CDTF">2019-03-12T18:50:00Z</dcterms:created>
  <dcterms:modified xsi:type="dcterms:W3CDTF">2019-12-18T11:27:00Z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0x010100C73E4CE972D38643AB1C43AEAD78A8FE</vt:lpwstr>
  </property>
</Properties>
</file>