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6D45B" w14:textId="77777777" w:rsidR="00F530B3" w:rsidRDefault="00F530B3" w:rsidP="00F530B3">
      <w:pPr>
        <w:pStyle w:val="Titre1"/>
        <w:jc w:val="center"/>
        <w:rPr>
          <w:sz w:val="48"/>
        </w:rPr>
      </w:pPr>
      <w:bookmarkStart w:id="0" w:name="_GoBack"/>
      <w:bookmarkEnd w:id="0"/>
    </w:p>
    <w:p w14:paraId="09AB7102" w14:textId="77777777" w:rsidR="00F530B3" w:rsidRDefault="00F530B3" w:rsidP="00F530B3">
      <w:pPr>
        <w:pStyle w:val="Titre1"/>
        <w:jc w:val="center"/>
        <w:rPr>
          <w:sz w:val="48"/>
        </w:rPr>
      </w:pPr>
    </w:p>
    <w:p w14:paraId="53948F8E" w14:textId="77777777" w:rsidR="00F530B3" w:rsidRDefault="00F530B3" w:rsidP="00F530B3">
      <w:pPr>
        <w:pStyle w:val="Titre1"/>
        <w:jc w:val="center"/>
        <w:rPr>
          <w:sz w:val="48"/>
        </w:rPr>
      </w:pPr>
    </w:p>
    <w:p w14:paraId="08F624DD" w14:textId="65F0E8FB" w:rsidR="00F530B3" w:rsidRDefault="00F530B3" w:rsidP="00F530B3">
      <w:pPr>
        <w:pStyle w:val="Titre1"/>
        <w:jc w:val="center"/>
        <w:rPr>
          <w:sz w:val="48"/>
        </w:rPr>
      </w:pPr>
    </w:p>
    <w:p w14:paraId="6626D5F3" w14:textId="7AEAB346" w:rsidR="00F530B3" w:rsidRDefault="00F530B3" w:rsidP="00F530B3"/>
    <w:p w14:paraId="18EC8921" w14:textId="455584D7" w:rsidR="00F530B3" w:rsidRDefault="00F530B3" w:rsidP="00F530B3"/>
    <w:p w14:paraId="49088F5F" w14:textId="77777777" w:rsidR="00F530B3" w:rsidRPr="00F530B3" w:rsidRDefault="00F530B3" w:rsidP="00F530B3"/>
    <w:p w14:paraId="47A081B3" w14:textId="05542AAF" w:rsidR="00A25BFF" w:rsidRPr="00F530B3" w:rsidRDefault="00F530B3" w:rsidP="00F530B3">
      <w:pPr>
        <w:pStyle w:val="Titre1"/>
        <w:jc w:val="center"/>
        <w:rPr>
          <w:sz w:val="56"/>
          <w:szCs w:val="56"/>
        </w:rPr>
      </w:pPr>
      <w:bookmarkStart w:id="1" w:name="_Toc3292965"/>
      <w:bookmarkStart w:id="2" w:name="_Toc3300779"/>
      <w:r w:rsidRPr="00F530B3">
        <w:rPr>
          <w:sz w:val="56"/>
          <w:szCs w:val="56"/>
        </w:rPr>
        <w:t>AUTEUR :</w:t>
      </w:r>
      <w:bookmarkEnd w:id="1"/>
      <w:bookmarkEnd w:id="2"/>
    </w:p>
    <w:p w14:paraId="7A8F5915" w14:textId="07E2F1FD" w:rsidR="00F530B3" w:rsidRPr="00F530B3" w:rsidRDefault="00F530B3" w:rsidP="00F530B3">
      <w:pPr>
        <w:pStyle w:val="Titre"/>
        <w:jc w:val="center"/>
      </w:pPr>
      <w:bookmarkStart w:id="3" w:name="_Toc3292966"/>
      <w:r w:rsidRPr="00F530B3">
        <w:t>DEBLAECKER</w:t>
      </w:r>
      <w:bookmarkEnd w:id="3"/>
    </w:p>
    <w:p w14:paraId="47DAAB62" w14:textId="286A2465" w:rsidR="00F530B3" w:rsidRPr="00F530B3" w:rsidRDefault="00F530B3" w:rsidP="00F530B3">
      <w:pPr>
        <w:pStyle w:val="Titre"/>
        <w:jc w:val="center"/>
      </w:pPr>
      <w:bookmarkStart w:id="4" w:name="_Toc3292967"/>
      <w:r w:rsidRPr="00F530B3">
        <w:t>JEREMY</w:t>
      </w:r>
      <w:bookmarkEnd w:id="4"/>
    </w:p>
    <w:p w14:paraId="7D9B23E0" w14:textId="34049BEE" w:rsidR="00F530B3" w:rsidRPr="00F530B3" w:rsidRDefault="00F530B3" w:rsidP="00F530B3">
      <w:pPr>
        <w:pStyle w:val="Titre"/>
        <w:jc w:val="center"/>
      </w:pPr>
      <w:bookmarkStart w:id="5" w:name="_Toc3292968"/>
      <w:r w:rsidRPr="00F530B3">
        <w:t>B1A</w:t>
      </w:r>
      <w:bookmarkEnd w:id="5"/>
    </w:p>
    <w:p w14:paraId="2B1C0EF4" w14:textId="157EB0F9" w:rsidR="00F530B3" w:rsidRDefault="00F530B3" w:rsidP="00F530B3">
      <w:pPr>
        <w:pStyle w:val="Titre"/>
        <w:jc w:val="center"/>
      </w:pPr>
    </w:p>
    <w:p w14:paraId="12ECBC2E" w14:textId="7254030D" w:rsidR="00F530B3" w:rsidRDefault="00F530B3"/>
    <w:p w14:paraId="43FA2E3E" w14:textId="77777777" w:rsidR="00F530B3" w:rsidRDefault="00F530B3"/>
    <w:p w14:paraId="2121309D" w14:textId="77777777" w:rsidR="00F530B3" w:rsidRDefault="00F530B3"/>
    <w:p w14:paraId="2EFC0BE1" w14:textId="77777777" w:rsidR="00F530B3" w:rsidRDefault="00F530B3"/>
    <w:p w14:paraId="0F5E290C" w14:textId="77777777" w:rsidR="00F530B3" w:rsidRDefault="00F530B3"/>
    <w:p w14:paraId="43F9A658" w14:textId="77777777" w:rsidR="00F530B3" w:rsidRDefault="00F530B3"/>
    <w:p w14:paraId="586EBE8B" w14:textId="77777777" w:rsidR="00F530B3" w:rsidRDefault="00F530B3"/>
    <w:p w14:paraId="6C59F6C5" w14:textId="77777777" w:rsidR="00F530B3" w:rsidRDefault="00F530B3"/>
    <w:p w14:paraId="4E78A6E2" w14:textId="77777777" w:rsidR="00F530B3" w:rsidRDefault="00F530B3"/>
    <w:p w14:paraId="76F179CF" w14:textId="77777777" w:rsidR="00F530B3" w:rsidRDefault="00F530B3"/>
    <w:p w14:paraId="7440ADAD" w14:textId="77777777" w:rsidR="00F530B3" w:rsidRDefault="00F530B3"/>
    <w:p w14:paraId="6BFA09BA" w14:textId="68711C9B" w:rsidR="00F530B3" w:rsidRDefault="00F530B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21729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E32A93" w14:textId="75A157E2" w:rsidR="00F530B3" w:rsidRPr="00477F39" w:rsidRDefault="00F530B3">
          <w:pPr>
            <w:pStyle w:val="En-ttedetabledesmatires"/>
          </w:pPr>
          <w:r w:rsidRPr="00477F39">
            <w:t>Table des matières</w:t>
          </w:r>
        </w:p>
        <w:p w14:paraId="218712AD" w14:textId="28B98B77" w:rsidR="006862D1" w:rsidRDefault="00F530B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477F39">
            <w:rPr>
              <w:b/>
              <w:bCs/>
              <w:sz w:val="32"/>
              <w:szCs w:val="32"/>
            </w:rPr>
            <w:fldChar w:fldCharType="begin"/>
          </w:r>
          <w:r w:rsidRPr="00477F39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477F39">
            <w:rPr>
              <w:b/>
              <w:bCs/>
              <w:sz w:val="32"/>
              <w:szCs w:val="32"/>
            </w:rPr>
            <w:fldChar w:fldCharType="separate"/>
          </w:r>
          <w:hyperlink w:anchor="_Toc3300779" w:history="1">
            <w:r w:rsidR="006862D1" w:rsidRPr="00161A4F">
              <w:rPr>
                <w:rStyle w:val="Lienhypertexte"/>
                <w:noProof/>
              </w:rPr>
              <w:t>AUTEUR :</w:t>
            </w:r>
            <w:r w:rsidR="006862D1">
              <w:rPr>
                <w:noProof/>
                <w:webHidden/>
              </w:rPr>
              <w:tab/>
            </w:r>
            <w:r w:rsidR="006862D1">
              <w:rPr>
                <w:noProof/>
                <w:webHidden/>
              </w:rPr>
              <w:fldChar w:fldCharType="begin"/>
            </w:r>
            <w:r w:rsidR="006862D1">
              <w:rPr>
                <w:noProof/>
                <w:webHidden/>
              </w:rPr>
              <w:instrText xml:space="preserve"> PAGEREF _Toc3300779 \h </w:instrText>
            </w:r>
            <w:r w:rsidR="006862D1">
              <w:rPr>
                <w:noProof/>
                <w:webHidden/>
              </w:rPr>
            </w:r>
            <w:r w:rsidR="006862D1">
              <w:rPr>
                <w:noProof/>
                <w:webHidden/>
              </w:rPr>
              <w:fldChar w:fldCharType="separate"/>
            </w:r>
            <w:r w:rsidR="00A14ECB">
              <w:rPr>
                <w:noProof/>
                <w:webHidden/>
              </w:rPr>
              <w:t>1</w:t>
            </w:r>
            <w:r w:rsidR="006862D1">
              <w:rPr>
                <w:noProof/>
                <w:webHidden/>
              </w:rPr>
              <w:fldChar w:fldCharType="end"/>
            </w:r>
          </w:hyperlink>
        </w:p>
        <w:p w14:paraId="55E43689" w14:textId="10A26266" w:rsidR="006862D1" w:rsidRDefault="00D03A9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00780" w:history="1">
            <w:r w:rsidR="006862D1" w:rsidRPr="00161A4F">
              <w:rPr>
                <w:rStyle w:val="Lienhypertexte"/>
                <w:noProof/>
                <w:lang w:val="en-US"/>
              </w:rPr>
              <w:t>Introduction:</w:t>
            </w:r>
            <w:r w:rsidR="006862D1">
              <w:rPr>
                <w:noProof/>
                <w:webHidden/>
              </w:rPr>
              <w:tab/>
            </w:r>
            <w:r w:rsidR="006862D1">
              <w:rPr>
                <w:noProof/>
                <w:webHidden/>
              </w:rPr>
              <w:fldChar w:fldCharType="begin"/>
            </w:r>
            <w:r w:rsidR="006862D1">
              <w:rPr>
                <w:noProof/>
                <w:webHidden/>
              </w:rPr>
              <w:instrText xml:space="preserve"> PAGEREF _Toc3300780 \h </w:instrText>
            </w:r>
            <w:r w:rsidR="006862D1">
              <w:rPr>
                <w:noProof/>
                <w:webHidden/>
              </w:rPr>
            </w:r>
            <w:r w:rsidR="006862D1">
              <w:rPr>
                <w:noProof/>
                <w:webHidden/>
              </w:rPr>
              <w:fldChar w:fldCharType="separate"/>
            </w:r>
            <w:r w:rsidR="00A14ECB">
              <w:rPr>
                <w:noProof/>
                <w:webHidden/>
              </w:rPr>
              <w:t>2</w:t>
            </w:r>
            <w:r w:rsidR="006862D1">
              <w:rPr>
                <w:noProof/>
                <w:webHidden/>
              </w:rPr>
              <w:fldChar w:fldCharType="end"/>
            </w:r>
          </w:hyperlink>
        </w:p>
        <w:p w14:paraId="2F0D0EBF" w14:textId="2A1CC1A2" w:rsidR="006862D1" w:rsidRDefault="00D03A9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00781" w:history="1">
            <w:r w:rsidR="006862D1" w:rsidRPr="00161A4F">
              <w:rPr>
                <w:rStyle w:val="Lienhypertexte"/>
                <w:noProof/>
              </w:rPr>
              <w:t>Diagramme de Use Case:</w:t>
            </w:r>
            <w:r w:rsidR="006862D1">
              <w:rPr>
                <w:noProof/>
                <w:webHidden/>
              </w:rPr>
              <w:tab/>
            </w:r>
            <w:r w:rsidR="006862D1">
              <w:rPr>
                <w:noProof/>
                <w:webHidden/>
              </w:rPr>
              <w:fldChar w:fldCharType="begin"/>
            </w:r>
            <w:r w:rsidR="006862D1">
              <w:rPr>
                <w:noProof/>
                <w:webHidden/>
              </w:rPr>
              <w:instrText xml:space="preserve"> PAGEREF _Toc3300781 \h </w:instrText>
            </w:r>
            <w:r w:rsidR="006862D1">
              <w:rPr>
                <w:noProof/>
                <w:webHidden/>
              </w:rPr>
            </w:r>
            <w:r w:rsidR="006862D1">
              <w:rPr>
                <w:noProof/>
                <w:webHidden/>
              </w:rPr>
              <w:fldChar w:fldCharType="separate"/>
            </w:r>
            <w:r w:rsidR="00A14ECB">
              <w:rPr>
                <w:noProof/>
                <w:webHidden/>
              </w:rPr>
              <w:t>3</w:t>
            </w:r>
            <w:r w:rsidR="006862D1">
              <w:rPr>
                <w:noProof/>
                <w:webHidden/>
              </w:rPr>
              <w:fldChar w:fldCharType="end"/>
            </w:r>
          </w:hyperlink>
        </w:p>
        <w:p w14:paraId="22FB7B39" w14:textId="42F3524D" w:rsidR="006862D1" w:rsidRDefault="00D03A9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00782" w:history="1">
            <w:r w:rsidR="006862D1" w:rsidRPr="00161A4F">
              <w:rPr>
                <w:rStyle w:val="Lienhypertexte"/>
                <w:noProof/>
              </w:rPr>
              <w:t>Diagramme de séquence :</w:t>
            </w:r>
            <w:r w:rsidR="006862D1">
              <w:rPr>
                <w:noProof/>
                <w:webHidden/>
              </w:rPr>
              <w:tab/>
            </w:r>
            <w:r w:rsidR="006862D1">
              <w:rPr>
                <w:noProof/>
                <w:webHidden/>
              </w:rPr>
              <w:fldChar w:fldCharType="begin"/>
            </w:r>
            <w:r w:rsidR="006862D1">
              <w:rPr>
                <w:noProof/>
                <w:webHidden/>
              </w:rPr>
              <w:instrText xml:space="preserve"> PAGEREF _Toc3300782 \h </w:instrText>
            </w:r>
            <w:r w:rsidR="006862D1">
              <w:rPr>
                <w:noProof/>
                <w:webHidden/>
              </w:rPr>
            </w:r>
            <w:r w:rsidR="006862D1">
              <w:rPr>
                <w:noProof/>
                <w:webHidden/>
              </w:rPr>
              <w:fldChar w:fldCharType="separate"/>
            </w:r>
            <w:r w:rsidR="00A14ECB">
              <w:rPr>
                <w:noProof/>
                <w:webHidden/>
              </w:rPr>
              <w:t>4</w:t>
            </w:r>
            <w:r w:rsidR="006862D1">
              <w:rPr>
                <w:noProof/>
                <w:webHidden/>
              </w:rPr>
              <w:fldChar w:fldCharType="end"/>
            </w:r>
          </w:hyperlink>
        </w:p>
        <w:p w14:paraId="24B2F846" w14:textId="7682BCE2" w:rsidR="006862D1" w:rsidRDefault="00D03A9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00783" w:history="1">
            <w:r w:rsidR="006862D1" w:rsidRPr="00161A4F">
              <w:rPr>
                <w:rStyle w:val="Lienhypertexte"/>
                <w:noProof/>
              </w:rPr>
              <w:t>Diagramme de classe :</w:t>
            </w:r>
            <w:r w:rsidR="006862D1">
              <w:rPr>
                <w:noProof/>
                <w:webHidden/>
              </w:rPr>
              <w:tab/>
            </w:r>
            <w:r w:rsidR="006862D1">
              <w:rPr>
                <w:noProof/>
                <w:webHidden/>
              </w:rPr>
              <w:fldChar w:fldCharType="begin"/>
            </w:r>
            <w:r w:rsidR="006862D1">
              <w:rPr>
                <w:noProof/>
                <w:webHidden/>
              </w:rPr>
              <w:instrText xml:space="preserve"> PAGEREF _Toc3300783 \h </w:instrText>
            </w:r>
            <w:r w:rsidR="006862D1">
              <w:rPr>
                <w:noProof/>
                <w:webHidden/>
              </w:rPr>
            </w:r>
            <w:r w:rsidR="006862D1">
              <w:rPr>
                <w:noProof/>
                <w:webHidden/>
              </w:rPr>
              <w:fldChar w:fldCharType="separate"/>
            </w:r>
            <w:r w:rsidR="00A14ECB">
              <w:rPr>
                <w:noProof/>
                <w:webHidden/>
              </w:rPr>
              <w:t>5</w:t>
            </w:r>
            <w:r w:rsidR="006862D1">
              <w:rPr>
                <w:noProof/>
                <w:webHidden/>
              </w:rPr>
              <w:fldChar w:fldCharType="end"/>
            </w:r>
          </w:hyperlink>
        </w:p>
        <w:p w14:paraId="31E55572" w14:textId="14CD42C4" w:rsidR="00F530B3" w:rsidRDefault="00F530B3">
          <w:r w:rsidRPr="00477F39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3A42CCB8" w14:textId="38FD6CCD" w:rsidR="00F530B3" w:rsidRDefault="00F530B3"/>
    <w:p w14:paraId="6D43BB81" w14:textId="0A439C9F" w:rsidR="00F530B3" w:rsidRDefault="00F530B3"/>
    <w:p w14:paraId="5EDC35C9" w14:textId="4108386F" w:rsidR="00477F39" w:rsidRDefault="00477F39"/>
    <w:p w14:paraId="7369E10C" w14:textId="52E8D309" w:rsidR="00477F39" w:rsidRDefault="00477F39"/>
    <w:p w14:paraId="48F4F23C" w14:textId="486C3F83" w:rsidR="00477F39" w:rsidRDefault="00477F39"/>
    <w:p w14:paraId="7BCD683E" w14:textId="5FAFEE2E" w:rsidR="00477F39" w:rsidRDefault="00477F39"/>
    <w:p w14:paraId="7B5147BA" w14:textId="685E5E14" w:rsidR="00477F39" w:rsidRDefault="00477F39"/>
    <w:p w14:paraId="074C02EE" w14:textId="096B4979" w:rsidR="00477F39" w:rsidRDefault="00477F39"/>
    <w:p w14:paraId="73EE588F" w14:textId="430F84A6" w:rsidR="00477F39" w:rsidRDefault="00477F39"/>
    <w:p w14:paraId="4560B82F" w14:textId="378E857F" w:rsidR="00477F39" w:rsidRDefault="00477F39"/>
    <w:p w14:paraId="71A41959" w14:textId="61428BA1" w:rsidR="00477F39" w:rsidRDefault="00477F39"/>
    <w:p w14:paraId="50F37C8C" w14:textId="27FDF7A1" w:rsidR="00477F39" w:rsidRDefault="00477F39"/>
    <w:p w14:paraId="55119D20" w14:textId="102234C0" w:rsidR="00477F39" w:rsidRDefault="00477F39"/>
    <w:p w14:paraId="0B4E682B" w14:textId="37DE1B56" w:rsidR="00477F39" w:rsidRDefault="00477F39"/>
    <w:p w14:paraId="5ECB94EC" w14:textId="2C1357F0" w:rsidR="00477F39" w:rsidRDefault="00477F39"/>
    <w:p w14:paraId="7D216461" w14:textId="7196DB0D" w:rsidR="00477F39" w:rsidRDefault="00477F39"/>
    <w:p w14:paraId="435E81C6" w14:textId="168BB6B8" w:rsidR="00477F39" w:rsidRDefault="00477F39"/>
    <w:p w14:paraId="08ED5DA8" w14:textId="5B3E5F27" w:rsidR="00477F39" w:rsidRDefault="00477F39"/>
    <w:p w14:paraId="02D553CE" w14:textId="09EBAEFC" w:rsidR="00477F39" w:rsidRDefault="00477F39"/>
    <w:p w14:paraId="31A4A049" w14:textId="28D60A40" w:rsidR="00477F39" w:rsidRDefault="00477F39"/>
    <w:p w14:paraId="3653F5DE" w14:textId="5E6E63F8" w:rsidR="00477F39" w:rsidRDefault="00477F39"/>
    <w:p w14:paraId="4BFE0B91" w14:textId="77777777" w:rsidR="00477F39" w:rsidRDefault="00477F39"/>
    <w:p w14:paraId="2A818698" w14:textId="46154C36" w:rsidR="00477F39" w:rsidRPr="00A14ECB" w:rsidRDefault="00F530B3" w:rsidP="00477F39">
      <w:pPr>
        <w:pStyle w:val="Titre2"/>
        <w:rPr>
          <w:sz w:val="32"/>
        </w:rPr>
      </w:pPr>
      <w:bookmarkStart w:id="6" w:name="_Toc3300780"/>
      <w:r w:rsidRPr="00A14ECB">
        <w:rPr>
          <w:sz w:val="32"/>
        </w:rPr>
        <w:t>Introduction:</w:t>
      </w:r>
      <w:bookmarkEnd w:id="6"/>
    </w:p>
    <w:p w14:paraId="410D5EDF" w14:textId="4344A905" w:rsidR="00F530B3" w:rsidRDefault="00477F39" w:rsidP="00477F39">
      <w:pPr>
        <w:rPr>
          <w:sz w:val="28"/>
        </w:rPr>
      </w:pPr>
      <w:r w:rsidRPr="00477F39">
        <w:rPr>
          <w:sz w:val="28"/>
        </w:rPr>
        <w:t>Le jeu d</w:t>
      </w:r>
      <w:r>
        <w:rPr>
          <w:sz w:val="28"/>
        </w:rPr>
        <w:t xml:space="preserve">es mots cachés consiste à trouver plusieurs mots dans une grille composés de lettres. </w:t>
      </w:r>
    </w:p>
    <w:p w14:paraId="3C14FF41" w14:textId="1BD09BA5" w:rsidR="00477F39" w:rsidRDefault="00477F39" w:rsidP="00477F39">
      <w:pPr>
        <w:rPr>
          <w:sz w:val="28"/>
        </w:rPr>
      </w:pPr>
      <w:r>
        <w:rPr>
          <w:sz w:val="28"/>
        </w:rPr>
        <w:lastRenderedPageBreak/>
        <w:t>La liste de mot à trouver et mise à disposition du joueur.</w:t>
      </w:r>
    </w:p>
    <w:p w14:paraId="2D820205" w14:textId="2323F960" w:rsidR="00477F39" w:rsidRDefault="00477F39" w:rsidP="00477F39">
      <w:pPr>
        <w:rPr>
          <w:sz w:val="28"/>
        </w:rPr>
      </w:pPr>
      <w:r>
        <w:rPr>
          <w:sz w:val="28"/>
        </w:rPr>
        <w:t>Le joueur peut décider de la taille de la grille en commençant la partie.</w:t>
      </w:r>
    </w:p>
    <w:p w14:paraId="3622AF3E" w14:textId="2CEFCA0E" w:rsidR="00477F39" w:rsidRDefault="00477F39" w:rsidP="00477F39">
      <w:pPr>
        <w:rPr>
          <w:sz w:val="28"/>
        </w:rPr>
      </w:pPr>
      <w:r>
        <w:rPr>
          <w:sz w:val="28"/>
        </w:rPr>
        <w:t xml:space="preserve">Les mots sont placés aléatoirement dans la grille. Ces mots peuvent être trouvés horizontalement, verticalement en oblique, à l’endroit et à l’envers et peuvent également se croiser. </w:t>
      </w:r>
    </w:p>
    <w:p w14:paraId="06274F02" w14:textId="77777777" w:rsidR="00477F39" w:rsidRPr="00477F39" w:rsidRDefault="00477F39" w:rsidP="00477F39">
      <w:pPr>
        <w:rPr>
          <w:sz w:val="28"/>
        </w:rPr>
      </w:pPr>
    </w:p>
    <w:p w14:paraId="56635221" w14:textId="3674F7DE" w:rsidR="00F530B3" w:rsidRPr="00477F39" w:rsidRDefault="00F530B3" w:rsidP="00F530B3">
      <w:pPr>
        <w:pStyle w:val="Titre2"/>
        <w:rPr>
          <w:sz w:val="32"/>
          <w:szCs w:val="32"/>
        </w:rPr>
      </w:pPr>
      <w:bookmarkStart w:id="7" w:name="_Toc3300781"/>
      <w:r w:rsidRPr="00477F39">
        <w:rPr>
          <w:sz w:val="32"/>
          <w:szCs w:val="32"/>
        </w:rPr>
        <w:t>Diagramme de Use Case:</w:t>
      </w:r>
      <w:bookmarkEnd w:id="7"/>
    </w:p>
    <w:p w14:paraId="38580DA2" w14:textId="4902C070" w:rsidR="00F530B3" w:rsidRDefault="00F530B3">
      <w:r>
        <w:rPr>
          <w:noProof/>
        </w:rPr>
        <w:drawing>
          <wp:inline distT="0" distB="0" distL="0" distR="0" wp14:anchorId="0D389E09" wp14:editId="065366DD">
            <wp:extent cx="5760720" cy="41770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7689" w14:textId="3D5195E6" w:rsidR="0019317A" w:rsidRDefault="0019317A">
      <w:pPr>
        <w:rPr>
          <w:sz w:val="28"/>
          <w:szCs w:val="28"/>
        </w:rPr>
      </w:pPr>
      <w:r>
        <w:rPr>
          <w:sz w:val="28"/>
          <w:szCs w:val="28"/>
        </w:rPr>
        <w:t xml:space="preserve">Le joueur veut obtenir une grille de mot cachée, pour cela il doit rentrer la taille du tableau dans la console ensuite le table s’affiche </w:t>
      </w:r>
      <w:r w:rsidR="00BB06E8">
        <w:rPr>
          <w:sz w:val="28"/>
          <w:szCs w:val="28"/>
        </w:rPr>
        <w:t>à l’écran. Le joueur prend connaissance de ce tableau et décide ensuite de l’imprimer ou non.</w:t>
      </w:r>
    </w:p>
    <w:p w14:paraId="7DF07623" w14:textId="77777777" w:rsidR="005B7C31" w:rsidRPr="0019317A" w:rsidRDefault="005B7C31">
      <w:pPr>
        <w:rPr>
          <w:sz w:val="28"/>
          <w:szCs w:val="28"/>
        </w:rPr>
      </w:pPr>
    </w:p>
    <w:p w14:paraId="78D304E1" w14:textId="6821E02F" w:rsidR="00F530B3" w:rsidRPr="00477F39" w:rsidRDefault="00F530B3" w:rsidP="00F530B3">
      <w:pPr>
        <w:pStyle w:val="Titre2"/>
        <w:rPr>
          <w:sz w:val="32"/>
        </w:rPr>
      </w:pPr>
      <w:bookmarkStart w:id="8" w:name="_Toc3300782"/>
      <w:r w:rsidRPr="00477F39">
        <w:rPr>
          <w:sz w:val="32"/>
        </w:rPr>
        <w:lastRenderedPageBreak/>
        <w:t>Diagramme de séquence :</w:t>
      </w:r>
      <w:bookmarkEnd w:id="8"/>
    </w:p>
    <w:p w14:paraId="76A24775" w14:textId="67AACA5B" w:rsidR="00F530B3" w:rsidRDefault="0024185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9FC16B6" wp14:editId="5F6959E7">
            <wp:extent cx="4479925" cy="33997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92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875F" w14:textId="5CA616BE" w:rsidR="00B053CC" w:rsidRPr="00477F39" w:rsidRDefault="0006519C">
      <w:pPr>
        <w:rPr>
          <w:sz w:val="28"/>
        </w:rPr>
      </w:pPr>
      <w:r>
        <w:rPr>
          <w:sz w:val="28"/>
        </w:rPr>
        <w:t xml:space="preserve">Le joueur </w:t>
      </w:r>
      <w:r w:rsidR="00E7403C">
        <w:rPr>
          <w:sz w:val="28"/>
        </w:rPr>
        <w:t>décide de chercher un mot dans le jeu de mots cachés</w:t>
      </w:r>
      <w:r w:rsidR="00ED5AEF">
        <w:rPr>
          <w:sz w:val="28"/>
        </w:rPr>
        <w:t>. S</w:t>
      </w:r>
      <w:r w:rsidR="00E7403C">
        <w:rPr>
          <w:sz w:val="28"/>
        </w:rPr>
        <w:t>i le joueur arrive à trouver tous les mots, la grille est terminée</w:t>
      </w:r>
      <w:r w:rsidR="00ED5AEF">
        <w:rPr>
          <w:sz w:val="28"/>
        </w:rPr>
        <w:t xml:space="preserve"> mais si le joueur n’arrive pas à trouver tous les mots la grille </w:t>
      </w:r>
      <w:r w:rsidR="009F1558">
        <w:rPr>
          <w:sz w:val="28"/>
        </w:rPr>
        <w:t>est inachevé</w:t>
      </w:r>
      <w:r w:rsidR="00ED5AEF">
        <w:rPr>
          <w:sz w:val="28"/>
        </w:rPr>
        <w:t>. Le joueur doit ensuite trouver tous les mots pour pouvoir finir la grille.</w:t>
      </w:r>
      <w:r w:rsidR="00B053CC">
        <w:rPr>
          <w:sz w:val="28"/>
        </w:rPr>
        <w:t xml:space="preserve"> Une fois </w:t>
      </w:r>
      <w:r w:rsidR="007F01B8">
        <w:rPr>
          <w:sz w:val="28"/>
        </w:rPr>
        <w:t>la grille finie</w:t>
      </w:r>
      <w:r w:rsidR="00B053CC">
        <w:rPr>
          <w:sz w:val="28"/>
        </w:rPr>
        <w:t>, une nouvelle est créée.</w:t>
      </w:r>
    </w:p>
    <w:p w14:paraId="7CECA7B7" w14:textId="1DEB22C6" w:rsidR="00477F39" w:rsidRDefault="00477F39"/>
    <w:p w14:paraId="60A1D32E" w14:textId="77777777" w:rsidR="00477F39" w:rsidRDefault="00477F39"/>
    <w:p w14:paraId="14AAD712" w14:textId="14BC04F6" w:rsidR="00F530B3" w:rsidRDefault="00F530B3" w:rsidP="00F530B3">
      <w:pPr>
        <w:pStyle w:val="Titre2"/>
        <w:rPr>
          <w:sz w:val="32"/>
        </w:rPr>
      </w:pPr>
      <w:bookmarkStart w:id="9" w:name="_Toc3300783"/>
      <w:r w:rsidRPr="00477F39">
        <w:rPr>
          <w:sz w:val="32"/>
        </w:rPr>
        <w:lastRenderedPageBreak/>
        <w:t>Diagramme de classe :</w:t>
      </w:r>
      <w:bookmarkEnd w:id="9"/>
    </w:p>
    <w:p w14:paraId="0C1705BF" w14:textId="1DD60684" w:rsidR="002E6B0D" w:rsidRDefault="002E6B0D" w:rsidP="002E6B0D">
      <w:r>
        <w:rPr>
          <w:noProof/>
        </w:rPr>
        <w:drawing>
          <wp:inline distT="0" distB="0" distL="0" distR="0" wp14:anchorId="4C1AD1AF" wp14:editId="640B3AA7">
            <wp:extent cx="5019995" cy="3324529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622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B45F" w14:textId="72E6F8DB" w:rsidR="00697D0C" w:rsidRPr="002E6B0D" w:rsidRDefault="00697D0C" w:rsidP="002E6B0D">
      <w:r>
        <w:t xml:space="preserve">Le joueur possède un nom et un prénom, il peut chercher des mots dans la grille et l’imprimer. Cette grille est </w:t>
      </w:r>
      <w:r w:rsidR="006862D1">
        <w:t>composée</w:t>
      </w:r>
      <w:r>
        <w:t xml:space="preserve"> de mots et est caractérisé par sa taille (</w:t>
      </w:r>
      <w:r w:rsidR="006862D1">
        <w:t>longueur</w:t>
      </w:r>
      <w:r>
        <w:t xml:space="preserve"> et largeur). </w:t>
      </w:r>
      <w:r w:rsidR="006862D1">
        <w:t>Ces mots sont composés d’un certains nombres de lettres.</w:t>
      </w:r>
    </w:p>
    <w:sectPr w:rsidR="00697D0C" w:rsidRPr="002E6B0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86967" w14:textId="77777777" w:rsidR="00D03A97" w:rsidRDefault="00D03A97" w:rsidP="00F530B3">
      <w:pPr>
        <w:spacing w:after="0" w:line="240" w:lineRule="auto"/>
      </w:pPr>
      <w:r>
        <w:separator/>
      </w:r>
    </w:p>
  </w:endnote>
  <w:endnote w:type="continuationSeparator" w:id="0">
    <w:p w14:paraId="04B079D2" w14:textId="77777777" w:rsidR="00D03A97" w:rsidRDefault="00D03A97" w:rsidP="00F5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4B168" w14:textId="77777777" w:rsidR="00D03A97" w:rsidRDefault="00D03A97" w:rsidP="00F530B3">
      <w:pPr>
        <w:spacing w:after="0" w:line="240" w:lineRule="auto"/>
      </w:pPr>
      <w:r>
        <w:separator/>
      </w:r>
    </w:p>
  </w:footnote>
  <w:footnote w:type="continuationSeparator" w:id="0">
    <w:p w14:paraId="74042EA4" w14:textId="77777777" w:rsidR="00D03A97" w:rsidRDefault="00D03A97" w:rsidP="00F53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6BF15" w14:textId="6CB8D801" w:rsidR="00F530B3" w:rsidRDefault="00F530B3" w:rsidP="00F530B3">
    <w:pPr>
      <w:pStyle w:val="En-tte"/>
      <w:jc w:val="center"/>
    </w:pPr>
    <w:r>
      <w:t xml:space="preserve">POO : </w:t>
    </w:r>
    <w:r w:rsidR="00477F39">
      <w:t>Jeu mots cachés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0D"/>
    <w:rsid w:val="0006519C"/>
    <w:rsid w:val="0019317A"/>
    <w:rsid w:val="00241853"/>
    <w:rsid w:val="002E6B0D"/>
    <w:rsid w:val="003D482D"/>
    <w:rsid w:val="00477F39"/>
    <w:rsid w:val="005B7C31"/>
    <w:rsid w:val="006862D1"/>
    <w:rsid w:val="00697D0C"/>
    <w:rsid w:val="007F01B8"/>
    <w:rsid w:val="009B560D"/>
    <w:rsid w:val="009F1558"/>
    <w:rsid w:val="00A14ECB"/>
    <w:rsid w:val="00A25BFF"/>
    <w:rsid w:val="00B053CC"/>
    <w:rsid w:val="00B268BD"/>
    <w:rsid w:val="00BB06E8"/>
    <w:rsid w:val="00C056C4"/>
    <w:rsid w:val="00D03A97"/>
    <w:rsid w:val="00E7403C"/>
    <w:rsid w:val="00ED5AEF"/>
    <w:rsid w:val="00F5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6427"/>
  <w15:chartTrackingRefBased/>
  <w15:docId w15:val="{B9BFB400-928E-4DB4-A13F-98A8CE8C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3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3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3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30B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30B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530B3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F53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530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530B3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F53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30B3"/>
  </w:style>
  <w:style w:type="paragraph" w:styleId="Pieddepage">
    <w:name w:val="footer"/>
    <w:basedOn w:val="Normal"/>
    <w:link w:val="PieddepageCar"/>
    <w:uiPriority w:val="99"/>
    <w:unhideWhenUsed/>
    <w:rsid w:val="00F53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3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14</cp:revision>
  <cp:lastPrinted>2019-03-12T15:33:00Z</cp:lastPrinted>
  <dcterms:created xsi:type="dcterms:W3CDTF">2019-03-12T09:08:00Z</dcterms:created>
  <dcterms:modified xsi:type="dcterms:W3CDTF">2019-03-12T15:33:00Z</dcterms:modified>
</cp:coreProperties>
</file>