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내부회계관리제도와 역할 모델</w:t>
      </w:r>
    </w:p>
    <w:p>
      <w:pPr>
        <w:pBdr>
          <w:bottom w:val="single" w:color="1F4E79" w:sz="12" w:space="6"/>
        </w:pBdr>
        <w:spacing w:after="100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프론트엔드 작업을 위한 배경 설명</w:t>
      </w:r>
    </w:p>
    <w:p>
      <w:pPr>
        <w:spacing w:after="2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0"/>
          <w:szCs w:val="20"/>
        </w:rPr>
        <w:t xml:space="preserve">작성일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2026-09-03 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0"/>
          <w:szCs w:val="20"/>
        </w:rPr>
        <w:t xml:space="preserve">대상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Regina 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0"/>
          <w:szCs w:val="20"/>
        </w:rPr>
        <w:t xml:space="preserve">관련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ADR-0031 (역할·권한 모델), 후속 ADR-0032 (평가 회차·워크플로)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우리가 만들고 있는 게 뭔가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먼저 제도부터 짧게 설명드리겠습니다. 이걸 모르면 왜 역할이 8개나 되는지, 왜 승인 단계가 두 번인지 이해가 안 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1.1 내부회계관리제도가 뭔가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상장회사는 매년 “우리 회사 재무제표는 믿을 만합니다”라고 공시해야 합니다. 그냥 말로 하는 게 아니라, 그렇게 믿을 수 있는 이유를 증명해야 합니다.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증명 방식이 이겁니다. 회사 업무 곳곳에 “실수나 부정이 재무제표에 반영되지 않도록 막는 장치”를 심어두고, 그 장치가 실제로 작동했다는 걸 문서로 남깁니다. 그 장치 하나하나를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통제활동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이라고 부릅니다.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통제 EX-010-10-10 — 지출결의서 승인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자금 이체 전에 반드시 팀장이 지출결의서를 승인한다. 승인 없이는 이체가 실행되지 않는다.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이 통제가 있으면 담당자 혼자 회사 돈을 빼돌리기 어렵습니다. 우리 화면에 뜨는 93건이 이런 통제들입니다.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1.2 그럼 우리 시스템은 뭘 하나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통제가 잘 설계됐고 실제로 작동했다는 것을 기록하고 증명하는 도구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중요한 구분이 하나 있습니다. 우리 시스템이 이체를 막는 게 아닙니다. 이체를 막는 건 회사 ERP고, 우리는 “그 ERP에 그런 통제가 있고, 지난 분기에 실제로 그렇게 운영됐다”를 기록합니다.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연말이 되면 이 기록들을 모아서 대표이사가 서명하고 공시합니다. 외부감사인(회계법인)이 그 기록을 검증합니다.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그래서 이 시스템의 데이터는 감사 증거물입니다.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지우면 안 되고, 누가 언제 뭘 했는지가 남아야 합니다.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왜 역할이 필요한가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2.1 핵심 원리 — 자기가 한 일을 자기가 평가하면 안 된다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통제가 제대로 작동하는지 확인하는 사람이, 그 통제를 직접 수행하는 사람이면 확인이 의미가 없습니다.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이걸 규정에서는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평가자의 독립성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이라고 부릅니다. 감사위원회가 매년 확인하는 항목이고, 여기가 무너지면 감사 지적을 받습니다.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그래서 시스템이 “누가 무엇을 했는가”를 역할로 구분해서 기록해야 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2.2 두 개의 조직이 있다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이게 이해의 핵심입니다.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실무부서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실제로 업무를 하는 팀입니다. 자금팀, 회계팀, 인사팀 등. 자기 업무의 통제를 설계하고, 그 통제가 잘 돌아가는지 자체점검(테스트)합니다.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내부회계전담부서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제도 운영을 전담하는 팀입니다. 실무부서가 낸 결과를 받아서 평가합니다. 실무와 분리돼 있어야 독립성이 확보됩니다.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78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실무부서</w:t>
            </w:r>
          </w:p>
        </w:tc>
        <w:tc>
          <w:tcPr>
            <w:tcW w:type="dxa" w:w="378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전담부서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하는 일</w:t>
            </w:r>
          </w:p>
        </w:tc>
        <w:tc>
          <w:tcPr>
            <w:tcW w:type="dxa" w:w="37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통제 설계, 테스트(자체점검)</w:t>
            </w:r>
          </w:p>
        </w:tc>
        <w:tc>
          <w:tcPr>
            <w:tcW w:type="dxa" w:w="37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설계평가, 운영평가</w:t>
            </w:r>
          </w:p>
        </w:tc>
      </w:tr>
      <w:tr>
        <w:tc>
          <w:tcPr>
            <w:tcW w:type="dxa" w:w="18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시스템 역할</w:t>
            </w:r>
          </w:p>
        </w:tc>
        <w:tc>
          <w:tcPr>
            <w:tcW w:type="dxa" w:w="378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control_owner (통제책임자)</w:t>
            </w:r>
          </w:p>
        </w:tc>
        <w:tc>
          <w:tcPr>
            <w:tcW w:type="dxa" w:w="378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assessor (평가자)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용어 주의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한국 실무에서 ‘자체점검’과 ‘통제항목 테스트’는 같은 말입니다. 그리고 ‘테스트’(실무부서가 함)와 ‘평가’(전담부서가 함)는 다른 단계입니다. 코드나 UI에서 이 둘을 섞지 마세요.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역할 8종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200"/>
        <w:gridCol w:w="32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시스템 역할</w:t>
            </w:r>
          </w:p>
        </w:tc>
        <w:tc>
          <w:tcPr>
            <w:tcW w:type="dxa" w:w="17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22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누구인가</w:t>
            </w:r>
          </w:p>
        </w:tc>
        <w:tc>
          <w:tcPr>
            <w:tcW w:type="dxa" w:w="32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뭘 하나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control_owner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통제책임자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실무부서 담당자</w:t>
            </w:r>
          </w:p>
        </w:tc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통제 설계, 테스트, 증빙 업로드</w:t>
            </w:r>
          </w:p>
        </w:tc>
      </w:tr>
      <w:tr>
        <w:tc>
          <w:tcPr>
            <w:tcW w:type="dxa" w:w="22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dept_approver</w:t>
            </w:r>
          </w:p>
        </w:tc>
        <w:tc>
          <w:tcPr>
            <w:tcW w:type="dxa" w:w="17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부서승인자</w:t>
            </w:r>
          </w:p>
        </w:tc>
        <w:tc>
          <w:tcPr>
            <w:tcW w:type="dxa" w:w="22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그 담당자의 팀장</w:t>
            </w:r>
          </w:p>
        </w:tc>
        <w:tc>
          <w:tcPr>
            <w:tcW w:type="dxa" w:w="326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실무부서 내부 승인 (선택)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assessor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평가자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전담부서 담당자</w:t>
            </w:r>
          </w:p>
        </w:tc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설계평가, 운영평가</w:t>
            </w:r>
          </w:p>
        </w:tc>
      </w:tr>
      <w:tr>
        <w:tc>
          <w:tcPr>
            <w:tcW w:type="dxa" w:w="22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icfr_manager</w:t>
            </w:r>
          </w:p>
        </w:tc>
        <w:tc>
          <w:tcPr>
            <w:tcW w:type="dxa" w:w="17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내부회계관리자</w:t>
            </w:r>
          </w:p>
        </w:tc>
        <w:tc>
          <w:tcPr>
            <w:tcW w:type="dxa" w:w="22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보통 CFO</w:t>
            </w:r>
          </w:p>
        </w:tc>
        <w:tc>
          <w:tcPr>
            <w:tcW w:type="dxa" w:w="326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평가 결과 최종 승인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ceo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대표자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CEO</w:t>
            </w:r>
          </w:p>
        </w:tc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결과 보고 받음, 공시 서명</w:t>
            </w:r>
          </w:p>
        </w:tc>
      </w:tr>
      <w:tr>
        <w:tc>
          <w:tcPr>
            <w:tcW w:type="dxa" w:w="22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auditor</w:t>
            </w:r>
          </w:p>
        </w:tc>
        <w:tc>
          <w:tcPr>
            <w:tcW w:type="dxa" w:w="17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감사</w:t>
            </w:r>
          </w:p>
        </w:tc>
        <w:tc>
          <w:tcPr>
            <w:tcW w:type="dxa" w:w="22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감사·감사위원회</w:t>
            </w:r>
          </w:p>
        </w:tc>
        <w:tc>
          <w:tcPr>
            <w:tcW w:type="dxa" w:w="326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감독, 검토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external_auditor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외부감사인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회계법인</w:t>
            </w:r>
          </w:p>
        </w:tc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조회만. 검증</w:t>
            </w:r>
          </w:p>
        </w:tc>
      </w:tr>
      <w:tr>
        <w:tc>
          <w:tcPr>
            <w:tcW w:type="dxa" w:w="22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sys_admin</w:t>
            </w:r>
          </w:p>
        </w:tc>
        <w:tc>
          <w:tcPr>
            <w:tcW w:type="dxa" w:w="17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시스템관리자</w:t>
            </w:r>
          </w:p>
        </w:tc>
        <w:tc>
          <w:tcPr>
            <w:tcW w:type="dxa" w:w="22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계정·설정 관리만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external_auditor는 읽기 전용입니다.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어떤 생성·수정 API도 호출할 수 없습니다. UI에서도 편집 버튼 자체가 안 보여야 합니다.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sys_admin은 제도 활동에 참여하지 않습니다.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계정 만들고 설정 바꾸는 것만 합니다. 시스템 관리 권한과 제도 운영 권한을 겸하면 그 자체가 감사 지적 대상입니다.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프론트에 중요한 설계 결정 4가지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20"/>
          <w:szCs w:val="20"/>
        </w:rPr>
        <w:t xml:space="preserve">여기부터가 실제 구현에 영향 가는 부분입니다.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4.1 역할은 사람이 아니라 통제에 붙는다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이게 제일 중요합니다.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일반적인 RBAC과 다릅니다.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보통은 “김세영 = 평가자”처럼 사람에게 역할을 부여합니다. 우리는 아닙니다.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통제 EX-010-10-10  →  통제책임자: 김세영,  평가자: 유헌종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통제 EL-010-20-10  →  통제책임자: 유헌종,  평가자: 김세영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같은 사람이 통제 A에서는 통제책임자, 통제 B에서는 평가자입니다.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왜 이렇게 하나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중소기업 때문입니다. 관리부서가 4명(회계·인사·자금·총무)인 회사에서 평가만 전담하는 사람을 둘 수 없습니다. 그래서 회계 담당이 회계 통제의 책임자이면서 인사 통제의 평가자가 됩니다. 서로 평가해주는 구조고, 한국 실무에서 허용됩니다.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0"/>
          <w:szCs w:val="20"/>
        </w:rPr>
        <w:t xml:space="preserve">프론트 영향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현재 사용자의 권한을 전역으로 판단하면 안 됩니다. “이 사람이 평가자인가”가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“이 통제에서 이 사람이 평가자인가”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를 물어야 합니다. 화면마다 대상 통제가 정해진 뒤에 권한이 결정됩니다.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4.2 배정은 프로세스 기본값 + 통제별 예외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통제 93건 × 역할 4종 = 372번 배정하게 할 수는 없습니다.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프로세스 단위로 기본값을 설정합니다 (예: “자금관리 프로세스의 평가자는 유헌종”)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통제별로 예외를 지정할 수 있습니다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조회 시 통제별 지정이 있으면 그게, 없으면 프로세스 기본값이 적용됩니다</w:t>
      </w:r>
    </w:p>
    <w:p>
      <w:pPr>
        <w:spacing w:after="8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RCM의 baseline/overlay와 같은 구조입니다.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차이만 저장하고 조회 시 해석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합니다. 프로세스 기본값을 바꾸면 개별 지정 안 한 통제는 자동으로 따라갑니다.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0"/>
          <w:szCs w:val="20"/>
        </w:rPr>
        <w:t xml:space="preserve">프론트 영향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배정 화면에서 “이 값이 기본값에서 온 건지 개별 지정인지”를 구분해서 보여줘야 합니다. RCM의 “기준” 배지와 비슷한 개념입니다.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4.3 이해상충은 막지 않고 경고한다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같은 통제에서 통제책임자와 평가자가 동일인이면 독립성에 문제가 있습니다. 그런데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막지 않습니다.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468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</w:tr>
      <w:t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통제책임자 = 평가자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경고 + 사유 입력 필수</w:t>
            </w:r>
          </w:p>
        </w:tc>
      </w:tr>
      <w:tr>
        <w:tc>
          <w:tcPr>
            <w:tcW w:type="dxa" w:w="468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통제책임자 = 부서승인자</w:t>
            </w:r>
          </w:p>
        </w:tc>
        <w:tc>
          <w:tcPr>
            <w:tcW w:type="dxa" w:w="468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경고 + 사유 입력 필수</w:t>
            </w:r>
          </w:p>
        </w:tc>
      </w:tr>
      <w:t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평가자 = 내부회계관리자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경고 + 사유 입력 필수</w:t>
            </w:r>
          </w:p>
        </w:tc>
      </w:tr>
      <w:tr>
        <w:tc>
          <w:tcPr>
            <w:tcW w:type="dxa" w:w="468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그 외</w:t>
            </w:r>
          </w:p>
        </w:tc>
        <w:tc>
          <w:tcPr>
            <w:tcW w:type="dxa" w:w="468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통과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왜 막지 않나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막으면 중소기업이 시스템을 못 씁니다. 그렇다고 조용히 통과시키면 감사에서 지적됩니다.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사유를 남기게 하면 그 기록 자체가 “우리는 알고 있고 이렇게 보완한다”는 증거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가 됩니다. 규정에서도 인원 부족으로 완전 분리가 안 되면 보완통제를 문서화하라고 합니다.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관리자(icfr_manager)가 토글로 특정 조합을 금지로 바꿀 수 있습니다. 기본은 허용입니다.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0"/>
          <w:szCs w:val="20"/>
        </w:rPr>
        <w:t xml:space="preserve">프론트 영향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배정 시 실시간으로 충돌을 감지해서 경고를 띄우고, 사유 입력란을 노출해야 합니다. 사유 없이는 저장 불가입니다. 토글이 금지로 켜져 있으면 그때는 저장 자체가 거부됩니다(409 예상).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4.4 활동이 3종이고 각각 담당이 다르다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활동</w:t>
            </w:r>
          </w:p>
        </w:tc>
        <w:tc>
          <w:tcPr>
            <w:tcW w:type="dxa" w:w="28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하는 사람</w:t>
            </w:r>
          </w:p>
        </w:tc>
        <w:tc>
          <w:tcPr>
            <w:tcW w:type="dxa" w:w="37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승인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설계 / 설계변경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통제책임자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부서승인자(선택) → 평가자</w:t>
            </w:r>
          </w:p>
        </w:tc>
      </w:tr>
      <w:tr>
        <w:tc>
          <w:tcPr>
            <w:tcW w:type="dxa" w:w="28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설계평가</w:t>
            </w:r>
          </w:p>
        </w:tc>
        <w:tc>
          <w:tcPr>
            <w:tcW w:type="dxa" w:w="28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평가자</w:t>
            </w:r>
          </w:p>
        </w:tc>
        <w:tc>
          <w:tcPr>
            <w:tcW w:type="dxa" w:w="376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내부회계관리자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테스트(자체점검)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통제책임자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부서승인자(선택)</w:t>
            </w:r>
          </w:p>
        </w:tc>
      </w:tr>
      <w:tr>
        <w:tc>
          <w:tcPr>
            <w:tcW w:type="dxa" w:w="28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운영평가</w:t>
            </w:r>
          </w:p>
        </w:tc>
        <w:tc>
          <w:tcPr>
            <w:tcW w:type="dxa" w:w="28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평가자</w:t>
            </w:r>
          </w:p>
        </w:tc>
        <w:tc>
          <w:tcPr>
            <w:tcW w:type="dxa" w:w="376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내부회계관리자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설계평가와 운영평가는 다릅니다.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설계평가 — 이 통제가 실무와 맞게, 위험을 잡을 수 있게 설계됐나 (예: 실무는 자동이체인데 통제 문서에는 ‘인터넷뱅킹’이라고 적혀 있으면 설계 부적합)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운영평가 — 설계된 대로 실제로 운영됐나</w:t>
      </w:r>
    </w:p>
    <w:p>
      <w:pPr>
        <w:spacing w:after="8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글로벌 표준의 design effectiveness / operating effectiveness와 같습니다. 설계가 틀렸으면 아무리 잘 운영해도 소용없기 때문에 따로 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0"/>
          <w:szCs w:val="20"/>
        </w:rPr>
        <w:t xml:space="preserve">프론트 영향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통제 하나에 활동 종류 × 평가 회차만큼 기록이 쌓입니다. 화면 구조에서 이걸 어떻게 보여줄지가 설계 포인트입니다.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부서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부서는 팀장급이 책임지는 기능 조직 단위입니다. 자금팀, 회계팀, 영업1팀, 개발1팀, 내부회계전담팀 같은 것들입니다. dept_approver는 통제책임자가 속한 부서의 책임자입니다.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우리 시스템의 조직도는 회사 조직도의 스냅샷입니다. 원본이 아닙니다.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인사시스템이 원본이고, 여기서는 전담부서 담당자가 현황을 옮겨 담습니다. 발령·겸직·조직개편 같은 인사 로직은 구현하지 않습니다.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계층 구조(본부 &gt; 팀)는 나중에 쓸 수 있게 parent_id만 열어두고, 이번에는 평면 목록으로 구현합니다.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 다음에 정할 것 (ADR-0032)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아직 안 정해진 것들입니다. 프론트 설계에 영향이 있어서 미리 알려드립니다.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 회차 — 일·주·월·분기·반기·연 전부 지원 예정. 통제마다 주기가 다를 수 있습니다(자금은 매일, 나머지는 분기 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 마감 — 마감 전에는 통제책임자가 증빙을 자유롭게 수정·삭제할 수 있고, 마감 후에는 관리자 승인이 있어야 가능합니다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증빙 관리 — 통제 × 평가회차마다 증빙이 여러 개 붙고, 여러 사용자가 각자 올릴 수 있습니다. 삭제해도 이력이 남습니다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감사추적 — “당시 부서장이 누구였나” 같은 시점 질문에 답할 수 있어야 합니다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7. 요약 — 프론트에서 기억할 것 4개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6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기억할 것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권한은 통제 단위로 판단한다. 전역 역할 판단 금지</w:t>
            </w:r>
          </w:p>
        </w:tc>
      </w:tr>
      <w:tr>
        <w:tc>
          <w:tcPr>
            <w:tcW w:type="dxa" w:w="7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배정은 기본값 + 예외 구조. 출처를 UI에 표시해야 함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이해상충은 경고이지 차단이 아니다. 사유 입력이 필수</w:t>
            </w:r>
          </w:p>
        </w:tc>
      </w:tr>
      <w:tr>
        <w:tc>
          <w:tcPr>
            <w:tcW w:type="dxa" w:w="70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660"/>
            <w:shd w:fill="F2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external_auditor는 읽기 전용. 편집 UI 자체가 노출되면 안 됨</w:t>
            </w:r>
          </w:p>
        </w:tc>
      </w:tr>
    </w:tbl>
    <w:p>
      <w:pPr>
        <w:spacing w:after="24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20"/>
          <w:szCs w:val="20"/>
        </w:rPr>
        <w:t xml:space="preserve">궁금한 점이나 이 설계로 프론트 구현이 어려운 지점이 있으면 말씀해 주세요. 지금 ADR 초안 단계라 반영 가능합니다.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2026-09-03T05:38:55.857Z</dcterms:created>
  <dcterms:modified xsi:type="dcterms:W3CDTF">2026-09-03T05:38:55.869Z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