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sz w:val="46"/>
          <w:szCs w:val="46"/>
        </w:rPr>
      </w:pPr>
      <w:bookmarkStart w:colFirst="0" w:colLast="0" w:name="_ivsjs11wrwy0" w:id="0"/>
      <w:bookmarkEnd w:id="0"/>
      <w:r w:rsidDel="00000000" w:rsidR="00000000" w:rsidRPr="00000000">
        <w:rPr>
          <w:b w:val="1"/>
          <w:sz w:val="46"/>
          <w:szCs w:val="46"/>
          <w:rtl w:val="0"/>
        </w:rPr>
        <w:t xml:space="preserve">GradiShape User Guide</w:t>
      </w:r>
    </w:p>
    <w:p w:rsidR="00000000" w:rsidDel="00000000" w:rsidP="00000000" w:rsidRDefault="00000000" w:rsidRPr="00000000" w14:paraId="00000002">
      <w:pPr>
        <w:spacing w:after="240" w:before="240" w:lineRule="auto"/>
        <w:rPr/>
      </w:pPr>
      <w:r w:rsidDel="00000000" w:rsidR="00000000" w:rsidRPr="00000000">
        <w:rPr>
          <w:rtl w:val="0"/>
        </w:rPr>
        <w:t xml:space="preserve">Welcome to </w:t>
      </w:r>
      <w:r w:rsidDel="00000000" w:rsidR="00000000" w:rsidRPr="00000000">
        <w:rPr>
          <w:b w:val="1"/>
          <w:rtl w:val="0"/>
        </w:rPr>
        <w:t xml:space="preserve">GradiShape</w:t>
      </w:r>
      <w:r w:rsidDel="00000000" w:rsidR="00000000" w:rsidRPr="00000000">
        <w:rPr>
          <w:rtl w:val="0"/>
        </w:rPr>
        <w:t xml:space="preserve">, a tool designed to assist professionals in future studies, foresight, and anyone interested in understanding change—specifically, the characteristics of change. This guide will help you navigate the application and make the most of its features.</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sz w:val="34"/>
          <w:szCs w:val="34"/>
        </w:rPr>
      </w:pPr>
      <w:bookmarkStart w:colFirst="0" w:colLast="0" w:name="_q3isenssw0a9" w:id="1"/>
      <w:bookmarkEnd w:id="1"/>
      <w:r w:rsidDel="00000000" w:rsidR="00000000" w:rsidRPr="00000000">
        <w:rPr>
          <w:b w:val="1"/>
          <w:sz w:val="34"/>
          <w:szCs w:val="34"/>
          <w:rtl w:val="0"/>
        </w:rPr>
        <w:t xml:space="preserve">Table of Contents</w:t>
      </w:r>
    </w:p>
    <w:p w:rsidR="00000000" w:rsidDel="00000000" w:rsidP="00000000" w:rsidRDefault="00000000" w:rsidRPr="00000000" w14:paraId="00000005">
      <w:pPr>
        <w:numPr>
          <w:ilvl w:val="0"/>
          <w:numId w:val="10"/>
        </w:numPr>
        <w:spacing w:after="0" w:afterAutospacing="0" w:before="240" w:lineRule="auto"/>
        <w:ind w:left="720" w:hanging="360"/>
      </w:pPr>
      <w:r w:rsidDel="00000000" w:rsidR="00000000" w:rsidRPr="00000000">
        <w:rPr>
          <w:rtl w:val="0"/>
        </w:rPr>
        <w:t xml:space="preserve">Introduction</w:t>
      </w:r>
    </w:p>
    <w:p w:rsidR="00000000" w:rsidDel="00000000" w:rsidP="00000000" w:rsidRDefault="00000000" w:rsidRPr="00000000" w14:paraId="00000006">
      <w:pPr>
        <w:numPr>
          <w:ilvl w:val="0"/>
          <w:numId w:val="10"/>
        </w:numPr>
        <w:spacing w:after="0" w:afterAutospacing="0" w:before="0" w:beforeAutospacing="0" w:lineRule="auto"/>
        <w:ind w:left="720" w:hanging="360"/>
      </w:pPr>
      <w:r w:rsidDel="00000000" w:rsidR="00000000" w:rsidRPr="00000000">
        <w:rPr>
          <w:rtl w:val="0"/>
        </w:rPr>
        <w:t xml:space="preserve">Getting Started</w:t>
      </w:r>
    </w:p>
    <w:p w:rsidR="00000000" w:rsidDel="00000000" w:rsidP="00000000" w:rsidRDefault="00000000" w:rsidRPr="00000000" w14:paraId="00000007">
      <w:pPr>
        <w:numPr>
          <w:ilvl w:val="1"/>
          <w:numId w:val="10"/>
        </w:numPr>
        <w:spacing w:after="0" w:afterAutospacing="0" w:before="0" w:beforeAutospacing="0" w:lineRule="auto"/>
        <w:ind w:left="1440" w:hanging="360"/>
      </w:pPr>
      <w:r w:rsidDel="00000000" w:rsidR="00000000" w:rsidRPr="00000000">
        <w:rPr>
          <w:rtl w:val="0"/>
        </w:rPr>
        <w:t xml:space="preserve">Entering the Title of Change</w:t>
      </w:r>
    </w:p>
    <w:p w:rsidR="00000000" w:rsidDel="00000000" w:rsidP="00000000" w:rsidRDefault="00000000" w:rsidRPr="00000000" w14:paraId="00000008">
      <w:pPr>
        <w:numPr>
          <w:ilvl w:val="0"/>
          <w:numId w:val="10"/>
        </w:numPr>
        <w:spacing w:after="0" w:afterAutospacing="0" w:before="0" w:beforeAutospacing="0" w:lineRule="auto"/>
        <w:ind w:left="720" w:hanging="360"/>
      </w:pPr>
      <w:r w:rsidDel="00000000" w:rsidR="00000000" w:rsidRPr="00000000">
        <w:rPr>
          <w:rtl w:val="0"/>
        </w:rPr>
        <w:t xml:space="preserve">Using the Change Gradients</w:t>
      </w:r>
    </w:p>
    <w:p w:rsidR="00000000" w:rsidDel="00000000" w:rsidP="00000000" w:rsidRDefault="00000000" w:rsidRPr="00000000" w14:paraId="00000009">
      <w:pPr>
        <w:numPr>
          <w:ilvl w:val="1"/>
          <w:numId w:val="10"/>
        </w:numPr>
        <w:spacing w:after="0" w:afterAutospacing="0" w:before="0" w:beforeAutospacing="0" w:lineRule="auto"/>
        <w:ind w:left="1440" w:hanging="360"/>
      </w:pPr>
      <w:r w:rsidDel="00000000" w:rsidR="00000000" w:rsidRPr="00000000">
        <w:rPr>
          <w:rtl w:val="0"/>
        </w:rPr>
        <w:t xml:space="preserve">Understanding Gradient Sliders</w:t>
      </w:r>
    </w:p>
    <w:p w:rsidR="00000000" w:rsidDel="00000000" w:rsidP="00000000" w:rsidRDefault="00000000" w:rsidRPr="00000000" w14:paraId="0000000A">
      <w:pPr>
        <w:numPr>
          <w:ilvl w:val="1"/>
          <w:numId w:val="10"/>
        </w:numPr>
        <w:spacing w:after="0" w:afterAutospacing="0" w:before="0" w:beforeAutospacing="0" w:lineRule="auto"/>
        <w:ind w:left="1440" w:hanging="360"/>
      </w:pPr>
      <w:r w:rsidDel="00000000" w:rsidR="00000000" w:rsidRPr="00000000">
        <w:rPr>
          <w:rtl w:val="0"/>
        </w:rPr>
        <w:t xml:space="preserve">Viewing Gradient Definitions</w:t>
      </w:r>
    </w:p>
    <w:p w:rsidR="00000000" w:rsidDel="00000000" w:rsidP="00000000" w:rsidRDefault="00000000" w:rsidRPr="00000000" w14:paraId="0000000B">
      <w:pPr>
        <w:numPr>
          <w:ilvl w:val="1"/>
          <w:numId w:val="10"/>
        </w:numPr>
        <w:spacing w:after="0" w:afterAutospacing="0" w:before="0" w:beforeAutospacing="0" w:lineRule="auto"/>
        <w:ind w:left="1440" w:hanging="360"/>
      </w:pPr>
      <w:r w:rsidDel="00000000" w:rsidR="00000000" w:rsidRPr="00000000">
        <w:rPr>
          <w:rtl w:val="0"/>
        </w:rPr>
        <w:t xml:space="preserve">Setting Gradient Values</w:t>
      </w:r>
    </w:p>
    <w:p w:rsidR="00000000" w:rsidDel="00000000" w:rsidP="00000000" w:rsidRDefault="00000000" w:rsidRPr="00000000" w14:paraId="0000000C">
      <w:pPr>
        <w:numPr>
          <w:ilvl w:val="0"/>
          <w:numId w:val="10"/>
        </w:numPr>
        <w:spacing w:after="0" w:afterAutospacing="0" w:before="0" w:beforeAutospacing="0" w:lineRule="auto"/>
        <w:ind w:left="720" w:hanging="360"/>
      </w:pPr>
      <w:r w:rsidDel="00000000" w:rsidR="00000000" w:rsidRPr="00000000">
        <w:rPr>
          <w:rtl w:val="0"/>
        </w:rPr>
        <w:t xml:space="preserve">Processing Gradients</w:t>
      </w:r>
    </w:p>
    <w:p w:rsidR="00000000" w:rsidDel="00000000" w:rsidP="00000000" w:rsidRDefault="00000000" w:rsidRPr="00000000" w14:paraId="0000000D">
      <w:pPr>
        <w:numPr>
          <w:ilvl w:val="1"/>
          <w:numId w:val="10"/>
        </w:numPr>
        <w:spacing w:after="0" w:afterAutospacing="0" w:before="0" w:beforeAutospacing="0" w:lineRule="auto"/>
        <w:ind w:left="1440" w:hanging="360"/>
      </w:pPr>
      <w:r w:rsidDel="00000000" w:rsidR="00000000" w:rsidRPr="00000000">
        <w:rPr>
          <w:rtl w:val="0"/>
        </w:rPr>
        <w:t xml:space="preserve">Adjusting and Resetting Sliders</w:t>
      </w:r>
    </w:p>
    <w:p w:rsidR="00000000" w:rsidDel="00000000" w:rsidP="00000000" w:rsidRDefault="00000000" w:rsidRPr="00000000" w14:paraId="0000000E">
      <w:pPr>
        <w:numPr>
          <w:ilvl w:val="0"/>
          <w:numId w:val="10"/>
        </w:numPr>
        <w:spacing w:after="0" w:afterAutospacing="0" w:before="0" w:beforeAutospacing="0" w:lineRule="auto"/>
        <w:ind w:left="720" w:hanging="360"/>
      </w:pPr>
      <w:r w:rsidDel="00000000" w:rsidR="00000000" w:rsidRPr="00000000">
        <w:rPr>
          <w:rtl w:val="0"/>
        </w:rPr>
        <w:t xml:space="preserve">Interpreting the Results</w:t>
      </w:r>
    </w:p>
    <w:p w:rsidR="00000000" w:rsidDel="00000000" w:rsidP="00000000" w:rsidRDefault="00000000" w:rsidRPr="00000000" w14:paraId="0000000F">
      <w:pPr>
        <w:numPr>
          <w:ilvl w:val="1"/>
          <w:numId w:val="10"/>
        </w:numPr>
        <w:spacing w:after="0" w:afterAutospacing="0" w:before="0" w:beforeAutospacing="0" w:lineRule="auto"/>
        <w:ind w:left="1440" w:hanging="360"/>
      </w:pPr>
      <w:r w:rsidDel="00000000" w:rsidR="00000000" w:rsidRPr="00000000">
        <w:rPr>
          <w:rtl w:val="0"/>
        </w:rPr>
        <w:t xml:space="preserve">Change Pattern Visualization</w:t>
      </w:r>
    </w:p>
    <w:p w:rsidR="00000000" w:rsidDel="00000000" w:rsidP="00000000" w:rsidRDefault="00000000" w:rsidRPr="00000000" w14:paraId="00000010">
      <w:pPr>
        <w:numPr>
          <w:ilvl w:val="1"/>
          <w:numId w:val="10"/>
        </w:numPr>
        <w:spacing w:after="0" w:afterAutospacing="0" w:before="0" w:beforeAutospacing="0" w:lineRule="auto"/>
        <w:ind w:left="1440" w:hanging="360"/>
      </w:pPr>
      <w:r w:rsidDel="00000000" w:rsidR="00000000" w:rsidRPr="00000000">
        <w:rPr>
          <w:rtl w:val="0"/>
        </w:rPr>
        <w:t xml:space="preserve">Gradient Values Window</w:t>
      </w:r>
    </w:p>
    <w:p w:rsidR="00000000" w:rsidDel="00000000" w:rsidP="00000000" w:rsidRDefault="00000000" w:rsidRPr="00000000" w14:paraId="00000011">
      <w:pPr>
        <w:numPr>
          <w:ilvl w:val="1"/>
          <w:numId w:val="10"/>
        </w:numPr>
        <w:spacing w:after="0" w:afterAutospacing="0" w:before="0" w:beforeAutospacing="0" w:lineRule="auto"/>
        <w:ind w:left="1440" w:hanging="360"/>
      </w:pPr>
      <w:r w:rsidDel="00000000" w:rsidR="00000000" w:rsidRPr="00000000">
        <w:rPr>
          <w:rtl w:val="0"/>
        </w:rPr>
        <w:t xml:space="preserve">Exporting Data</w:t>
      </w:r>
    </w:p>
    <w:p w:rsidR="00000000" w:rsidDel="00000000" w:rsidP="00000000" w:rsidRDefault="00000000" w:rsidRPr="00000000" w14:paraId="00000012">
      <w:pPr>
        <w:numPr>
          <w:ilvl w:val="0"/>
          <w:numId w:val="10"/>
        </w:numPr>
        <w:spacing w:after="0" w:afterAutospacing="0" w:before="0" w:beforeAutospacing="0" w:lineRule="auto"/>
        <w:ind w:left="720" w:hanging="360"/>
      </w:pPr>
      <w:r w:rsidDel="00000000" w:rsidR="00000000" w:rsidRPr="00000000">
        <w:rPr>
          <w:rtl w:val="0"/>
        </w:rPr>
        <w:t xml:space="preserve">AI Analysis</w:t>
      </w:r>
    </w:p>
    <w:p w:rsidR="00000000" w:rsidDel="00000000" w:rsidP="00000000" w:rsidRDefault="00000000" w:rsidRPr="00000000" w14:paraId="00000013">
      <w:pPr>
        <w:numPr>
          <w:ilvl w:val="1"/>
          <w:numId w:val="10"/>
        </w:numPr>
        <w:spacing w:after="0" w:afterAutospacing="0" w:before="0" w:beforeAutospacing="0" w:lineRule="auto"/>
        <w:ind w:left="1440" w:hanging="360"/>
      </w:pPr>
      <w:r w:rsidDel="00000000" w:rsidR="00000000" w:rsidRPr="00000000">
        <w:rPr>
          <w:rtl w:val="0"/>
        </w:rPr>
        <w:t xml:space="preserve">Generating AI Baseline Analysis</w:t>
      </w:r>
    </w:p>
    <w:p w:rsidR="00000000" w:rsidDel="00000000" w:rsidP="00000000" w:rsidRDefault="00000000" w:rsidRPr="00000000" w14:paraId="00000014">
      <w:pPr>
        <w:numPr>
          <w:ilvl w:val="1"/>
          <w:numId w:val="10"/>
        </w:numPr>
        <w:spacing w:after="0" w:afterAutospacing="0" w:before="0" w:beforeAutospacing="0" w:lineRule="auto"/>
        <w:ind w:left="1440" w:hanging="360"/>
      </w:pPr>
      <w:r w:rsidDel="00000000" w:rsidR="00000000" w:rsidRPr="00000000">
        <w:rPr>
          <w:rtl w:val="0"/>
        </w:rPr>
        <w:t xml:space="preserve">Comparing User and AI Values</w:t>
      </w:r>
    </w:p>
    <w:p w:rsidR="00000000" w:rsidDel="00000000" w:rsidP="00000000" w:rsidRDefault="00000000" w:rsidRPr="00000000" w14:paraId="00000015">
      <w:pPr>
        <w:numPr>
          <w:ilvl w:val="0"/>
          <w:numId w:val="10"/>
        </w:numPr>
        <w:spacing w:after="0" w:afterAutospacing="0" w:before="0" w:beforeAutospacing="0" w:lineRule="auto"/>
        <w:ind w:left="720" w:hanging="360"/>
      </w:pPr>
      <w:r w:rsidDel="00000000" w:rsidR="00000000" w:rsidRPr="00000000">
        <w:rPr>
          <w:rtl w:val="0"/>
        </w:rPr>
        <w:t xml:space="preserve">Additional Features</w:t>
      </w:r>
    </w:p>
    <w:p w:rsidR="00000000" w:rsidDel="00000000" w:rsidP="00000000" w:rsidRDefault="00000000" w:rsidRPr="00000000" w14:paraId="00000016">
      <w:pPr>
        <w:numPr>
          <w:ilvl w:val="1"/>
          <w:numId w:val="10"/>
        </w:numPr>
        <w:spacing w:after="0" w:afterAutospacing="0" w:before="0" w:beforeAutospacing="0" w:lineRule="auto"/>
        <w:ind w:left="1440" w:hanging="360"/>
      </w:pPr>
      <w:r w:rsidDel="00000000" w:rsidR="00000000" w:rsidRPr="00000000">
        <w:rPr>
          <w:rtl w:val="0"/>
        </w:rPr>
        <w:t xml:space="preserve">Light and Dark Mode</w:t>
      </w:r>
    </w:p>
    <w:p w:rsidR="00000000" w:rsidDel="00000000" w:rsidP="00000000" w:rsidRDefault="00000000" w:rsidRPr="00000000" w14:paraId="00000017">
      <w:pPr>
        <w:numPr>
          <w:ilvl w:val="1"/>
          <w:numId w:val="10"/>
        </w:numPr>
        <w:spacing w:after="0" w:afterAutospacing="0" w:before="0" w:beforeAutospacing="0" w:lineRule="auto"/>
        <w:ind w:left="1440" w:hanging="360"/>
      </w:pPr>
      <w:r w:rsidDel="00000000" w:rsidR="00000000" w:rsidRPr="00000000">
        <w:rPr>
          <w:rtl w:val="0"/>
        </w:rPr>
        <w:t xml:space="preserve">AI Model Capabilities</w:t>
      </w:r>
    </w:p>
    <w:p w:rsidR="00000000" w:rsidDel="00000000" w:rsidP="00000000" w:rsidRDefault="00000000" w:rsidRPr="00000000" w14:paraId="00000018">
      <w:pPr>
        <w:numPr>
          <w:ilvl w:val="0"/>
          <w:numId w:val="10"/>
        </w:numPr>
        <w:spacing w:after="240" w:before="0" w:beforeAutospacing="0" w:lineRule="auto"/>
        <w:ind w:left="720" w:hanging="360"/>
      </w:pPr>
      <w:r w:rsidDel="00000000" w:rsidR="00000000" w:rsidRPr="00000000">
        <w:rPr>
          <w:rtl w:val="0"/>
        </w:rPr>
        <w:t xml:space="preserve">Notes and Considerations</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2"/>
        <w:keepNext w:val="0"/>
        <w:keepLines w:val="0"/>
        <w:spacing w:after="80" w:lineRule="auto"/>
        <w:rPr>
          <w:b w:val="1"/>
          <w:sz w:val="34"/>
          <w:szCs w:val="34"/>
        </w:rPr>
      </w:pPr>
      <w:bookmarkStart w:colFirst="0" w:colLast="0" w:name="_t81yqx6z12o9" w:id="2"/>
      <w:bookmarkEnd w:id="2"/>
      <w:r w:rsidDel="00000000" w:rsidR="00000000" w:rsidRPr="00000000">
        <w:rPr>
          <w:b w:val="1"/>
          <w:sz w:val="34"/>
          <w:szCs w:val="34"/>
          <w:rtl w:val="0"/>
        </w:rPr>
        <w:t xml:space="preserve">Introduction</w:t>
      </w:r>
    </w:p>
    <w:p w:rsidR="00000000" w:rsidDel="00000000" w:rsidP="00000000" w:rsidRDefault="00000000" w:rsidRPr="00000000" w14:paraId="0000001B">
      <w:pPr>
        <w:spacing w:after="240" w:before="240" w:lineRule="auto"/>
        <w:rPr/>
      </w:pPr>
      <w:r w:rsidDel="00000000" w:rsidR="00000000" w:rsidRPr="00000000">
        <w:rPr>
          <w:rtl w:val="0"/>
        </w:rPr>
        <w:t xml:space="preserve">GradiShape is an innovative application that helps you analyze and understand different types of change by using gradient sliders representing various characteristics. It provides visualizations and AI-generated analyses to deepen your insights into the changes you're studying.</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2"/>
        <w:keepNext w:val="0"/>
        <w:keepLines w:val="0"/>
        <w:spacing w:after="80" w:lineRule="auto"/>
        <w:rPr>
          <w:b w:val="1"/>
          <w:sz w:val="34"/>
          <w:szCs w:val="34"/>
        </w:rPr>
      </w:pPr>
      <w:bookmarkStart w:colFirst="0" w:colLast="0" w:name="_4csfwpg2gpqg" w:id="3"/>
      <w:bookmarkEnd w:id="3"/>
      <w:r w:rsidDel="00000000" w:rsidR="00000000" w:rsidRPr="00000000">
        <w:rPr>
          <w:b w:val="1"/>
          <w:sz w:val="34"/>
          <w:szCs w:val="34"/>
          <w:rtl w:val="0"/>
        </w:rPr>
        <w:t xml:space="preserve">Getting Started</w:t>
      </w:r>
    </w:p>
    <w:p w:rsidR="00000000" w:rsidDel="00000000" w:rsidP="00000000" w:rsidRDefault="00000000" w:rsidRPr="00000000" w14:paraId="0000001E">
      <w:pPr>
        <w:pStyle w:val="Heading3"/>
        <w:keepNext w:val="0"/>
        <w:keepLines w:val="0"/>
        <w:spacing w:before="280" w:lineRule="auto"/>
        <w:rPr>
          <w:b w:val="1"/>
          <w:color w:val="000000"/>
          <w:sz w:val="26"/>
          <w:szCs w:val="26"/>
        </w:rPr>
      </w:pPr>
      <w:bookmarkStart w:colFirst="0" w:colLast="0" w:name="_bl0imh50etci" w:id="4"/>
      <w:bookmarkEnd w:id="4"/>
      <w:r w:rsidDel="00000000" w:rsidR="00000000" w:rsidRPr="00000000">
        <w:rPr>
          <w:b w:val="1"/>
          <w:color w:val="000000"/>
          <w:sz w:val="26"/>
          <w:szCs w:val="26"/>
          <w:rtl w:val="0"/>
        </w:rPr>
        <w:t xml:space="preserve">Entering the Title of Change</w:t>
      </w:r>
    </w:p>
    <w:p w:rsidR="00000000" w:rsidDel="00000000" w:rsidP="00000000" w:rsidRDefault="00000000" w:rsidRPr="00000000" w14:paraId="0000001F">
      <w:pPr>
        <w:numPr>
          <w:ilvl w:val="0"/>
          <w:numId w:val="11"/>
        </w:numPr>
        <w:spacing w:after="0" w:afterAutospacing="0" w:before="240" w:lineRule="auto"/>
        <w:ind w:left="720" w:hanging="360"/>
      </w:pPr>
      <w:r w:rsidDel="00000000" w:rsidR="00000000" w:rsidRPr="00000000">
        <w:rPr>
          <w:b w:val="1"/>
          <w:rtl w:val="0"/>
        </w:rPr>
        <w:t xml:space="preserve">Open the Application</w:t>
      </w:r>
      <w:r w:rsidDel="00000000" w:rsidR="00000000" w:rsidRPr="00000000">
        <w:rPr>
          <w:rtl w:val="0"/>
        </w:rPr>
        <w:t xml:space="preserve">: Launch GradiShape on your device.</w:t>
      </w:r>
    </w:p>
    <w:p w:rsidR="00000000" w:rsidDel="00000000" w:rsidP="00000000" w:rsidRDefault="00000000" w:rsidRPr="00000000" w14:paraId="00000020">
      <w:pPr>
        <w:numPr>
          <w:ilvl w:val="0"/>
          <w:numId w:val="11"/>
        </w:numPr>
        <w:spacing w:after="0" w:afterAutospacing="0" w:before="0" w:beforeAutospacing="0" w:lineRule="auto"/>
        <w:ind w:left="720" w:hanging="360"/>
      </w:pPr>
      <w:r w:rsidDel="00000000" w:rsidR="00000000" w:rsidRPr="00000000">
        <w:rPr>
          <w:b w:val="1"/>
          <w:rtl w:val="0"/>
        </w:rPr>
        <w:t xml:space="preserve">Locate the Text Box</w:t>
      </w:r>
      <w:r w:rsidDel="00000000" w:rsidR="00000000" w:rsidRPr="00000000">
        <w:rPr>
          <w:rtl w:val="0"/>
        </w:rPr>
        <w:t xml:space="preserve">: At the top of the application, find the </w:t>
      </w:r>
      <w:r w:rsidDel="00000000" w:rsidR="00000000" w:rsidRPr="00000000">
        <w:rPr>
          <w:b w:val="1"/>
          <w:rtl w:val="0"/>
        </w:rPr>
        <w:t xml:space="preserve">"Title of Change"</w:t>
      </w:r>
      <w:r w:rsidDel="00000000" w:rsidR="00000000" w:rsidRPr="00000000">
        <w:rPr>
          <w:rtl w:val="0"/>
        </w:rPr>
        <w:t xml:space="preserve"> text box.</w:t>
      </w:r>
    </w:p>
    <w:p w:rsidR="00000000" w:rsidDel="00000000" w:rsidP="00000000" w:rsidRDefault="00000000" w:rsidRPr="00000000" w14:paraId="00000021">
      <w:pPr>
        <w:numPr>
          <w:ilvl w:val="0"/>
          <w:numId w:val="11"/>
        </w:numPr>
        <w:spacing w:after="240" w:before="0" w:beforeAutospacing="0" w:lineRule="auto"/>
        <w:ind w:left="720" w:hanging="360"/>
      </w:pPr>
      <w:r w:rsidDel="00000000" w:rsidR="00000000" w:rsidRPr="00000000">
        <w:rPr>
          <w:b w:val="1"/>
          <w:rtl w:val="0"/>
        </w:rPr>
        <w:t xml:space="preserve">Input the Title</w:t>
      </w:r>
      <w:r w:rsidDel="00000000" w:rsidR="00000000" w:rsidRPr="00000000">
        <w:rPr>
          <w:rtl w:val="0"/>
        </w:rPr>
        <w:t xml:space="preserve">: Type in the title of the change you wish to examine.</w:t>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2"/>
        <w:keepNext w:val="0"/>
        <w:keepLines w:val="0"/>
        <w:spacing w:after="80" w:lineRule="auto"/>
        <w:rPr>
          <w:b w:val="1"/>
          <w:sz w:val="34"/>
          <w:szCs w:val="34"/>
        </w:rPr>
      </w:pPr>
      <w:bookmarkStart w:colFirst="0" w:colLast="0" w:name="_bojgu8celjur" w:id="5"/>
      <w:bookmarkEnd w:id="5"/>
      <w:r w:rsidDel="00000000" w:rsidR="00000000" w:rsidRPr="00000000">
        <w:rPr>
          <w:b w:val="1"/>
          <w:sz w:val="34"/>
          <w:szCs w:val="34"/>
          <w:rtl w:val="0"/>
        </w:rPr>
        <w:t xml:space="preserve">Using the Change Gradients</w:t>
      </w:r>
    </w:p>
    <w:p w:rsidR="00000000" w:rsidDel="00000000" w:rsidP="00000000" w:rsidRDefault="00000000" w:rsidRPr="00000000" w14:paraId="00000024">
      <w:pPr>
        <w:pStyle w:val="Heading3"/>
        <w:keepNext w:val="0"/>
        <w:keepLines w:val="0"/>
        <w:spacing w:before="280" w:lineRule="auto"/>
        <w:rPr>
          <w:b w:val="1"/>
          <w:color w:val="000000"/>
          <w:sz w:val="26"/>
          <w:szCs w:val="26"/>
        </w:rPr>
      </w:pPr>
      <w:bookmarkStart w:colFirst="0" w:colLast="0" w:name="_b4prterhiqu" w:id="6"/>
      <w:bookmarkEnd w:id="6"/>
      <w:r w:rsidDel="00000000" w:rsidR="00000000" w:rsidRPr="00000000">
        <w:rPr>
          <w:b w:val="1"/>
          <w:color w:val="000000"/>
          <w:sz w:val="26"/>
          <w:szCs w:val="26"/>
          <w:rtl w:val="0"/>
        </w:rPr>
        <w:t xml:space="preserve">Understanding Gradient Sliders</w:t>
      </w:r>
    </w:p>
    <w:p w:rsidR="00000000" w:rsidDel="00000000" w:rsidP="00000000" w:rsidRDefault="00000000" w:rsidRPr="00000000" w14:paraId="00000025">
      <w:pPr>
        <w:numPr>
          <w:ilvl w:val="0"/>
          <w:numId w:val="12"/>
        </w:numPr>
        <w:spacing w:after="0" w:afterAutospacing="0" w:before="240" w:lineRule="auto"/>
        <w:ind w:left="720" w:hanging="360"/>
      </w:pPr>
      <w:r w:rsidDel="00000000" w:rsidR="00000000" w:rsidRPr="00000000">
        <w:rPr>
          <w:b w:val="1"/>
          <w:rtl w:val="0"/>
        </w:rPr>
        <w:t xml:space="preserve">Change Gradients Window</w:t>
      </w:r>
      <w:r w:rsidDel="00000000" w:rsidR="00000000" w:rsidRPr="00000000">
        <w:rPr>
          <w:rtl w:val="0"/>
        </w:rPr>
        <w:t xml:space="preserve">: Scroll down to find the </w:t>
      </w:r>
      <w:r w:rsidDel="00000000" w:rsidR="00000000" w:rsidRPr="00000000">
        <w:rPr>
          <w:b w:val="1"/>
          <w:rtl w:val="0"/>
        </w:rPr>
        <w:t xml:space="preserve">Change Gradients</w:t>
      </w:r>
      <w:r w:rsidDel="00000000" w:rsidR="00000000" w:rsidRPr="00000000">
        <w:rPr>
          <w:rtl w:val="0"/>
        </w:rPr>
        <w:t xml:space="preserve"> window.</w:t>
      </w:r>
    </w:p>
    <w:p w:rsidR="00000000" w:rsidDel="00000000" w:rsidP="00000000" w:rsidRDefault="00000000" w:rsidRPr="00000000" w14:paraId="00000026">
      <w:pPr>
        <w:numPr>
          <w:ilvl w:val="0"/>
          <w:numId w:val="12"/>
        </w:numPr>
        <w:spacing w:after="0" w:afterAutospacing="0" w:before="0" w:beforeAutospacing="0" w:lineRule="auto"/>
        <w:ind w:left="720" w:hanging="360"/>
      </w:pPr>
      <w:r w:rsidDel="00000000" w:rsidR="00000000" w:rsidRPr="00000000">
        <w:rPr>
          <w:b w:val="1"/>
          <w:rtl w:val="0"/>
        </w:rPr>
        <w:t xml:space="preserve">Gradient Sliders</w:t>
      </w:r>
      <w:r w:rsidDel="00000000" w:rsidR="00000000" w:rsidRPr="00000000">
        <w:rPr>
          <w:rtl w:val="0"/>
        </w:rPr>
        <w:t xml:space="preserve">: There are </w:t>
      </w:r>
      <w:r w:rsidDel="00000000" w:rsidR="00000000" w:rsidRPr="00000000">
        <w:rPr>
          <w:b w:val="1"/>
          <w:rtl w:val="0"/>
        </w:rPr>
        <w:t xml:space="preserve">nine sets</w:t>
      </w:r>
      <w:r w:rsidDel="00000000" w:rsidR="00000000" w:rsidRPr="00000000">
        <w:rPr>
          <w:rtl w:val="0"/>
        </w:rPr>
        <w:t xml:space="preserve"> of gradient sliders, each representing a spectrum between two opposing characteristics (gradient labels) of change.</w:t>
      </w:r>
    </w:p>
    <w:p w:rsidR="00000000" w:rsidDel="00000000" w:rsidP="00000000" w:rsidRDefault="00000000" w:rsidRPr="00000000" w14:paraId="00000027">
      <w:pPr>
        <w:numPr>
          <w:ilvl w:val="0"/>
          <w:numId w:val="12"/>
        </w:numPr>
        <w:spacing w:after="240" w:before="0" w:beforeAutospacing="0" w:lineRule="auto"/>
        <w:ind w:left="720" w:hanging="360"/>
      </w:pPr>
      <w:r w:rsidDel="00000000" w:rsidR="00000000" w:rsidRPr="00000000">
        <w:rPr>
          <w:b w:val="1"/>
          <w:rtl w:val="0"/>
        </w:rPr>
        <w:t xml:space="preserve">Total Gradient Labels</w:t>
      </w:r>
      <w:r w:rsidDel="00000000" w:rsidR="00000000" w:rsidRPr="00000000">
        <w:rPr>
          <w:rtl w:val="0"/>
        </w:rPr>
        <w:t xml:space="preserve">: In total, there are </w:t>
      </w:r>
      <w:r w:rsidDel="00000000" w:rsidR="00000000" w:rsidRPr="00000000">
        <w:rPr>
          <w:b w:val="1"/>
          <w:rtl w:val="0"/>
        </w:rPr>
        <w:t xml:space="preserve">18 gradient labels</w:t>
      </w:r>
      <w:r w:rsidDel="00000000" w:rsidR="00000000" w:rsidRPr="00000000">
        <w:rPr>
          <w:rtl w:val="0"/>
        </w:rPr>
        <w:t xml:space="preserve"> (two per slider).</w:t>
      </w:r>
    </w:p>
    <w:p w:rsidR="00000000" w:rsidDel="00000000" w:rsidP="00000000" w:rsidRDefault="00000000" w:rsidRPr="00000000" w14:paraId="00000028">
      <w:pPr>
        <w:pStyle w:val="Heading3"/>
        <w:keepNext w:val="0"/>
        <w:keepLines w:val="0"/>
        <w:spacing w:before="280" w:lineRule="auto"/>
        <w:rPr>
          <w:b w:val="1"/>
          <w:color w:val="000000"/>
          <w:sz w:val="26"/>
          <w:szCs w:val="26"/>
        </w:rPr>
      </w:pPr>
      <w:bookmarkStart w:colFirst="0" w:colLast="0" w:name="_y3mi1iepkk1e" w:id="7"/>
      <w:bookmarkEnd w:id="7"/>
      <w:r w:rsidDel="00000000" w:rsidR="00000000" w:rsidRPr="00000000">
        <w:rPr>
          <w:b w:val="1"/>
          <w:color w:val="000000"/>
          <w:sz w:val="26"/>
          <w:szCs w:val="26"/>
          <w:rtl w:val="0"/>
        </w:rPr>
        <w:t xml:space="preserve">Viewing Gradient Definitions</w:t>
      </w:r>
    </w:p>
    <w:p w:rsidR="00000000" w:rsidDel="00000000" w:rsidP="00000000" w:rsidRDefault="00000000" w:rsidRPr="00000000" w14:paraId="00000029">
      <w:pPr>
        <w:numPr>
          <w:ilvl w:val="0"/>
          <w:numId w:val="7"/>
        </w:numPr>
        <w:spacing w:after="240" w:before="240" w:lineRule="auto"/>
        <w:ind w:left="720" w:hanging="360"/>
      </w:pPr>
      <w:r w:rsidDel="00000000" w:rsidR="00000000" w:rsidRPr="00000000">
        <w:rPr>
          <w:b w:val="1"/>
          <w:rtl w:val="0"/>
        </w:rPr>
        <w:t xml:space="preserve">View Definitions</w:t>
      </w:r>
      <w:r w:rsidDel="00000000" w:rsidR="00000000" w:rsidRPr="00000000">
        <w:rPr>
          <w:rtl w:val="0"/>
        </w:rPr>
        <w:t xml:space="preserve">: Click on </w:t>
      </w:r>
      <w:r w:rsidDel="00000000" w:rsidR="00000000" w:rsidRPr="00000000">
        <w:rPr>
          <w:b w:val="1"/>
          <w:rtl w:val="0"/>
        </w:rPr>
        <w:t xml:space="preserve">"View Definitions"</w:t>
      </w:r>
      <w:r w:rsidDel="00000000" w:rsidR="00000000" w:rsidRPr="00000000">
        <w:rPr>
          <w:rtl w:val="0"/>
        </w:rPr>
        <w:t xml:space="preserve"> at the top of the Change Gradients window to see specific definitions for each gradient label.</w:t>
      </w:r>
    </w:p>
    <w:p w:rsidR="00000000" w:rsidDel="00000000" w:rsidP="00000000" w:rsidRDefault="00000000" w:rsidRPr="00000000" w14:paraId="0000002A">
      <w:pPr>
        <w:pStyle w:val="Heading3"/>
        <w:keepNext w:val="0"/>
        <w:keepLines w:val="0"/>
        <w:spacing w:before="280" w:lineRule="auto"/>
        <w:rPr>
          <w:b w:val="1"/>
          <w:color w:val="000000"/>
          <w:sz w:val="26"/>
          <w:szCs w:val="26"/>
        </w:rPr>
      </w:pPr>
      <w:bookmarkStart w:colFirst="0" w:colLast="0" w:name="_b3904jj0jjst" w:id="8"/>
      <w:bookmarkEnd w:id="8"/>
      <w:r w:rsidDel="00000000" w:rsidR="00000000" w:rsidRPr="00000000">
        <w:rPr>
          <w:b w:val="1"/>
          <w:color w:val="000000"/>
          <w:sz w:val="26"/>
          <w:szCs w:val="26"/>
          <w:rtl w:val="0"/>
        </w:rPr>
        <w:t xml:space="preserve">Setting Gradient Values</w:t>
      </w:r>
    </w:p>
    <w:p w:rsidR="00000000" w:rsidDel="00000000" w:rsidP="00000000" w:rsidRDefault="00000000" w:rsidRPr="00000000" w14:paraId="0000002B">
      <w:pPr>
        <w:numPr>
          <w:ilvl w:val="0"/>
          <w:numId w:val="9"/>
        </w:numPr>
        <w:spacing w:after="0" w:afterAutospacing="0" w:before="240" w:lineRule="auto"/>
        <w:ind w:left="720" w:hanging="360"/>
      </w:pPr>
      <w:r w:rsidDel="00000000" w:rsidR="00000000" w:rsidRPr="00000000">
        <w:rPr>
          <w:b w:val="1"/>
          <w:rtl w:val="0"/>
        </w:rPr>
        <w:t xml:space="preserve">Adjust Sliders</w:t>
      </w:r>
      <w:r w:rsidDel="00000000" w:rsidR="00000000" w:rsidRPr="00000000">
        <w:rPr>
          <w:rtl w:val="0"/>
        </w:rPr>
        <w:t xml:space="preserve">: Move the slider towards the gradient label that best represents the characteristic of the change you're examining.</w:t>
      </w:r>
    </w:p>
    <w:p w:rsidR="00000000" w:rsidDel="00000000" w:rsidP="00000000" w:rsidRDefault="00000000" w:rsidRPr="00000000" w14:paraId="0000002C">
      <w:pPr>
        <w:numPr>
          <w:ilvl w:val="1"/>
          <w:numId w:val="9"/>
        </w:numPr>
        <w:spacing w:after="0" w:afterAutospacing="0" w:before="0" w:beforeAutospacing="0" w:lineRule="auto"/>
        <w:ind w:left="1440" w:hanging="360"/>
      </w:pPr>
      <w:r w:rsidDel="00000000" w:rsidR="00000000" w:rsidRPr="00000000">
        <w:rPr>
          <w:b w:val="1"/>
          <w:rtl w:val="0"/>
        </w:rPr>
        <w:t xml:space="preserve">Value Range</w:t>
      </w:r>
      <w:r w:rsidDel="00000000" w:rsidR="00000000" w:rsidRPr="00000000">
        <w:rPr>
          <w:rtl w:val="0"/>
        </w:rPr>
        <w:t xml:space="preserve">: Each gradient label can have a value between </w:t>
      </w:r>
      <w:r w:rsidDel="00000000" w:rsidR="00000000" w:rsidRPr="00000000">
        <w:rPr>
          <w:b w:val="1"/>
          <w:rtl w:val="0"/>
        </w:rPr>
        <w:t xml:space="preserve">0 and 100</w:t>
      </w:r>
      <w:r w:rsidDel="00000000" w:rsidR="00000000" w:rsidRPr="00000000">
        <w:rPr>
          <w:rtl w:val="0"/>
        </w:rPr>
        <w:t xml:space="preserve">.</w:t>
      </w:r>
    </w:p>
    <w:p w:rsidR="00000000" w:rsidDel="00000000" w:rsidP="00000000" w:rsidRDefault="00000000" w:rsidRPr="00000000" w14:paraId="0000002D">
      <w:pPr>
        <w:numPr>
          <w:ilvl w:val="1"/>
          <w:numId w:val="9"/>
        </w:numPr>
        <w:spacing w:after="0" w:afterAutospacing="0" w:before="0" w:beforeAutospacing="0" w:lineRule="auto"/>
        <w:ind w:left="1440" w:hanging="360"/>
      </w:pPr>
      <w:r w:rsidDel="00000000" w:rsidR="00000000" w:rsidRPr="00000000">
        <w:rPr>
          <w:b w:val="1"/>
          <w:rtl w:val="0"/>
        </w:rPr>
        <w:t xml:space="preserve">Spectrum Balance</w:t>
      </w:r>
      <w:r w:rsidDel="00000000" w:rsidR="00000000" w:rsidRPr="00000000">
        <w:rPr>
          <w:rtl w:val="0"/>
        </w:rPr>
        <w:t xml:space="preserve">: If you assign 60% to one gradient label, the opposing label automatically receives 40%. You're indicating the relative significance between two opposing characteristics.</w:t>
      </w:r>
    </w:p>
    <w:p w:rsidR="00000000" w:rsidDel="00000000" w:rsidP="00000000" w:rsidRDefault="00000000" w:rsidRPr="00000000" w14:paraId="0000002E">
      <w:pPr>
        <w:numPr>
          <w:ilvl w:val="0"/>
          <w:numId w:val="9"/>
        </w:numPr>
        <w:spacing w:after="240" w:before="0" w:beforeAutospacing="0" w:lineRule="auto"/>
        <w:ind w:left="720" w:hanging="360"/>
      </w:pPr>
      <w:r w:rsidDel="00000000" w:rsidR="00000000" w:rsidRPr="00000000">
        <w:rPr>
          <w:b w:val="1"/>
          <w:rtl w:val="0"/>
        </w:rPr>
        <w:t xml:space="preserve">Understand the Spectrum</w:t>
      </w:r>
      <w:r w:rsidDel="00000000" w:rsidR="00000000" w:rsidRPr="00000000">
        <w:rPr>
          <w:rtl w:val="0"/>
        </w:rPr>
        <w:t xml:space="preserve">: Remember, you're not assigning independent values to each label; you're choosing the significance of one gradient label versus its opposite on the spectrum.</w:t>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2"/>
        <w:keepNext w:val="0"/>
        <w:keepLines w:val="0"/>
        <w:spacing w:after="80" w:lineRule="auto"/>
        <w:rPr>
          <w:b w:val="1"/>
          <w:sz w:val="34"/>
          <w:szCs w:val="34"/>
        </w:rPr>
      </w:pPr>
      <w:bookmarkStart w:colFirst="0" w:colLast="0" w:name="_eqp5gxco1bf5" w:id="9"/>
      <w:bookmarkEnd w:id="9"/>
      <w:r w:rsidDel="00000000" w:rsidR="00000000" w:rsidRPr="00000000">
        <w:rPr>
          <w:b w:val="1"/>
          <w:sz w:val="34"/>
          <w:szCs w:val="34"/>
          <w:rtl w:val="0"/>
        </w:rPr>
        <w:t xml:space="preserve">Processing Gradients</w:t>
      </w:r>
    </w:p>
    <w:p w:rsidR="00000000" w:rsidDel="00000000" w:rsidP="00000000" w:rsidRDefault="00000000" w:rsidRPr="00000000" w14:paraId="00000031">
      <w:pPr>
        <w:pStyle w:val="Heading3"/>
        <w:keepNext w:val="0"/>
        <w:keepLines w:val="0"/>
        <w:spacing w:before="280" w:lineRule="auto"/>
        <w:rPr>
          <w:b w:val="1"/>
          <w:color w:val="000000"/>
          <w:sz w:val="26"/>
          <w:szCs w:val="26"/>
        </w:rPr>
      </w:pPr>
      <w:bookmarkStart w:colFirst="0" w:colLast="0" w:name="_rwmcgejpj4lj" w:id="10"/>
      <w:bookmarkEnd w:id="10"/>
      <w:r w:rsidDel="00000000" w:rsidR="00000000" w:rsidRPr="00000000">
        <w:rPr>
          <w:b w:val="1"/>
          <w:color w:val="000000"/>
          <w:sz w:val="26"/>
          <w:szCs w:val="26"/>
          <w:rtl w:val="0"/>
        </w:rPr>
        <w:t xml:space="preserve">Adjusting and Resetting Sliders</w:t>
      </w:r>
    </w:p>
    <w:p w:rsidR="00000000" w:rsidDel="00000000" w:rsidP="00000000" w:rsidRDefault="00000000" w:rsidRPr="00000000" w14:paraId="00000032">
      <w:pPr>
        <w:numPr>
          <w:ilvl w:val="0"/>
          <w:numId w:val="5"/>
        </w:numPr>
        <w:spacing w:after="0" w:afterAutospacing="0" w:before="240" w:lineRule="auto"/>
        <w:ind w:left="720" w:hanging="360"/>
      </w:pPr>
      <w:r w:rsidDel="00000000" w:rsidR="00000000" w:rsidRPr="00000000">
        <w:rPr>
          <w:b w:val="1"/>
          <w:rtl w:val="0"/>
        </w:rPr>
        <w:t xml:space="preserve">Process Gradients</w:t>
      </w:r>
      <w:r w:rsidDel="00000000" w:rsidR="00000000" w:rsidRPr="00000000">
        <w:rPr>
          <w:rtl w:val="0"/>
        </w:rPr>
        <w:t xml:space="preserve">: Once you've adjusted all the sliders, click the </w:t>
      </w:r>
      <w:r w:rsidDel="00000000" w:rsidR="00000000" w:rsidRPr="00000000">
        <w:rPr>
          <w:b w:val="1"/>
          <w:rtl w:val="0"/>
        </w:rPr>
        <w:t xml:space="preserve">"Process Gradients"</w:t>
      </w:r>
      <w:r w:rsidDel="00000000" w:rsidR="00000000" w:rsidRPr="00000000">
        <w:rPr>
          <w:rtl w:val="0"/>
        </w:rPr>
        <w:t xml:space="preserve"> button to generate the analysis.</w:t>
      </w:r>
    </w:p>
    <w:p w:rsidR="00000000" w:rsidDel="00000000" w:rsidP="00000000" w:rsidRDefault="00000000" w:rsidRPr="00000000" w14:paraId="00000033">
      <w:pPr>
        <w:numPr>
          <w:ilvl w:val="0"/>
          <w:numId w:val="5"/>
        </w:numPr>
        <w:spacing w:after="240" w:before="0" w:beforeAutospacing="0" w:lineRule="auto"/>
        <w:ind w:left="720" w:hanging="360"/>
      </w:pPr>
      <w:r w:rsidDel="00000000" w:rsidR="00000000" w:rsidRPr="00000000">
        <w:rPr>
          <w:b w:val="1"/>
          <w:rtl w:val="0"/>
        </w:rPr>
        <w:t xml:space="preserve">Reset Sliders</w:t>
      </w:r>
      <w:r w:rsidDel="00000000" w:rsidR="00000000" w:rsidRPr="00000000">
        <w:rPr>
          <w:rtl w:val="0"/>
        </w:rPr>
        <w:t xml:space="preserve">: If you need to make changes, click the </w:t>
      </w:r>
      <w:r w:rsidDel="00000000" w:rsidR="00000000" w:rsidRPr="00000000">
        <w:rPr>
          <w:b w:val="1"/>
          <w:rtl w:val="0"/>
        </w:rPr>
        <w:t xml:space="preserve">"Reset Sliders"</w:t>
      </w:r>
      <w:r w:rsidDel="00000000" w:rsidR="00000000" w:rsidRPr="00000000">
        <w:rPr>
          <w:rtl w:val="0"/>
        </w:rPr>
        <w:t xml:space="preserve"> button to readjust the sliders.</w:t>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2"/>
        <w:keepNext w:val="0"/>
        <w:keepLines w:val="0"/>
        <w:spacing w:after="80" w:lineRule="auto"/>
        <w:rPr>
          <w:b w:val="1"/>
          <w:sz w:val="34"/>
          <w:szCs w:val="34"/>
        </w:rPr>
      </w:pPr>
      <w:bookmarkStart w:colFirst="0" w:colLast="0" w:name="_6n7a3yfikuzc" w:id="11"/>
      <w:bookmarkEnd w:id="11"/>
      <w:r w:rsidDel="00000000" w:rsidR="00000000" w:rsidRPr="00000000">
        <w:rPr>
          <w:b w:val="1"/>
          <w:sz w:val="34"/>
          <w:szCs w:val="34"/>
          <w:rtl w:val="0"/>
        </w:rPr>
        <w:t xml:space="preserve">Interpreting the Results</w:t>
      </w:r>
    </w:p>
    <w:p w:rsidR="00000000" w:rsidDel="00000000" w:rsidP="00000000" w:rsidRDefault="00000000" w:rsidRPr="00000000" w14:paraId="00000036">
      <w:pPr>
        <w:pStyle w:val="Heading3"/>
        <w:keepNext w:val="0"/>
        <w:keepLines w:val="0"/>
        <w:spacing w:before="280" w:lineRule="auto"/>
        <w:rPr>
          <w:b w:val="1"/>
          <w:color w:val="000000"/>
          <w:sz w:val="26"/>
          <w:szCs w:val="26"/>
        </w:rPr>
      </w:pPr>
      <w:bookmarkStart w:colFirst="0" w:colLast="0" w:name="_dzzyaaxfwyqu" w:id="12"/>
      <w:bookmarkEnd w:id="12"/>
      <w:r w:rsidDel="00000000" w:rsidR="00000000" w:rsidRPr="00000000">
        <w:rPr>
          <w:b w:val="1"/>
          <w:color w:val="000000"/>
          <w:sz w:val="26"/>
          <w:szCs w:val="26"/>
          <w:rtl w:val="0"/>
        </w:rPr>
        <w:t xml:space="preserve">Change Pattern Visualization</w:t>
      </w:r>
    </w:p>
    <w:p w:rsidR="00000000" w:rsidDel="00000000" w:rsidP="00000000" w:rsidRDefault="00000000" w:rsidRPr="00000000" w14:paraId="00000037">
      <w:pPr>
        <w:numPr>
          <w:ilvl w:val="0"/>
          <w:numId w:val="13"/>
        </w:numPr>
        <w:spacing w:after="0" w:afterAutospacing="0" w:before="240" w:lineRule="auto"/>
        <w:ind w:left="720" w:hanging="360"/>
      </w:pPr>
      <w:r w:rsidDel="00000000" w:rsidR="00000000" w:rsidRPr="00000000">
        <w:rPr>
          <w:b w:val="1"/>
          <w:rtl w:val="0"/>
        </w:rPr>
        <w:t xml:space="preserve">Radar Chart Display</w:t>
      </w:r>
      <w:r w:rsidDel="00000000" w:rsidR="00000000" w:rsidRPr="00000000">
        <w:rPr>
          <w:rtl w:val="0"/>
        </w:rPr>
        <w:t xml:space="preserve">: After processing, a radar chart appears in the </w:t>
      </w:r>
      <w:r w:rsidDel="00000000" w:rsidR="00000000" w:rsidRPr="00000000">
        <w:rPr>
          <w:b w:val="1"/>
          <w:rtl w:val="0"/>
        </w:rPr>
        <w:t xml:space="preserve">Change Pattern Visualization</w:t>
      </w:r>
      <w:r w:rsidDel="00000000" w:rsidR="00000000" w:rsidRPr="00000000">
        <w:rPr>
          <w:rtl w:val="0"/>
        </w:rPr>
        <w:t xml:space="preserve"> window.</w:t>
      </w:r>
    </w:p>
    <w:p w:rsidR="00000000" w:rsidDel="00000000" w:rsidP="00000000" w:rsidRDefault="00000000" w:rsidRPr="00000000" w14:paraId="00000038">
      <w:pPr>
        <w:numPr>
          <w:ilvl w:val="1"/>
          <w:numId w:val="13"/>
        </w:numPr>
        <w:spacing w:after="0" w:afterAutospacing="0" w:before="0" w:beforeAutospacing="0" w:lineRule="auto"/>
        <w:ind w:left="1440" w:hanging="360"/>
      </w:pPr>
      <w:r w:rsidDel="00000000" w:rsidR="00000000" w:rsidRPr="00000000">
        <w:rPr>
          <w:b w:val="1"/>
          <w:rtl w:val="0"/>
        </w:rPr>
        <w:t xml:space="preserve">Pattern Representation</w:t>
      </w:r>
      <w:r w:rsidDel="00000000" w:rsidR="00000000" w:rsidRPr="00000000">
        <w:rPr>
          <w:rtl w:val="0"/>
        </w:rPr>
        <w:t xml:space="preserve">: The chart displays a unique pattern based on the gradient values you've set.</w:t>
      </w:r>
    </w:p>
    <w:p w:rsidR="00000000" w:rsidDel="00000000" w:rsidP="00000000" w:rsidRDefault="00000000" w:rsidRPr="00000000" w14:paraId="00000039">
      <w:pPr>
        <w:numPr>
          <w:ilvl w:val="1"/>
          <w:numId w:val="13"/>
        </w:numPr>
        <w:spacing w:after="0" w:afterAutospacing="0" w:before="0" w:beforeAutospacing="0" w:lineRule="auto"/>
        <w:ind w:left="1440" w:hanging="360"/>
      </w:pPr>
      <w:r w:rsidDel="00000000" w:rsidR="00000000" w:rsidRPr="00000000">
        <w:rPr>
          <w:b w:val="1"/>
          <w:rtl w:val="0"/>
        </w:rPr>
        <w:t xml:space="preserve">Labels and Positions</w:t>
      </w:r>
      <w:r w:rsidDel="00000000" w:rsidR="00000000" w:rsidRPr="00000000">
        <w:rPr>
          <w:rtl w:val="0"/>
        </w:rPr>
        <w:t xml:space="preserve">: The labels around the radar chart correspond to the gradient labels, represented by natural abbreviations (e.g., </w:t>
      </w:r>
      <w:r w:rsidDel="00000000" w:rsidR="00000000" w:rsidRPr="00000000">
        <w:rPr>
          <w:b w:val="1"/>
          <w:rtl w:val="0"/>
        </w:rPr>
        <w:t xml:space="preserve">ST</w:t>
      </w:r>
      <w:r w:rsidDel="00000000" w:rsidR="00000000" w:rsidRPr="00000000">
        <w:rPr>
          <w:rtl w:val="0"/>
        </w:rPr>
        <w:t xml:space="preserve"> for </w:t>
      </w:r>
      <w:r w:rsidDel="00000000" w:rsidR="00000000" w:rsidRPr="00000000">
        <w:rPr>
          <w:b w:val="1"/>
          <w:rtl w:val="0"/>
        </w:rPr>
        <w:t xml:space="preserve">Stable</w:t>
      </w:r>
      <w:r w:rsidDel="00000000" w:rsidR="00000000" w:rsidRPr="00000000">
        <w:rPr>
          <w:rtl w:val="0"/>
        </w:rPr>
        <w:t xml:space="preserve">).</w:t>
      </w:r>
    </w:p>
    <w:p w:rsidR="00000000" w:rsidDel="00000000" w:rsidP="00000000" w:rsidRDefault="00000000" w:rsidRPr="00000000" w14:paraId="0000003A">
      <w:pPr>
        <w:numPr>
          <w:ilvl w:val="2"/>
          <w:numId w:val="13"/>
        </w:numPr>
        <w:spacing w:after="0" w:afterAutospacing="0" w:before="0" w:beforeAutospacing="0" w:lineRule="auto"/>
        <w:ind w:left="2160" w:hanging="360"/>
      </w:pPr>
      <w:r w:rsidDel="00000000" w:rsidR="00000000" w:rsidRPr="00000000">
        <w:rPr>
          <w:b w:val="1"/>
          <w:rtl w:val="0"/>
        </w:rPr>
        <w:t xml:space="preserve">Position Numbers</w:t>
      </w:r>
      <w:r w:rsidDel="00000000" w:rsidR="00000000" w:rsidRPr="00000000">
        <w:rPr>
          <w:rtl w:val="0"/>
        </w:rPr>
        <w:t xml:space="preserve">: Each label has a position number (e.g., </w:t>
      </w:r>
      <w:r w:rsidDel="00000000" w:rsidR="00000000" w:rsidRPr="00000000">
        <w:rPr>
          <w:b w:val="1"/>
          <w:rtl w:val="0"/>
        </w:rPr>
        <w:t xml:space="preserve">P3</w:t>
      </w:r>
      <w:r w:rsidDel="00000000" w:rsidR="00000000" w:rsidRPr="00000000">
        <w:rPr>
          <w:rtl w:val="0"/>
        </w:rPr>
        <w:t xml:space="preserve"> for the third position), indicating its placement on the chart in a clockwise direction.</w:t>
      </w:r>
    </w:p>
    <w:p w:rsidR="00000000" w:rsidDel="00000000" w:rsidP="00000000" w:rsidRDefault="00000000" w:rsidRPr="00000000" w14:paraId="0000003B">
      <w:pPr>
        <w:numPr>
          <w:ilvl w:val="1"/>
          <w:numId w:val="13"/>
        </w:numPr>
        <w:spacing w:after="240" w:before="0" w:beforeAutospacing="0" w:lineRule="auto"/>
        <w:ind w:left="1440" w:hanging="360"/>
      </w:pPr>
      <w:r w:rsidDel="00000000" w:rsidR="00000000" w:rsidRPr="00000000">
        <w:rPr>
          <w:b w:val="1"/>
          <w:rtl w:val="0"/>
        </w:rPr>
        <w:t xml:space="preserve">Usage</w:t>
      </w:r>
      <w:r w:rsidDel="00000000" w:rsidR="00000000" w:rsidRPr="00000000">
        <w:rPr>
          <w:rtl w:val="0"/>
        </w:rPr>
        <w:t xml:space="preserve">: These positions help you refer to specific parts of the pattern for further research.</w:t>
      </w:r>
    </w:p>
    <w:p w:rsidR="00000000" w:rsidDel="00000000" w:rsidP="00000000" w:rsidRDefault="00000000" w:rsidRPr="00000000" w14:paraId="0000003C">
      <w:pPr>
        <w:pStyle w:val="Heading3"/>
        <w:keepNext w:val="0"/>
        <w:keepLines w:val="0"/>
        <w:spacing w:before="280" w:lineRule="auto"/>
        <w:rPr>
          <w:b w:val="1"/>
          <w:color w:val="000000"/>
          <w:sz w:val="26"/>
          <w:szCs w:val="26"/>
        </w:rPr>
      </w:pPr>
      <w:bookmarkStart w:colFirst="0" w:colLast="0" w:name="_nfw17r4r9m6r" w:id="13"/>
      <w:bookmarkEnd w:id="13"/>
      <w:r w:rsidDel="00000000" w:rsidR="00000000" w:rsidRPr="00000000">
        <w:rPr>
          <w:b w:val="1"/>
          <w:color w:val="000000"/>
          <w:sz w:val="26"/>
          <w:szCs w:val="26"/>
          <w:rtl w:val="0"/>
        </w:rPr>
        <w:t xml:space="preserve">Gradient Values Window</w:t>
      </w:r>
    </w:p>
    <w:p w:rsidR="00000000" w:rsidDel="00000000" w:rsidP="00000000" w:rsidRDefault="00000000" w:rsidRPr="00000000" w14:paraId="0000003D">
      <w:pPr>
        <w:numPr>
          <w:ilvl w:val="0"/>
          <w:numId w:val="8"/>
        </w:numPr>
        <w:spacing w:after="0" w:afterAutospacing="0" w:before="240" w:lineRule="auto"/>
        <w:ind w:left="720" w:hanging="360"/>
      </w:pPr>
      <w:r w:rsidDel="00000000" w:rsidR="00000000" w:rsidRPr="00000000">
        <w:rPr>
          <w:b w:val="1"/>
          <w:rtl w:val="0"/>
        </w:rPr>
        <w:t xml:space="preserve">Gradient Listings</w:t>
      </w:r>
      <w:r w:rsidDel="00000000" w:rsidR="00000000" w:rsidRPr="00000000">
        <w:rPr>
          <w:rtl w:val="0"/>
        </w:rPr>
        <w:t xml:space="preserve">: Next to the radar chart, the </w:t>
      </w:r>
      <w:r w:rsidDel="00000000" w:rsidR="00000000" w:rsidRPr="00000000">
        <w:rPr>
          <w:b w:val="1"/>
          <w:rtl w:val="0"/>
        </w:rPr>
        <w:t xml:space="preserve">Gradient Values</w:t>
      </w:r>
      <w:r w:rsidDel="00000000" w:rsidR="00000000" w:rsidRPr="00000000">
        <w:rPr>
          <w:rtl w:val="0"/>
        </w:rPr>
        <w:t xml:space="preserve"> window lists each gradient along with the values you've assigned.</w:t>
      </w:r>
    </w:p>
    <w:p w:rsidR="00000000" w:rsidDel="00000000" w:rsidP="00000000" w:rsidRDefault="00000000" w:rsidRPr="00000000" w14:paraId="0000003E">
      <w:pPr>
        <w:numPr>
          <w:ilvl w:val="0"/>
          <w:numId w:val="8"/>
        </w:numPr>
        <w:spacing w:after="240" w:before="0" w:beforeAutospacing="0" w:lineRule="auto"/>
        <w:ind w:left="720" w:hanging="360"/>
      </w:pPr>
      <w:r w:rsidDel="00000000" w:rsidR="00000000" w:rsidRPr="00000000">
        <w:rPr>
          <w:b w:val="1"/>
          <w:rtl w:val="0"/>
        </w:rPr>
        <w:t xml:space="preserve">Exporting Data</w:t>
      </w:r>
      <w:r w:rsidDel="00000000" w:rsidR="00000000" w:rsidRPr="00000000">
        <w:rPr>
          <w:rtl w:val="0"/>
        </w:rPr>
        <w:t xml:space="preserve">: At the bottom of this window, you can export the values to a </w:t>
      </w:r>
      <w:r w:rsidDel="00000000" w:rsidR="00000000" w:rsidRPr="00000000">
        <w:rPr>
          <w:b w:val="1"/>
          <w:rtl w:val="0"/>
        </w:rPr>
        <w:t xml:space="preserve">CSV</w:t>
      </w:r>
      <w:r w:rsidDel="00000000" w:rsidR="00000000" w:rsidRPr="00000000">
        <w:rPr>
          <w:rtl w:val="0"/>
        </w:rPr>
        <w:t xml:space="preserve"> or </w:t>
      </w:r>
      <w:r w:rsidDel="00000000" w:rsidR="00000000" w:rsidRPr="00000000">
        <w:rPr>
          <w:b w:val="1"/>
          <w:rtl w:val="0"/>
        </w:rPr>
        <w:t xml:space="preserve">JSON</w:t>
      </w:r>
      <w:r w:rsidDel="00000000" w:rsidR="00000000" w:rsidRPr="00000000">
        <w:rPr>
          <w:rtl w:val="0"/>
        </w:rPr>
        <w:t xml:space="preserve"> file for further analysis.</w:t>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2"/>
        <w:keepNext w:val="0"/>
        <w:keepLines w:val="0"/>
        <w:spacing w:after="80" w:lineRule="auto"/>
        <w:rPr>
          <w:b w:val="1"/>
          <w:sz w:val="34"/>
          <w:szCs w:val="34"/>
        </w:rPr>
      </w:pPr>
      <w:bookmarkStart w:colFirst="0" w:colLast="0" w:name="_tp2j6463vw6y" w:id="14"/>
      <w:bookmarkEnd w:id="14"/>
      <w:r w:rsidDel="00000000" w:rsidR="00000000" w:rsidRPr="00000000">
        <w:rPr>
          <w:b w:val="1"/>
          <w:sz w:val="34"/>
          <w:szCs w:val="34"/>
          <w:rtl w:val="0"/>
        </w:rPr>
        <w:t xml:space="preserve">AI Analysis</w:t>
      </w:r>
    </w:p>
    <w:p w:rsidR="00000000" w:rsidDel="00000000" w:rsidP="00000000" w:rsidRDefault="00000000" w:rsidRPr="00000000" w14:paraId="00000041">
      <w:pPr>
        <w:pStyle w:val="Heading3"/>
        <w:keepNext w:val="0"/>
        <w:keepLines w:val="0"/>
        <w:spacing w:before="280" w:lineRule="auto"/>
        <w:rPr>
          <w:b w:val="1"/>
          <w:color w:val="000000"/>
          <w:sz w:val="26"/>
          <w:szCs w:val="26"/>
        </w:rPr>
      </w:pPr>
      <w:bookmarkStart w:colFirst="0" w:colLast="0" w:name="_ksrbq1aajze5" w:id="15"/>
      <w:bookmarkEnd w:id="15"/>
      <w:r w:rsidDel="00000000" w:rsidR="00000000" w:rsidRPr="00000000">
        <w:rPr>
          <w:b w:val="1"/>
          <w:color w:val="000000"/>
          <w:sz w:val="26"/>
          <w:szCs w:val="26"/>
          <w:rtl w:val="0"/>
        </w:rPr>
        <w:t xml:space="preserve">Generating AI Baseline Analysis</w:t>
      </w:r>
    </w:p>
    <w:p w:rsidR="00000000" w:rsidDel="00000000" w:rsidP="00000000" w:rsidRDefault="00000000" w:rsidRPr="00000000" w14:paraId="00000042">
      <w:pPr>
        <w:numPr>
          <w:ilvl w:val="0"/>
          <w:numId w:val="6"/>
        </w:numPr>
        <w:spacing w:after="0" w:afterAutospacing="0" w:before="240" w:lineRule="auto"/>
        <w:ind w:left="720" w:hanging="360"/>
      </w:pPr>
      <w:r w:rsidDel="00000000" w:rsidR="00000000" w:rsidRPr="00000000">
        <w:rPr>
          <w:b w:val="1"/>
          <w:rtl w:val="0"/>
        </w:rPr>
        <w:t xml:space="preserve">AI Analysis Button</w:t>
      </w:r>
      <w:r w:rsidDel="00000000" w:rsidR="00000000" w:rsidRPr="00000000">
        <w:rPr>
          <w:rtl w:val="0"/>
        </w:rPr>
        <w:t xml:space="preserve">: After processing the gradients, click the </w:t>
      </w:r>
      <w:r w:rsidDel="00000000" w:rsidR="00000000" w:rsidRPr="00000000">
        <w:rPr>
          <w:b w:val="1"/>
          <w:rtl w:val="0"/>
        </w:rPr>
        <w:t xml:space="preserve">"AI Analysis"</w:t>
      </w:r>
      <w:r w:rsidDel="00000000" w:rsidR="00000000" w:rsidRPr="00000000">
        <w:rPr>
          <w:rtl w:val="0"/>
        </w:rPr>
        <w:t xml:space="preserve"> button located next to the </w:t>
      </w:r>
      <w:r w:rsidDel="00000000" w:rsidR="00000000" w:rsidRPr="00000000">
        <w:rPr>
          <w:b w:val="1"/>
          <w:rtl w:val="0"/>
        </w:rPr>
        <w:t xml:space="preserve">“Process Gradients”</w:t>
      </w:r>
      <w:r w:rsidDel="00000000" w:rsidR="00000000" w:rsidRPr="00000000">
        <w:rPr>
          <w:rtl w:val="0"/>
        </w:rPr>
        <w:t xml:space="preserve"> button.</w:t>
      </w:r>
    </w:p>
    <w:p w:rsidR="00000000" w:rsidDel="00000000" w:rsidP="00000000" w:rsidRDefault="00000000" w:rsidRPr="00000000" w14:paraId="00000043">
      <w:pPr>
        <w:numPr>
          <w:ilvl w:val="0"/>
          <w:numId w:val="6"/>
        </w:numPr>
        <w:spacing w:after="0" w:afterAutospacing="0" w:before="0" w:beforeAutospacing="0" w:lineRule="auto"/>
        <w:ind w:left="720" w:hanging="360"/>
      </w:pPr>
      <w:r w:rsidDel="00000000" w:rsidR="00000000" w:rsidRPr="00000000">
        <w:rPr>
          <w:b w:val="1"/>
          <w:rtl w:val="0"/>
        </w:rPr>
        <w:t xml:space="preserve">AI Analysis Window</w:t>
      </w:r>
      <w:r w:rsidDel="00000000" w:rsidR="00000000" w:rsidRPr="00000000">
        <w:rPr>
          <w:rtl w:val="0"/>
        </w:rPr>
        <w:t xml:space="preserve">: An AI-generated baseline analysis appears at the bottom of the application.</w:t>
      </w:r>
    </w:p>
    <w:p w:rsidR="00000000" w:rsidDel="00000000" w:rsidP="00000000" w:rsidRDefault="00000000" w:rsidRPr="00000000" w14:paraId="00000044">
      <w:pPr>
        <w:numPr>
          <w:ilvl w:val="1"/>
          <w:numId w:val="6"/>
        </w:numPr>
        <w:spacing w:after="0" w:afterAutospacing="0" w:before="0" w:beforeAutospacing="0" w:lineRule="auto"/>
        <w:ind w:left="1440" w:hanging="360"/>
      </w:pPr>
      <w:r w:rsidDel="00000000" w:rsidR="00000000" w:rsidRPr="00000000">
        <w:rPr>
          <w:b w:val="1"/>
          <w:rtl w:val="0"/>
        </w:rPr>
        <w:t xml:space="preserve">Contextual Understanding</w:t>
      </w:r>
      <w:r w:rsidDel="00000000" w:rsidR="00000000" w:rsidRPr="00000000">
        <w:rPr>
          <w:rtl w:val="0"/>
        </w:rPr>
        <w:t xml:space="preserve">: The AI considers the title of change you've entered and understands the gradient definitions to generate its analysis.</w:t>
      </w:r>
    </w:p>
    <w:p w:rsidR="00000000" w:rsidDel="00000000" w:rsidP="00000000" w:rsidRDefault="00000000" w:rsidRPr="00000000" w14:paraId="00000045">
      <w:pPr>
        <w:numPr>
          <w:ilvl w:val="1"/>
          <w:numId w:val="6"/>
        </w:numPr>
        <w:spacing w:after="240" w:before="0" w:beforeAutospacing="0" w:lineRule="auto"/>
        <w:ind w:left="1440" w:hanging="360"/>
      </w:pPr>
      <w:r w:rsidDel="00000000" w:rsidR="00000000" w:rsidRPr="00000000">
        <w:rPr>
          <w:b w:val="1"/>
          <w:rtl w:val="0"/>
        </w:rPr>
        <w:t xml:space="preserve">Summary and Insights</w:t>
      </w:r>
      <w:r w:rsidDel="00000000" w:rsidR="00000000" w:rsidRPr="00000000">
        <w:rPr>
          <w:rtl w:val="0"/>
        </w:rPr>
        <w:t xml:space="preserve">: The AI provides a summary to help you gain more insights and understand how your gradient values compare.</w:t>
      </w:r>
    </w:p>
    <w:p w:rsidR="00000000" w:rsidDel="00000000" w:rsidP="00000000" w:rsidRDefault="00000000" w:rsidRPr="00000000" w14:paraId="00000046">
      <w:pPr>
        <w:pStyle w:val="Heading3"/>
        <w:keepNext w:val="0"/>
        <w:keepLines w:val="0"/>
        <w:spacing w:before="280" w:lineRule="auto"/>
        <w:rPr>
          <w:b w:val="1"/>
          <w:color w:val="000000"/>
          <w:sz w:val="26"/>
          <w:szCs w:val="26"/>
        </w:rPr>
      </w:pPr>
      <w:bookmarkStart w:colFirst="0" w:colLast="0" w:name="_e1vcdm74a1zc" w:id="16"/>
      <w:bookmarkEnd w:id="16"/>
      <w:r w:rsidDel="00000000" w:rsidR="00000000" w:rsidRPr="00000000">
        <w:rPr>
          <w:b w:val="1"/>
          <w:color w:val="000000"/>
          <w:sz w:val="26"/>
          <w:szCs w:val="26"/>
          <w:rtl w:val="0"/>
        </w:rPr>
        <w:t xml:space="preserve">Comparing User and AI Values</w:t>
      </w:r>
    </w:p>
    <w:p w:rsidR="00000000" w:rsidDel="00000000" w:rsidP="00000000" w:rsidRDefault="00000000" w:rsidRPr="00000000" w14:paraId="00000047">
      <w:pPr>
        <w:numPr>
          <w:ilvl w:val="0"/>
          <w:numId w:val="2"/>
        </w:numPr>
        <w:spacing w:after="0" w:afterAutospacing="0" w:before="240" w:lineRule="auto"/>
        <w:ind w:left="720" w:hanging="360"/>
      </w:pPr>
      <w:r w:rsidDel="00000000" w:rsidR="00000000" w:rsidRPr="00000000">
        <w:rPr>
          <w:b w:val="1"/>
          <w:rtl w:val="0"/>
        </w:rPr>
        <w:t xml:space="preserve">Line Chart Visualization</w:t>
      </w:r>
      <w:r w:rsidDel="00000000" w:rsidR="00000000" w:rsidRPr="00000000">
        <w:rPr>
          <w:rtl w:val="0"/>
        </w:rPr>
        <w:t xml:space="preserve">: At the bottom of the AI's output, a line chart displays a visual comparison between your gradient values and the AI's baseline values.</w:t>
      </w:r>
    </w:p>
    <w:p w:rsidR="00000000" w:rsidDel="00000000" w:rsidP="00000000" w:rsidRDefault="00000000" w:rsidRPr="00000000" w14:paraId="00000048">
      <w:pPr>
        <w:numPr>
          <w:ilvl w:val="0"/>
          <w:numId w:val="2"/>
        </w:numPr>
        <w:spacing w:after="240" w:before="0" w:beforeAutospacing="0" w:lineRule="auto"/>
        <w:ind w:left="720" w:hanging="360"/>
      </w:pPr>
      <w:r w:rsidDel="00000000" w:rsidR="00000000" w:rsidRPr="00000000">
        <w:rPr>
          <w:b w:val="1"/>
          <w:rtl w:val="0"/>
        </w:rPr>
        <w:t xml:space="preserve">Note on Variability</w:t>
      </w:r>
      <w:r w:rsidDel="00000000" w:rsidR="00000000" w:rsidRPr="00000000">
        <w:rPr>
          <w:rtl w:val="0"/>
        </w:rPr>
        <w:t xml:space="preserve">: Since the AI analysis is in an experimental phase, results may vary.</w:t>
      </w:r>
    </w:p>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2"/>
        <w:keepNext w:val="0"/>
        <w:keepLines w:val="0"/>
        <w:spacing w:after="80" w:lineRule="auto"/>
        <w:rPr>
          <w:b w:val="1"/>
          <w:sz w:val="34"/>
          <w:szCs w:val="34"/>
        </w:rPr>
      </w:pPr>
      <w:bookmarkStart w:colFirst="0" w:colLast="0" w:name="_zibvoapyu0ld" w:id="17"/>
      <w:bookmarkEnd w:id="17"/>
      <w:r w:rsidDel="00000000" w:rsidR="00000000" w:rsidRPr="00000000">
        <w:rPr>
          <w:b w:val="1"/>
          <w:sz w:val="34"/>
          <w:szCs w:val="34"/>
          <w:rtl w:val="0"/>
        </w:rPr>
        <w:t xml:space="preserve">Additional Features</w:t>
      </w:r>
    </w:p>
    <w:p w:rsidR="00000000" w:rsidDel="00000000" w:rsidP="00000000" w:rsidRDefault="00000000" w:rsidRPr="00000000" w14:paraId="0000004B">
      <w:pPr>
        <w:pStyle w:val="Heading3"/>
        <w:keepNext w:val="0"/>
        <w:keepLines w:val="0"/>
        <w:spacing w:before="280" w:lineRule="auto"/>
        <w:rPr>
          <w:b w:val="1"/>
          <w:color w:val="000000"/>
          <w:sz w:val="26"/>
          <w:szCs w:val="26"/>
        </w:rPr>
      </w:pPr>
      <w:bookmarkStart w:colFirst="0" w:colLast="0" w:name="_kvkxb843zkfj" w:id="18"/>
      <w:bookmarkEnd w:id="18"/>
      <w:r w:rsidDel="00000000" w:rsidR="00000000" w:rsidRPr="00000000">
        <w:rPr>
          <w:b w:val="1"/>
          <w:color w:val="000000"/>
          <w:sz w:val="26"/>
          <w:szCs w:val="26"/>
          <w:rtl w:val="0"/>
        </w:rPr>
        <w:t xml:space="preserve">Light and Dark Mode</w:t>
      </w:r>
    </w:p>
    <w:p w:rsidR="00000000" w:rsidDel="00000000" w:rsidP="00000000" w:rsidRDefault="00000000" w:rsidRPr="00000000" w14:paraId="0000004C">
      <w:pPr>
        <w:numPr>
          <w:ilvl w:val="0"/>
          <w:numId w:val="4"/>
        </w:numPr>
        <w:spacing w:after="240" w:before="240" w:lineRule="auto"/>
        <w:ind w:left="720" w:hanging="360"/>
      </w:pPr>
      <w:r w:rsidDel="00000000" w:rsidR="00000000" w:rsidRPr="00000000">
        <w:rPr>
          <w:b w:val="1"/>
          <w:rtl w:val="0"/>
        </w:rPr>
        <w:t xml:space="preserve">Toggle Display</w:t>
      </w:r>
      <w:r w:rsidDel="00000000" w:rsidR="00000000" w:rsidRPr="00000000">
        <w:rPr>
          <w:rtl w:val="0"/>
        </w:rPr>
        <w:t xml:space="preserve">: Switch between light and dark modes based on your visual preference.</w:t>
      </w:r>
    </w:p>
    <w:p w:rsidR="00000000" w:rsidDel="00000000" w:rsidP="00000000" w:rsidRDefault="00000000" w:rsidRPr="00000000" w14:paraId="0000004D">
      <w:pPr>
        <w:pStyle w:val="Heading3"/>
        <w:keepNext w:val="0"/>
        <w:keepLines w:val="0"/>
        <w:spacing w:before="280" w:lineRule="auto"/>
        <w:rPr>
          <w:b w:val="1"/>
          <w:color w:val="000000"/>
          <w:sz w:val="26"/>
          <w:szCs w:val="26"/>
        </w:rPr>
      </w:pPr>
      <w:bookmarkStart w:colFirst="0" w:colLast="0" w:name="_pbfe1t47coz3" w:id="19"/>
      <w:bookmarkEnd w:id="19"/>
      <w:r w:rsidDel="00000000" w:rsidR="00000000" w:rsidRPr="00000000">
        <w:rPr>
          <w:b w:val="1"/>
          <w:color w:val="000000"/>
          <w:sz w:val="26"/>
          <w:szCs w:val="26"/>
          <w:rtl w:val="0"/>
        </w:rPr>
        <w:t xml:space="preserve">AI Model Capabilities</w:t>
      </w:r>
    </w:p>
    <w:p w:rsidR="00000000" w:rsidDel="00000000" w:rsidP="00000000" w:rsidRDefault="00000000" w:rsidRPr="00000000" w14:paraId="0000004E">
      <w:pPr>
        <w:numPr>
          <w:ilvl w:val="0"/>
          <w:numId w:val="1"/>
        </w:numPr>
        <w:spacing w:after="240" w:before="240" w:lineRule="auto"/>
        <w:ind w:left="720" w:hanging="360"/>
      </w:pPr>
      <w:r w:rsidDel="00000000" w:rsidR="00000000" w:rsidRPr="00000000">
        <w:rPr>
          <w:b w:val="1"/>
          <w:rtl w:val="0"/>
        </w:rPr>
        <w:t xml:space="preserve">Temporal Context Understanding</w:t>
      </w:r>
      <w:r w:rsidDel="00000000" w:rsidR="00000000" w:rsidRPr="00000000">
        <w:rPr>
          <w:rtl w:val="0"/>
        </w:rPr>
        <w:t xml:space="preserve">: The AI model is proficient at understanding whether the change you're examining is set in the past, present, or is a future ideation.</w:t>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2"/>
        <w:keepNext w:val="0"/>
        <w:keepLines w:val="0"/>
        <w:spacing w:after="80" w:lineRule="auto"/>
        <w:rPr>
          <w:b w:val="1"/>
          <w:sz w:val="34"/>
          <w:szCs w:val="34"/>
        </w:rPr>
      </w:pPr>
      <w:bookmarkStart w:colFirst="0" w:colLast="0" w:name="_bt4ojixb1jg8" w:id="20"/>
      <w:bookmarkEnd w:id="20"/>
      <w:r w:rsidDel="00000000" w:rsidR="00000000" w:rsidRPr="00000000">
        <w:rPr>
          <w:b w:val="1"/>
          <w:sz w:val="34"/>
          <w:szCs w:val="34"/>
          <w:rtl w:val="0"/>
        </w:rPr>
        <w:t xml:space="preserve">Notes and Considerations</w:t>
      </w:r>
    </w:p>
    <w:p w:rsidR="00000000" w:rsidDel="00000000" w:rsidP="00000000" w:rsidRDefault="00000000" w:rsidRPr="00000000" w14:paraId="00000051">
      <w:pPr>
        <w:numPr>
          <w:ilvl w:val="0"/>
          <w:numId w:val="3"/>
        </w:numPr>
        <w:spacing w:after="0" w:afterAutospacing="0" w:before="240" w:lineRule="auto"/>
        <w:ind w:left="720" w:hanging="360"/>
      </w:pPr>
      <w:r w:rsidDel="00000000" w:rsidR="00000000" w:rsidRPr="00000000">
        <w:rPr>
          <w:b w:val="1"/>
          <w:rtl w:val="0"/>
        </w:rPr>
        <w:t xml:space="preserve">Experimental Phase</w:t>
      </w:r>
      <w:r w:rsidDel="00000000" w:rsidR="00000000" w:rsidRPr="00000000">
        <w:rPr>
          <w:rtl w:val="0"/>
        </w:rPr>
        <w:t xml:space="preserve">: Keep in mind that the AI analysis feature is experimental.</w:t>
      </w:r>
    </w:p>
    <w:p w:rsidR="00000000" w:rsidDel="00000000" w:rsidP="00000000" w:rsidRDefault="00000000" w:rsidRPr="00000000" w14:paraId="00000052">
      <w:pPr>
        <w:numPr>
          <w:ilvl w:val="0"/>
          <w:numId w:val="3"/>
        </w:numPr>
        <w:spacing w:after="0" w:afterAutospacing="0" w:before="0" w:beforeAutospacing="0" w:lineRule="auto"/>
        <w:ind w:left="720" w:hanging="360"/>
      </w:pPr>
      <w:r w:rsidDel="00000000" w:rsidR="00000000" w:rsidRPr="00000000">
        <w:rPr>
          <w:b w:val="1"/>
          <w:rtl w:val="0"/>
        </w:rPr>
        <w:t xml:space="preserve">Spectrum Balance Reminder</w:t>
      </w:r>
      <w:r w:rsidDel="00000000" w:rsidR="00000000" w:rsidRPr="00000000">
        <w:rPr>
          <w:rtl w:val="0"/>
        </w:rPr>
        <w:t xml:space="preserve">: Increasing the value of one gradient label decreases the value of its opposing label.</w:t>
      </w:r>
    </w:p>
    <w:p w:rsidR="00000000" w:rsidDel="00000000" w:rsidP="00000000" w:rsidRDefault="00000000" w:rsidRPr="00000000" w14:paraId="00000053">
      <w:pPr>
        <w:numPr>
          <w:ilvl w:val="0"/>
          <w:numId w:val="3"/>
        </w:numPr>
        <w:spacing w:after="0" w:afterAutospacing="0" w:before="0" w:beforeAutospacing="0" w:lineRule="auto"/>
        <w:ind w:left="720" w:hanging="360"/>
      </w:pPr>
      <w:r w:rsidDel="00000000" w:rsidR="00000000" w:rsidRPr="00000000">
        <w:rPr>
          <w:b w:val="1"/>
          <w:rtl w:val="0"/>
        </w:rPr>
        <w:t xml:space="preserve">Further Research</w:t>
      </w:r>
      <w:r w:rsidDel="00000000" w:rsidR="00000000" w:rsidRPr="00000000">
        <w:rPr>
          <w:rtl w:val="0"/>
        </w:rPr>
        <w:t xml:space="preserve">: Use the export feature to save your gradient values for additional analysis.</w:t>
      </w:r>
    </w:p>
    <w:p w:rsidR="00000000" w:rsidDel="00000000" w:rsidP="00000000" w:rsidRDefault="00000000" w:rsidRPr="00000000" w14:paraId="00000054">
      <w:pPr>
        <w:numPr>
          <w:ilvl w:val="0"/>
          <w:numId w:val="3"/>
        </w:numPr>
        <w:spacing w:after="240" w:before="0" w:beforeAutospacing="0" w:lineRule="auto"/>
        <w:ind w:left="720" w:hanging="360"/>
      </w:pPr>
      <w:r w:rsidDel="00000000" w:rsidR="00000000" w:rsidRPr="00000000">
        <w:rPr>
          <w:b w:val="1"/>
          <w:rtl w:val="0"/>
        </w:rPr>
        <w:t xml:space="preserve">Understanding Context</w:t>
      </w:r>
      <w:r w:rsidDel="00000000" w:rsidR="00000000" w:rsidRPr="00000000">
        <w:rPr>
          <w:rtl w:val="0"/>
        </w:rPr>
        <w:t xml:space="preserve">: The AI's ability to grasp temporal context enhances the relevance of its analysis.</w:t>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spacing w:after="240" w:before="240" w:lineRule="auto"/>
        <w:rPr/>
      </w:pPr>
      <w:r w:rsidDel="00000000" w:rsidR="00000000" w:rsidRPr="00000000">
        <w:rPr>
          <w:rtl w:val="0"/>
        </w:rPr>
        <w:t xml:space="preserve">Thank you for choosing GradiShape to explore and understand the complexities of change. We hope this guide enhances your experience with the application.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