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342" w:rsidRDefault="00594342" w:rsidP="00594342">
      <w:pPr>
        <w:shd w:val="clear" w:color="auto" w:fill="FFFFFF"/>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Homecoming Information</w:t>
      </w:r>
    </w:p>
    <w:p w:rsidR="00594342" w:rsidRPr="00594342" w:rsidRDefault="00594342" w:rsidP="00594342">
      <w:pPr>
        <w:shd w:val="clear" w:color="auto" w:fill="FFFFFF"/>
        <w:spacing w:after="0" w:line="240" w:lineRule="auto"/>
        <w:rPr>
          <w:rFonts w:ascii="Times New Roman" w:eastAsia="Times New Roman" w:hAnsi="Times New Roman" w:cs="Times New Roman"/>
          <w:sz w:val="27"/>
          <w:szCs w:val="27"/>
        </w:rPr>
      </w:pPr>
      <w:r w:rsidRPr="00594342">
        <w:rPr>
          <w:rFonts w:ascii="Times New Roman" w:eastAsia="Times New Roman" w:hAnsi="Times New Roman" w:cs="Times New Roman"/>
          <w:b/>
          <w:bCs/>
          <w:sz w:val="24"/>
          <w:szCs w:val="24"/>
        </w:rPr>
        <w:t>Decorating Timeframe:</w:t>
      </w:r>
      <w:r w:rsidRPr="00594342">
        <w:rPr>
          <w:rFonts w:ascii="Times New Roman" w:eastAsia="Times New Roman" w:hAnsi="Times New Roman" w:cs="Times New Roman"/>
          <w:sz w:val="24"/>
          <w:szCs w:val="24"/>
        </w:rPr>
        <w:t> Thursday, October 11, 2018 at 5:00 p.m. – Monday, October 15, 2018 at 8:00 a.m.</w:t>
      </w:r>
    </w:p>
    <w:p w:rsidR="00594342" w:rsidRDefault="00594342" w:rsidP="00594342">
      <w:pPr>
        <w:shd w:val="clear" w:color="auto" w:fill="FFFFFF"/>
        <w:spacing w:after="0" w:line="240" w:lineRule="auto"/>
        <w:rPr>
          <w:rFonts w:ascii="Times New Roman" w:eastAsia="Times New Roman" w:hAnsi="Times New Roman" w:cs="Times New Roman"/>
          <w:b/>
          <w:bCs/>
          <w:sz w:val="24"/>
          <w:szCs w:val="24"/>
        </w:rPr>
      </w:pPr>
      <w:r w:rsidRPr="00594342">
        <w:rPr>
          <w:rFonts w:ascii="Times New Roman" w:eastAsia="Times New Roman" w:hAnsi="Times New Roman" w:cs="Times New Roman"/>
          <w:b/>
          <w:bCs/>
          <w:sz w:val="24"/>
          <w:szCs w:val="24"/>
        </w:rPr>
        <w:t>Decorating Categories:</w:t>
      </w:r>
      <w:r w:rsidRPr="00594342">
        <w:rPr>
          <w:rFonts w:ascii="Times New Roman" w:eastAsia="Times New Roman" w:hAnsi="Times New Roman" w:cs="Times New Roman"/>
          <w:sz w:val="24"/>
          <w:szCs w:val="24"/>
        </w:rPr>
        <w:t> Best Fits Homecoming Theme, Most Creative, Most Marshall University Spirited, and Most Attractive with a prize in each category – (Home on the Range is the homecoming theme and we play the Florida Atlantic University Owls, if you would like to incorporate that into your decorating)</w:t>
      </w:r>
    </w:p>
    <w:p w:rsidR="00594342" w:rsidRPr="00594342" w:rsidRDefault="00594342" w:rsidP="00594342">
      <w:pPr>
        <w:shd w:val="clear" w:color="auto" w:fill="FFFFFF"/>
        <w:spacing w:after="0" w:line="240" w:lineRule="auto"/>
        <w:rPr>
          <w:rFonts w:ascii="Times New Roman" w:eastAsia="Times New Roman" w:hAnsi="Times New Roman" w:cs="Times New Roman"/>
          <w:b/>
          <w:bCs/>
          <w:sz w:val="28"/>
          <w:szCs w:val="24"/>
        </w:rPr>
      </w:pPr>
    </w:p>
    <w:p w:rsidR="00594342" w:rsidRPr="00594342" w:rsidRDefault="00594342" w:rsidP="00594342">
      <w:pPr>
        <w:shd w:val="clear" w:color="auto" w:fill="FFFFFF"/>
        <w:spacing w:after="0" w:line="240" w:lineRule="auto"/>
        <w:rPr>
          <w:rFonts w:ascii="Times New Roman" w:eastAsia="Times New Roman" w:hAnsi="Times New Roman" w:cs="Times New Roman"/>
          <w:sz w:val="28"/>
          <w:szCs w:val="27"/>
        </w:rPr>
      </w:pPr>
    </w:p>
    <w:p w:rsidR="00412AAF" w:rsidRPr="00594342" w:rsidRDefault="00594342">
      <w:pPr>
        <w:rPr>
          <w:rFonts w:ascii="Times New Roman" w:hAnsi="Times New Roman" w:cs="Times New Roman"/>
          <w:b/>
          <w:sz w:val="24"/>
        </w:rPr>
      </w:pPr>
      <w:r w:rsidRPr="00594342">
        <w:rPr>
          <w:rFonts w:ascii="Times New Roman" w:hAnsi="Times New Roman" w:cs="Times New Roman"/>
          <w:b/>
          <w:sz w:val="24"/>
        </w:rPr>
        <w:t>Thunder Cup Information (excerpt from an email)</w:t>
      </w:r>
    </w:p>
    <w:p w:rsidR="00594342" w:rsidRPr="00594342" w:rsidRDefault="00594342" w:rsidP="00594342">
      <w:pPr>
        <w:pStyle w:val="xmsonormal"/>
        <w:shd w:val="clear" w:color="auto" w:fill="FFFFFF"/>
        <w:spacing w:before="0" w:beforeAutospacing="0" w:after="0" w:afterAutospacing="0"/>
        <w:rPr>
          <w:color w:val="212121"/>
          <w:sz w:val="28"/>
        </w:rPr>
      </w:pPr>
      <w:r w:rsidRPr="00594342">
        <w:rPr>
          <w:color w:val="212121"/>
          <w:szCs w:val="22"/>
        </w:rPr>
        <w:t>Homecoming is just around the corner and the 2018 Homecoming committee is very excited about the activities offered this year. On behalf of the Division of Student Affairs, we are pleased that you are competing in the official Homecoming competition. </w:t>
      </w:r>
    </w:p>
    <w:p w:rsidR="00594342" w:rsidRPr="00594342" w:rsidRDefault="00594342" w:rsidP="00594342">
      <w:pPr>
        <w:pStyle w:val="xmsonormal"/>
        <w:shd w:val="clear" w:color="auto" w:fill="FFFFFF"/>
        <w:spacing w:before="0" w:beforeAutospacing="0" w:after="0" w:afterAutospacing="0"/>
        <w:rPr>
          <w:color w:val="212121"/>
          <w:sz w:val="28"/>
        </w:rPr>
      </w:pPr>
      <w:r w:rsidRPr="00594342">
        <w:rPr>
          <w:color w:val="212121"/>
          <w:szCs w:val="22"/>
        </w:rPr>
        <w:t> </w:t>
      </w:r>
    </w:p>
    <w:p w:rsidR="00594342" w:rsidRPr="00594342" w:rsidRDefault="00594342" w:rsidP="00594342">
      <w:pPr>
        <w:pStyle w:val="xmsonormal"/>
        <w:shd w:val="clear" w:color="auto" w:fill="FFFFFF"/>
        <w:spacing w:before="0" w:beforeAutospacing="0" w:after="0" w:afterAutospacing="0"/>
        <w:rPr>
          <w:color w:val="212121"/>
          <w:sz w:val="28"/>
        </w:rPr>
      </w:pPr>
      <w:r w:rsidRPr="00594342">
        <w:rPr>
          <w:color w:val="212121"/>
          <w:szCs w:val="22"/>
        </w:rPr>
        <w:t>The following packet contains the homecoming activities schedule, Thunder Cup schedule, event rules and registration requirements. Thunder Cup registration is available online at </w:t>
      </w:r>
      <w:hyperlink r:id="rId4" w:tgtFrame="_blank" w:history="1">
        <w:r w:rsidRPr="00594342">
          <w:rPr>
            <w:rStyle w:val="Hyperlink"/>
            <w:szCs w:val="22"/>
          </w:rPr>
          <w:t>https://herdlink.marshall.edu/submitter/form/start/224774</w:t>
        </w:r>
      </w:hyperlink>
    </w:p>
    <w:p w:rsidR="00594342" w:rsidRPr="00594342" w:rsidRDefault="00594342" w:rsidP="00594342">
      <w:pPr>
        <w:pStyle w:val="xmsonormal"/>
        <w:shd w:val="clear" w:color="auto" w:fill="FFFFFF"/>
        <w:spacing w:before="0" w:beforeAutospacing="0" w:after="0" w:afterAutospacing="0"/>
        <w:rPr>
          <w:color w:val="212121"/>
          <w:sz w:val="28"/>
        </w:rPr>
      </w:pPr>
      <w:r w:rsidRPr="00594342">
        <w:rPr>
          <w:color w:val="212121"/>
          <w:szCs w:val="22"/>
        </w:rPr>
        <w:t> </w:t>
      </w:r>
    </w:p>
    <w:p w:rsidR="00594342" w:rsidRPr="00594342" w:rsidRDefault="00594342" w:rsidP="00594342">
      <w:pPr>
        <w:pStyle w:val="xmsonormal"/>
        <w:shd w:val="clear" w:color="auto" w:fill="FFFFFF"/>
        <w:spacing w:before="0" w:beforeAutospacing="0" w:after="0" w:afterAutospacing="0"/>
        <w:rPr>
          <w:color w:val="212121"/>
          <w:sz w:val="28"/>
        </w:rPr>
      </w:pPr>
      <w:r w:rsidRPr="00594342">
        <w:rPr>
          <w:color w:val="212121"/>
          <w:szCs w:val="22"/>
        </w:rPr>
        <w:t xml:space="preserve">Winners within each respective size category </w:t>
      </w:r>
      <w:proofErr w:type="gramStart"/>
      <w:r w:rsidRPr="00594342">
        <w:rPr>
          <w:color w:val="212121"/>
          <w:szCs w:val="22"/>
        </w:rPr>
        <w:t>will be awarded</w:t>
      </w:r>
      <w:proofErr w:type="gramEnd"/>
      <w:r w:rsidRPr="00594342">
        <w:rPr>
          <w:color w:val="212121"/>
          <w:szCs w:val="22"/>
        </w:rPr>
        <w:t>:</w:t>
      </w:r>
    </w:p>
    <w:p w:rsidR="00594342" w:rsidRPr="00594342" w:rsidRDefault="00594342" w:rsidP="00594342">
      <w:pPr>
        <w:pStyle w:val="xmsonormal"/>
        <w:shd w:val="clear" w:color="auto" w:fill="FFFFFF"/>
        <w:spacing w:before="0" w:beforeAutospacing="0" w:after="0" w:afterAutospacing="0"/>
        <w:rPr>
          <w:color w:val="212121"/>
          <w:sz w:val="28"/>
        </w:rPr>
      </w:pPr>
      <w:r w:rsidRPr="00594342">
        <w:rPr>
          <w:color w:val="212121"/>
          <w:szCs w:val="22"/>
        </w:rPr>
        <w:t>·      Thunder Cup trophy</w:t>
      </w:r>
    </w:p>
    <w:p w:rsidR="00594342" w:rsidRPr="00594342" w:rsidRDefault="00594342" w:rsidP="00594342">
      <w:pPr>
        <w:pStyle w:val="xmsonormal"/>
        <w:shd w:val="clear" w:color="auto" w:fill="FFFFFF"/>
        <w:spacing w:before="0" w:beforeAutospacing="0" w:after="0" w:afterAutospacing="0"/>
        <w:rPr>
          <w:color w:val="212121"/>
          <w:sz w:val="28"/>
        </w:rPr>
      </w:pPr>
      <w:r w:rsidRPr="00594342">
        <w:rPr>
          <w:color w:val="212121"/>
          <w:szCs w:val="22"/>
        </w:rPr>
        <w:t>·      Money collected during Penny Wars</w:t>
      </w:r>
    </w:p>
    <w:p w:rsidR="00594342" w:rsidRPr="00594342" w:rsidRDefault="00594342" w:rsidP="00594342">
      <w:pPr>
        <w:pStyle w:val="xmsonormal"/>
        <w:shd w:val="clear" w:color="auto" w:fill="FFFFFF"/>
        <w:spacing w:before="0" w:beforeAutospacing="0" w:after="0" w:afterAutospacing="0"/>
        <w:rPr>
          <w:color w:val="212121"/>
          <w:sz w:val="28"/>
        </w:rPr>
      </w:pPr>
      <w:r w:rsidRPr="00594342">
        <w:rPr>
          <w:color w:val="212121"/>
          <w:szCs w:val="22"/>
        </w:rPr>
        <w:t>·      1</w:t>
      </w:r>
      <w:r w:rsidRPr="00594342">
        <w:rPr>
          <w:color w:val="212121"/>
          <w:szCs w:val="22"/>
          <w:vertAlign w:val="superscript"/>
        </w:rPr>
        <w:t>st</w:t>
      </w:r>
      <w:r w:rsidRPr="00594342">
        <w:rPr>
          <w:color w:val="212121"/>
          <w:szCs w:val="22"/>
        </w:rPr>
        <w:t> $300, 2</w:t>
      </w:r>
      <w:r w:rsidRPr="00594342">
        <w:rPr>
          <w:color w:val="212121"/>
          <w:szCs w:val="22"/>
          <w:vertAlign w:val="superscript"/>
        </w:rPr>
        <w:t>nd</w:t>
      </w:r>
      <w:r w:rsidRPr="00594342">
        <w:rPr>
          <w:color w:val="212121"/>
          <w:szCs w:val="22"/>
        </w:rPr>
        <w:t> $200, 3</w:t>
      </w:r>
      <w:r w:rsidRPr="00594342">
        <w:rPr>
          <w:color w:val="212121"/>
          <w:szCs w:val="22"/>
          <w:vertAlign w:val="superscript"/>
        </w:rPr>
        <w:t>rd</w:t>
      </w:r>
      <w:r w:rsidRPr="00594342">
        <w:rPr>
          <w:color w:val="212121"/>
          <w:szCs w:val="22"/>
        </w:rPr>
        <w:t> $100</w:t>
      </w:r>
    </w:p>
    <w:p w:rsidR="00594342" w:rsidRPr="00594342" w:rsidRDefault="00594342" w:rsidP="00594342">
      <w:pPr>
        <w:pStyle w:val="xmsonormal"/>
        <w:shd w:val="clear" w:color="auto" w:fill="FFFFFF"/>
        <w:spacing w:before="0" w:beforeAutospacing="0" w:after="0" w:afterAutospacing="0"/>
        <w:rPr>
          <w:color w:val="212121"/>
          <w:sz w:val="28"/>
        </w:rPr>
      </w:pPr>
      <w:r w:rsidRPr="00594342">
        <w:rPr>
          <w:color w:val="212121"/>
          <w:szCs w:val="22"/>
        </w:rPr>
        <w:t> </w:t>
      </w:r>
    </w:p>
    <w:p w:rsidR="00594342" w:rsidRPr="00594342" w:rsidRDefault="00594342" w:rsidP="00594342">
      <w:pPr>
        <w:pStyle w:val="xmsonormal"/>
        <w:shd w:val="clear" w:color="auto" w:fill="FFFFFF"/>
        <w:spacing w:before="0" w:beforeAutospacing="0" w:after="0" w:afterAutospacing="0"/>
        <w:rPr>
          <w:color w:val="212121"/>
          <w:sz w:val="28"/>
        </w:rPr>
      </w:pPr>
      <w:r w:rsidRPr="00594342">
        <w:rPr>
          <w:color w:val="212121"/>
          <w:szCs w:val="22"/>
        </w:rPr>
        <w:t>Please review all forms &amp; rules, taking special note of deadlines. If you have any questions, please contact the Office of Student Activities at </w:t>
      </w:r>
      <w:hyperlink r:id="rId5" w:tgtFrame="_blank" w:history="1">
        <w:r w:rsidRPr="00594342">
          <w:rPr>
            <w:rStyle w:val="Hyperlink"/>
            <w:szCs w:val="22"/>
          </w:rPr>
          <w:t>homecoming@marshall.edu</w:t>
        </w:r>
      </w:hyperlink>
      <w:r w:rsidRPr="00594342">
        <w:rPr>
          <w:color w:val="212121"/>
          <w:szCs w:val="22"/>
        </w:rPr>
        <w:t>.  Good luck and thank you for your participation.</w:t>
      </w:r>
    </w:p>
    <w:p w:rsidR="00594342" w:rsidRPr="00594342" w:rsidRDefault="00594342">
      <w:pPr>
        <w:rPr>
          <w:b/>
        </w:rPr>
      </w:pPr>
      <w:bookmarkStart w:id="0" w:name="_GoBack"/>
      <w:bookmarkEnd w:id="0"/>
    </w:p>
    <w:sectPr w:rsidR="00594342" w:rsidRPr="0059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42"/>
    <w:rsid w:val="00412B25"/>
    <w:rsid w:val="00594342"/>
    <w:rsid w:val="007A1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5B312-B311-4F86-869A-1C3CA4C4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943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4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46894">
      <w:bodyDiv w:val="1"/>
      <w:marLeft w:val="0"/>
      <w:marRight w:val="0"/>
      <w:marTop w:val="0"/>
      <w:marBottom w:val="0"/>
      <w:divBdr>
        <w:top w:val="none" w:sz="0" w:space="0" w:color="auto"/>
        <w:left w:val="none" w:sz="0" w:space="0" w:color="auto"/>
        <w:bottom w:val="none" w:sz="0" w:space="0" w:color="auto"/>
        <w:right w:val="none" w:sz="0" w:space="0" w:color="auto"/>
      </w:divBdr>
      <w:divsChild>
        <w:div w:id="1819955110">
          <w:marLeft w:val="0"/>
          <w:marRight w:val="0"/>
          <w:marTop w:val="0"/>
          <w:marBottom w:val="0"/>
          <w:divBdr>
            <w:top w:val="none" w:sz="0" w:space="0" w:color="auto"/>
            <w:left w:val="none" w:sz="0" w:space="0" w:color="auto"/>
            <w:bottom w:val="none" w:sz="0" w:space="0" w:color="auto"/>
            <w:right w:val="none" w:sz="0" w:space="0" w:color="auto"/>
          </w:divBdr>
        </w:div>
        <w:div w:id="1063989967">
          <w:marLeft w:val="0"/>
          <w:marRight w:val="0"/>
          <w:marTop w:val="0"/>
          <w:marBottom w:val="0"/>
          <w:divBdr>
            <w:top w:val="none" w:sz="0" w:space="0" w:color="auto"/>
            <w:left w:val="none" w:sz="0" w:space="0" w:color="auto"/>
            <w:bottom w:val="none" w:sz="0" w:space="0" w:color="auto"/>
            <w:right w:val="none" w:sz="0" w:space="0" w:color="auto"/>
          </w:divBdr>
        </w:div>
        <w:div w:id="918053208">
          <w:marLeft w:val="0"/>
          <w:marRight w:val="0"/>
          <w:marTop w:val="0"/>
          <w:marBottom w:val="0"/>
          <w:divBdr>
            <w:top w:val="none" w:sz="0" w:space="0" w:color="auto"/>
            <w:left w:val="none" w:sz="0" w:space="0" w:color="auto"/>
            <w:bottom w:val="none" w:sz="0" w:space="0" w:color="auto"/>
            <w:right w:val="none" w:sz="0" w:space="0" w:color="auto"/>
          </w:divBdr>
        </w:div>
        <w:div w:id="375473375">
          <w:marLeft w:val="0"/>
          <w:marRight w:val="0"/>
          <w:marTop w:val="0"/>
          <w:marBottom w:val="0"/>
          <w:divBdr>
            <w:top w:val="none" w:sz="0" w:space="0" w:color="auto"/>
            <w:left w:val="none" w:sz="0" w:space="0" w:color="auto"/>
            <w:bottom w:val="none" w:sz="0" w:space="0" w:color="auto"/>
            <w:right w:val="none" w:sz="0" w:space="0" w:color="auto"/>
          </w:divBdr>
        </w:div>
      </w:divsChild>
    </w:div>
    <w:div w:id="90167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omecoming@marshall.edu" TargetMode="External"/><Relationship Id="rId4" Type="http://schemas.openxmlformats.org/officeDocument/2006/relationships/hyperlink" Target="https://herdlink.marshall.edu/submitter/form/start/224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Pingley, Kelsea Renee</dc:creator>
  <cp:keywords/>
  <dc:description/>
  <cp:lastModifiedBy>Pingley, Kelsea</cp:lastModifiedBy>
  <cp:revision>1</cp:revision>
  <dcterms:created xsi:type="dcterms:W3CDTF">2018-10-04T02:00:00Z</dcterms:created>
  <dcterms:modified xsi:type="dcterms:W3CDTF">2018-10-04T02:06:00Z</dcterms:modified>
</cp:coreProperties>
</file>