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qf8p0m422pmh" w:id="0"/>
      <w:bookmarkEnd w:id="0"/>
      <w:r w:rsidDel="00000000" w:rsidR="00000000" w:rsidRPr="00000000">
        <w:rPr>
          <w:rtl w:val="0"/>
        </w:rPr>
        <w:t xml:space="preserve">Wazuh SIEM Deployment</w:t>
      </w:r>
    </w:p>
    <w:p w:rsidR="00000000" w:rsidDel="00000000" w:rsidP="00000000" w:rsidRDefault="00000000" w:rsidRPr="00000000" w14:paraId="00000002">
      <w:pPr>
        <w:pStyle w:val="Heading2"/>
        <w:rPr/>
      </w:pPr>
      <w:bookmarkStart w:colFirst="0" w:colLast="0" w:name="_52x3kq77saum" w:id="1"/>
      <w:bookmarkEnd w:id="1"/>
      <w:r w:rsidDel="00000000" w:rsidR="00000000" w:rsidRPr="00000000">
        <w:rPr>
          <w:rtl w:val="0"/>
        </w:rPr>
        <w:t xml:space="preserve">Overview</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Deployment of a Wazuh manager on Ubuntu with a Windows endpoint agent, configured for centralized log collection.</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after="80" w:lineRule="auto"/>
        <w:rPr/>
      </w:pPr>
      <w:bookmarkStart w:colFirst="0" w:colLast="0" w:name="_tfse2a8kfvvd" w:id="2"/>
      <w:bookmarkEnd w:id="2"/>
      <w:r w:rsidDel="00000000" w:rsidR="00000000" w:rsidRPr="00000000">
        <w:rPr>
          <w:rtl w:val="0"/>
        </w:rPr>
        <w:t xml:space="preserve">1. Manager Installation (Ubuntu)</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Add the Wazuh GPG key</w:t>
      </w:r>
      <w:r w:rsidDel="00000000" w:rsidR="00000000" w:rsidRPr="00000000">
        <w:rPr>
          <w:rtl w:val="0"/>
        </w:rPr>
        <w:t xml:space="preserve"> to verify the authenticity of Wazuh packages before installation:</w:t>
      </w:r>
    </w:p>
    <w:p w:rsidR="00000000" w:rsidDel="00000000" w:rsidP="00000000" w:rsidRDefault="00000000" w:rsidRPr="00000000" w14:paraId="00000007">
      <w:pPr>
        <w:rPr/>
      </w:pPr>
      <w:r w:rsidDel="00000000" w:rsidR="00000000" w:rsidRPr="00000000">
        <w:rPr>
          <w:rtl w:val="0"/>
        </w:rPr>
        <w:t xml:space="preserve">curl -s https://packages.wazuh.com/key/GPG-KEY-WAZUH | sudo gpg --dearmor -o /usr/share/keyrings/wazuh-archive-keyring.gpg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Download the Wazuh installation script:</w:t>
      </w:r>
    </w:p>
    <w:p w:rsidR="00000000" w:rsidDel="00000000" w:rsidP="00000000" w:rsidRDefault="00000000" w:rsidRPr="00000000" w14:paraId="0000000A">
      <w:pPr>
        <w:rPr/>
      </w:pPr>
      <w:r w:rsidDel="00000000" w:rsidR="00000000" w:rsidRPr="00000000">
        <w:rPr>
          <w:rtl w:val="0"/>
        </w:rPr>
        <w:t xml:space="preserve">curl -sO https://packages.wazuh.com/4.14/wazuh-install.sh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Run the installer</w:t>
      </w:r>
      <w:r w:rsidDel="00000000" w:rsidR="00000000" w:rsidRPr="00000000">
        <w:rPr>
          <w:rtl w:val="0"/>
        </w:rPr>
        <w:t xml:space="preserve">, piping output to a log file for troubleshooting and change-tracking:</w:t>
      </w:r>
    </w:p>
    <w:p w:rsidR="00000000" w:rsidDel="00000000" w:rsidP="00000000" w:rsidRDefault="00000000" w:rsidRPr="00000000" w14:paraId="0000000D">
      <w:pPr>
        <w:rPr/>
      </w:pPr>
      <w:r w:rsidDel="00000000" w:rsidR="00000000" w:rsidRPr="00000000">
        <w:rPr>
          <w:rtl w:val="0"/>
        </w:rPr>
        <w:t xml:space="preserve">sudo bash ./wazuh-install.sh -a -i 2&gt;&amp;1 | tee /home/sunny/install-debug.log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The </w:t>
      </w:r>
      <w:r w:rsidDel="00000000" w:rsidR="00000000" w:rsidRPr="00000000">
        <w:rPr>
          <w:rtl w:val="0"/>
        </w:rPr>
        <w:t xml:space="preserve">-a</w:t>
      </w:r>
      <w:r w:rsidDel="00000000" w:rsidR="00000000" w:rsidRPr="00000000">
        <w:rPr>
          <w:rtl w:val="0"/>
        </w:rPr>
        <w:t xml:space="preserve"> flag performs an all-in-one install (manager, indexer, and dashboard); </w:t>
      </w:r>
      <w:r w:rsidDel="00000000" w:rsidR="00000000" w:rsidRPr="00000000">
        <w:rPr>
          <w:rtl w:val="0"/>
        </w:rPr>
        <w:t xml:space="preserve">-i</w:t>
      </w:r>
      <w:r w:rsidDel="00000000" w:rsidR="00000000" w:rsidRPr="00000000">
        <w:rPr>
          <w:rtl w:val="0"/>
        </w:rPr>
        <w:t xml:space="preserve"> enables interactive mode. Logging install output to </w:t>
      </w:r>
      <w:r w:rsidDel="00000000" w:rsidR="00000000" w:rsidRPr="00000000">
        <w:rPr>
          <w:rtl w:val="0"/>
        </w:rPr>
        <w:t xml:space="preserve">install-debug.log</w:t>
      </w:r>
      <w:r w:rsidDel="00000000" w:rsidR="00000000" w:rsidRPr="00000000">
        <w:rPr>
          <w:rtl w:val="0"/>
        </w:rPr>
        <w:t xml:space="preserve"> preserves generated admin credentials and makes install failures reproducible for later debugging.</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after="80" w:lineRule="auto"/>
        <w:rPr/>
      </w:pPr>
      <w:bookmarkStart w:colFirst="0" w:colLast="0" w:name="_ahpmckvi6422" w:id="3"/>
      <w:bookmarkEnd w:id="3"/>
      <w:r w:rsidDel="00000000" w:rsidR="00000000" w:rsidRPr="00000000">
        <w:rPr>
          <w:rtl w:val="0"/>
        </w:rPr>
        <w:t xml:space="preserve">2. Agent Installation (Windows)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Download the Wazuh agent</w:t>
      </w:r>
      <w:r w:rsidDel="00000000" w:rsidR="00000000" w:rsidRPr="00000000">
        <w:rPr>
          <w:rtl w:val="0"/>
        </w:rPr>
        <w:t xml:space="preserve"> for Windows from the</w:t>
      </w:r>
      <w:hyperlink r:id="rId6">
        <w:r w:rsidDel="00000000" w:rsidR="00000000" w:rsidRPr="00000000">
          <w:rPr>
            <w:rtl w:val="0"/>
          </w:rPr>
          <w:t xml:space="preserve"> </w:t>
        </w:r>
      </w:hyperlink>
      <w:hyperlink r:id="rId7">
        <w:r w:rsidDel="00000000" w:rsidR="00000000" w:rsidRPr="00000000">
          <w:rPr>
            <w:color w:val="4a86e8"/>
            <w:u w:val="single"/>
            <w:rtl w:val="0"/>
          </w:rPr>
          <w:t xml:space="preserve">official installation guide</w:t>
        </w:r>
      </w:hyperlink>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Install the agent</w:t>
      </w:r>
      <w:r w:rsidDel="00000000" w:rsidR="00000000" w:rsidRPr="00000000">
        <w:rPr>
          <w:rtl w:val="0"/>
        </w:rPr>
        <w:t xml:space="preserve">, pointing it at the manager's IP address:</w:t>
      </w:r>
    </w:p>
    <w:p w:rsidR="00000000" w:rsidDel="00000000" w:rsidP="00000000" w:rsidRDefault="00000000" w:rsidRPr="00000000" w14:paraId="00000014">
      <w:pPr>
        <w:rPr/>
      </w:pPr>
      <w:r w:rsidDel="00000000" w:rsidR="00000000" w:rsidRPr="00000000">
        <w:rPr>
          <w:rtl w:val="0"/>
        </w:rPr>
        <w:t xml:space="preserve">msiexec.exe /i wazuh-agent-4.14.6-1.msi /q WAZUH_MANAGER="10.0.0.2"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Start the agent service:</w:t>
      </w:r>
    </w:p>
    <w:p w:rsidR="00000000" w:rsidDel="00000000" w:rsidP="00000000" w:rsidRDefault="00000000" w:rsidRPr="00000000" w14:paraId="00000017">
      <w:pPr>
        <w:rPr/>
      </w:pPr>
      <w:r w:rsidDel="00000000" w:rsidR="00000000" w:rsidRPr="00000000">
        <w:rPr>
          <w:rtl w:val="0"/>
        </w:rPr>
        <w:t xml:space="preserve">NET START WazuhSvc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after="80" w:lineRule="auto"/>
        <w:rPr/>
      </w:pPr>
      <w:bookmarkStart w:colFirst="0" w:colLast="0" w:name="_j6tnoeomj6z2" w:id="4"/>
      <w:bookmarkEnd w:id="4"/>
      <w:r w:rsidDel="00000000" w:rsidR="00000000" w:rsidRPr="00000000">
        <w:rPr>
          <w:rtl w:val="0"/>
        </w:rPr>
        <w:t xml:space="preserve">3. Agent Registration (Manager-Side, Ubuntu)</w:t>
      </w:r>
    </w:p>
    <w:p w:rsidR="00000000" w:rsidDel="00000000" w:rsidP="00000000" w:rsidRDefault="00000000" w:rsidRPr="00000000" w14:paraId="0000001B">
      <w:pPr>
        <w:spacing w:after="240" w:before="240" w:lineRule="auto"/>
        <w:rPr/>
      </w:pPr>
      <w:r w:rsidDel="00000000" w:rsidR="00000000" w:rsidRPr="00000000">
        <w:rPr>
          <w:rtl w:val="0"/>
        </w:rPr>
        <w:t xml:space="preserve">Agents must be registered with the manager before they can send data. On the manager:</w:t>
      </w:r>
    </w:p>
    <w:p w:rsidR="00000000" w:rsidDel="00000000" w:rsidP="00000000" w:rsidRDefault="00000000" w:rsidRPr="00000000" w14:paraId="0000001C">
      <w:pPr>
        <w:rPr/>
      </w:pPr>
      <w:r w:rsidDel="00000000" w:rsidR="00000000" w:rsidRPr="00000000">
        <w:rPr>
          <w:rtl w:val="0"/>
        </w:rPr>
        <w:t xml:space="preserve">sudo /var/ossec/bin/manage_agents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From the interactive menu:</w:t>
      </w:r>
    </w:p>
    <w:p w:rsidR="00000000" w:rsidDel="00000000" w:rsidP="00000000" w:rsidRDefault="00000000" w:rsidRPr="00000000" w14:paraId="0000001F">
      <w:pPr>
        <w:numPr>
          <w:ilvl w:val="0"/>
          <w:numId w:val="1"/>
        </w:numPr>
        <w:spacing w:after="0" w:afterAutospacing="0" w:before="240" w:lineRule="auto"/>
        <w:ind w:left="720" w:hanging="360"/>
        <w:rPr/>
      </w:pPr>
      <w:r w:rsidDel="00000000" w:rsidR="00000000" w:rsidRPr="00000000">
        <w:rPr>
          <w:rtl w:val="0"/>
        </w:rPr>
        <w:t xml:space="preserve">Select </w:t>
      </w:r>
      <w:r w:rsidDel="00000000" w:rsidR="00000000" w:rsidRPr="00000000">
        <w:rPr>
          <w:b w:val="1"/>
          <w:bCs w:val="1"/>
          <w:rtl w:val="0"/>
        </w:rPr>
        <w:t xml:space="preserve">A</w:t>
      </w:r>
      <w:r w:rsidDel="00000000" w:rsidR="00000000" w:rsidRPr="00000000">
        <w:rPr>
          <w:rtl w:val="0"/>
        </w:rPr>
        <w:t xml:space="preserve"> — Add a new agent</w:t>
      </w:r>
    </w:p>
    <w:p w:rsidR="00000000" w:rsidDel="00000000" w:rsidP="00000000" w:rsidRDefault="00000000" w:rsidRPr="00000000" w14:paraId="00000020">
      <w:pPr>
        <w:numPr>
          <w:ilvl w:val="0"/>
          <w:numId w:val="1"/>
        </w:numPr>
        <w:spacing w:after="0" w:afterAutospacing="0" w:before="0" w:beforeAutospacing="0" w:lineRule="auto"/>
        <w:ind w:left="720" w:hanging="360"/>
        <w:rPr/>
      </w:pPr>
      <w:r w:rsidDel="00000000" w:rsidR="00000000" w:rsidRPr="00000000">
        <w:rPr>
          <w:rtl w:val="0"/>
        </w:rPr>
        <w:t xml:space="preserve">Enter the agent's </w:t>
      </w:r>
      <w:r w:rsidDel="00000000" w:rsidR="00000000" w:rsidRPr="00000000">
        <w:rPr>
          <w:b w:val="1"/>
          <w:bCs w:val="1"/>
          <w:rtl w:val="0"/>
        </w:rPr>
        <w:t xml:space="preserve">name</w:t>
      </w:r>
      <w:r w:rsidDel="00000000" w:rsidR="00000000" w:rsidRPr="00000000">
        <w:rPr>
          <w:rtl w:val="0"/>
        </w:rPr>
        <w:t xml:space="preserve"> and </w:t>
      </w:r>
      <w:r w:rsidDel="00000000" w:rsidR="00000000" w:rsidRPr="00000000">
        <w:rPr>
          <w:b w:val="1"/>
          <w:bCs w:val="1"/>
          <w:rtl w:val="0"/>
        </w:rPr>
        <w:t xml:space="preserve">IP address</w:t>
      </w:r>
    </w:p>
    <w:p w:rsidR="00000000" w:rsidDel="00000000" w:rsidP="00000000" w:rsidRDefault="00000000" w:rsidRPr="00000000" w14:paraId="00000021">
      <w:pPr>
        <w:numPr>
          <w:ilvl w:val="0"/>
          <w:numId w:val="1"/>
        </w:numPr>
        <w:spacing w:after="0" w:afterAutospacing="0" w:before="0" w:beforeAutospacing="0" w:lineRule="auto"/>
        <w:ind w:left="720" w:hanging="360"/>
        <w:rPr/>
      </w:pPr>
      <w:r w:rsidDel="00000000" w:rsidR="00000000" w:rsidRPr="00000000">
        <w:rPr>
          <w:rtl w:val="0"/>
        </w:rPr>
        <w:t xml:space="preserve">Select </w:t>
      </w:r>
      <w:r w:rsidDel="00000000" w:rsidR="00000000" w:rsidRPr="00000000">
        <w:rPr>
          <w:b w:val="1"/>
          <w:bCs w:val="1"/>
          <w:rtl w:val="0"/>
        </w:rPr>
        <w:t xml:space="preserve">E</w:t>
      </w:r>
      <w:r w:rsidDel="00000000" w:rsidR="00000000" w:rsidRPr="00000000">
        <w:rPr>
          <w:rtl w:val="0"/>
        </w:rPr>
        <w:t xml:space="preserve"> — Extract the generated agent key</w:t>
      </w:r>
    </w:p>
    <w:p w:rsidR="00000000" w:rsidDel="00000000" w:rsidP="00000000" w:rsidRDefault="00000000" w:rsidRPr="00000000" w14:paraId="00000022">
      <w:pPr>
        <w:numPr>
          <w:ilvl w:val="0"/>
          <w:numId w:val="1"/>
        </w:numPr>
        <w:spacing w:after="240" w:before="0" w:beforeAutospacing="0" w:lineRule="auto"/>
        <w:ind w:left="720" w:hanging="360"/>
        <w:rPr/>
      </w:pPr>
      <w:r w:rsidDel="00000000" w:rsidR="00000000" w:rsidRPr="00000000">
        <w:rPr>
          <w:rtl w:val="0"/>
        </w:rPr>
        <w:t xml:space="preserve">Copy the generated </w:t>
      </w:r>
      <w:r w:rsidDel="00000000" w:rsidR="00000000" w:rsidRPr="00000000">
        <w:rPr>
          <w:b w:val="1"/>
          <w:bCs w:val="1"/>
          <w:rtl w:val="0"/>
        </w:rPr>
        <w:t xml:space="preserve">key</w:t>
      </w:r>
      <w:r w:rsidDel="00000000" w:rsidR="00000000" w:rsidRPr="00000000">
        <w:rPr>
          <w:rtl w:val="0"/>
        </w:rPr>
        <w:t xml:space="preserve"> — it will be pasted into the agent in the next step</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after="80" w:lineRule="auto"/>
        <w:rPr/>
      </w:pPr>
      <w:bookmarkStart w:colFirst="0" w:colLast="0" w:name="_y7bf7tc20ndi" w:id="5"/>
      <w:bookmarkEnd w:id="5"/>
      <w:r w:rsidDel="00000000" w:rsidR="00000000" w:rsidRPr="00000000">
        <w:rPr>
          <w:rtl w:val="0"/>
        </w:rPr>
        <w:t xml:space="preserve">4. Apply Agent Key (Windows)</w:t>
      </w:r>
    </w:p>
    <w:p w:rsidR="00000000" w:rsidDel="00000000" w:rsidP="00000000" w:rsidRDefault="00000000" w:rsidRPr="00000000" w14:paraId="00000025">
      <w:pPr>
        <w:spacing w:after="240" w:before="240" w:lineRule="auto"/>
        <w:rPr/>
      </w:pPr>
      <w:r w:rsidDel="00000000" w:rsidR="00000000" w:rsidRPr="00000000">
        <w:rPr>
          <w:rtl w:val="0"/>
        </w:rPr>
        <w:t xml:space="preserve">On the Windows endpoint, open the </w:t>
      </w:r>
      <w:r w:rsidDel="00000000" w:rsidR="00000000" w:rsidRPr="00000000">
        <w:rPr>
          <w:b w:val="1"/>
          <w:bCs w:val="1"/>
          <w:rtl w:val="0"/>
        </w:rPr>
        <w:t xml:space="preserve">Wazuh Agent Manager</w:t>
      </w:r>
      <w:r w:rsidDel="00000000" w:rsidR="00000000" w:rsidRPr="00000000">
        <w:rPr>
          <w:rtl w:val="0"/>
        </w:rPr>
        <w:t xml:space="preserve"> application:</w:t>
      </w:r>
    </w:p>
    <w:p w:rsidR="00000000" w:rsidDel="00000000" w:rsidP="00000000" w:rsidRDefault="00000000" w:rsidRPr="00000000" w14:paraId="00000026">
      <w:pPr>
        <w:numPr>
          <w:ilvl w:val="0"/>
          <w:numId w:val="2"/>
        </w:numPr>
        <w:spacing w:after="0" w:afterAutospacing="0" w:before="240" w:lineRule="auto"/>
        <w:ind w:left="720" w:hanging="360"/>
        <w:rPr/>
      </w:pPr>
      <w:r w:rsidDel="00000000" w:rsidR="00000000" w:rsidRPr="00000000">
        <w:rPr>
          <w:rtl w:val="0"/>
        </w:rPr>
        <w:t xml:space="preserve">Paste the key generated in Step 3</w:t>
      </w:r>
    </w:p>
    <w:p w:rsidR="00000000" w:rsidDel="00000000" w:rsidP="00000000" w:rsidRDefault="00000000" w:rsidRPr="00000000" w14:paraId="00000027">
      <w:pPr>
        <w:numPr>
          <w:ilvl w:val="0"/>
          <w:numId w:val="2"/>
        </w:numPr>
        <w:spacing w:after="0" w:afterAutospacing="0" w:before="0" w:beforeAutospacing="0" w:lineRule="auto"/>
        <w:ind w:left="720" w:hanging="360"/>
        <w:rPr/>
      </w:pPr>
      <w:r w:rsidDel="00000000" w:rsidR="00000000" w:rsidRPr="00000000">
        <w:rPr>
          <w:rtl w:val="0"/>
        </w:rPr>
        <w:t xml:space="preserve">Enter the Ubuntu manager's IP address</w:t>
      </w:r>
    </w:p>
    <w:p w:rsidR="00000000" w:rsidDel="00000000" w:rsidP="00000000" w:rsidRDefault="00000000" w:rsidRPr="00000000" w14:paraId="00000028">
      <w:pPr>
        <w:numPr>
          <w:ilvl w:val="0"/>
          <w:numId w:val="2"/>
        </w:numPr>
        <w:spacing w:after="240" w:before="0" w:beforeAutospacing="0" w:lineRule="auto"/>
        <w:ind w:left="720" w:hanging="360"/>
        <w:rPr/>
      </w:pPr>
      <w:r w:rsidDel="00000000" w:rsidR="00000000" w:rsidRPr="00000000">
        <w:rPr>
          <w:rtl w:val="0"/>
        </w:rPr>
        <w:t xml:space="preserve">Save the configuration and restart the agent service</w:t>
      </w:r>
    </w:p>
    <w:p w:rsidR="00000000" w:rsidDel="00000000" w:rsidP="00000000" w:rsidRDefault="00000000" w:rsidRPr="00000000" w14:paraId="00000029">
      <w:pPr>
        <w:spacing w:after="240" w:before="240" w:lineRule="auto"/>
        <w:rPr/>
      </w:pPr>
      <w:r w:rsidDel="00000000" w:rsidR="00000000" w:rsidRPr="00000000">
        <w:rPr>
          <w:rtl w:val="0"/>
        </w:rPr>
        <w:t xml:space="preserve">Once restarted, the agent establishes an encrypted connection to the manager and begins forwarding logs.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after="80" w:lineRule="auto"/>
        <w:rPr/>
      </w:pPr>
      <w:bookmarkStart w:colFirst="0" w:colLast="0" w:name="_1u3d3w9fw5c0" w:id="6"/>
      <w:bookmarkEnd w:id="6"/>
      <w:r w:rsidDel="00000000" w:rsidR="00000000" w:rsidRPr="00000000">
        <w:rPr>
          <w:rtl w:val="0"/>
        </w:rPr>
        <w:t xml:space="preserve">5. Sysmon Installation &amp; Log Forwarding (Windows)</w:t>
      </w:r>
    </w:p>
    <w:p w:rsidR="00000000" w:rsidDel="00000000" w:rsidP="00000000" w:rsidRDefault="00000000" w:rsidRPr="00000000" w14:paraId="0000002C">
      <w:pPr>
        <w:spacing w:after="240" w:before="240" w:lineRule="auto"/>
        <w:rPr/>
      </w:pPr>
      <w:r w:rsidDel="00000000" w:rsidR="00000000" w:rsidRPr="00000000">
        <w:rPr>
          <w:rtl w:val="0"/>
        </w:rPr>
        <w:t xml:space="preserve">Sysmon must be installed and generating events </w:t>
      </w:r>
      <w:r w:rsidDel="00000000" w:rsidR="00000000" w:rsidRPr="00000000">
        <w:rPr>
          <w:i w:val="1"/>
          <w:iCs w:val="1"/>
          <w:rtl w:val="0"/>
        </w:rPr>
        <w:t xml:space="preserve">before</w:t>
      </w:r>
      <w:r w:rsidDel="00000000" w:rsidR="00000000" w:rsidRPr="00000000">
        <w:rPr>
          <w:rtl w:val="0"/>
        </w:rPr>
        <w:t xml:space="preserve"> Wazuh can forward them — the </w:t>
      </w:r>
      <w:r w:rsidDel="00000000" w:rsidR="00000000" w:rsidRPr="00000000">
        <w:rPr>
          <w:rtl w:val="0"/>
        </w:rPr>
        <w:t xml:space="preserve">ossec.conf</w:t>
      </w:r>
      <w:r w:rsidDel="00000000" w:rsidR="00000000" w:rsidRPr="00000000">
        <w:rPr>
          <w:rtl w:val="0"/>
        </w:rPr>
        <w:t xml:space="preserve"> entry below only subscribes to an existing Windows event channel, it does not install or configure Sysmon itself.</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Install Sysmon</w:t>
      </w:r>
      <w:r w:rsidDel="00000000" w:rsidR="00000000" w:rsidRPr="00000000">
        <w:rPr>
          <w:rtl w:val="0"/>
        </w:rPr>
        <w:t xml:space="preserve"> with a configuration file defining which events to log:</w:t>
      </w:r>
    </w:p>
    <w:p w:rsidR="00000000" w:rsidDel="00000000" w:rsidP="00000000" w:rsidRDefault="00000000" w:rsidRPr="00000000" w14:paraId="0000002E">
      <w:pPr>
        <w:spacing w:after="240" w:before="240" w:lineRule="auto"/>
        <w:rPr>
          <w:color w:val="eaecf0"/>
        </w:rPr>
      </w:pPr>
      <w:r w:rsidDel="00000000" w:rsidR="00000000" w:rsidRPr="00000000">
        <w:rPr>
          <w:color w:val="eaecf0"/>
          <w:rtl w:val="0"/>
        </w:rPr>
        <w:t xml:space="preserve">[TODO: exact install command used, e.g. Sysmon64.exe -i sysmonconfig.xml]</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Enable log forwarding</w:t>
      </w:r>
      <w:r w:rsidDel="00000000" w:rsidR="00000000" w:rsidRPr="00000000">
        <w:rPr>
          <w:rtl w:val="0"/>
        </w:rPr>
        <w:t xml:space="preserve"> — on the Windows agent, open the agent configuration file:</w:t>
      </w:r>
    </w:p>
    <w:p w:rsidR="00000000" w:rsidDel="00000000" w:rsidP="00000000" w:rsidRDefault="00000000" w:rsidRPr="00000000" w14:paraId="00000030">
      <w:pPr>
        <w:spacing w:after="240" w:before="240" w:lineRule="auto"/>
        <w:rPr/>
      </w:pPr>
      <w:r w:rsidDel="00000000" w:rsidR="00000000" w:rsidRPr="00000000">
        <w:rPr>
          <w:rtl w:val="0"/>
        </w:rPr>
        <w:t xml:space="preserve">C:\Program Files (x86)\ossec-agent\ossec.conf</w:t>
      </w:r>
    </w:p>
    <w:p w:rsidR="00000000" w:rsidDel="00000000" w:rsidP="00000000" w:rsidRDefault="00000000" w:rsidRPr="00000000" w14:paraId="00000031">
      <w:pPr>
        <w:spacing w:after="240" w:before="240" w:lineRule="auto"/>
        <w:rPr/>
      </w:pPr>
      <w:r w:rsidDel="00000000" w:rsidR="00000000" w:rsidRPr="00000000">
        <w:rPr>
          <w:rtl w:val="0"/>
        </w:rPr>
        <w:t xml:space="preserve">Add the following entry under the </w:t>
      </w:r>
      <w:r w:rsidDel="00000000" w:rsidR="00000000" w:rsidRPr="00000000">
        <w:rPr>
          <w:rtl w:val="0"/>
        </w:rPr>
        <w:t xml:space="preserve">&lt;log_analysis&gt;</w:t>
      </w:r>
      <w:r w:rsidDel="00000000" w:rsidR="00000000" w:rsidRPr="00000000">
        <w:rPr>
          <w:rtl w:val="0"/>
        </w:rPr>
        <w:t xml:space="preserve"> block:</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xml</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&lt;</w:t>
      </w:r>
      <w:r w:rsidDel="00000000" w:rsidR="00000000" w:rsidRPr="00000000">
        <w:rPr>
          <w:rtl w:val="0"/>
        </w:rPr>
        <w:t xml:space="preserve">localfile</w:t>
      </w:r>
      <w:r w:rsidDel="00000000" w:rsidR="00000000" w:rsidRPr="00000000">
        <w:rPr>
          <w:rtl w:val="0"/>
        </w:rPr>
        <w:t xml:space="preserve">&gt;</w:t>
      </w:r>
      <w:r w:rsidDel="00000000" w:rsidR="00000000" w:rsidRPr="00000000">
        <w:rPr>
          <w:rtl w:val="0"/>
        </w:rPr>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  </w:t>
      </w:r>
      <w:r w:rsidDel="00000000" w:rsidR="00000000" w:rsidRPr="00000000">
        <w:rPr>
          <w:rtl w:val="0"/>
        </w:rPr>
        <w:t xml:space="preserve">&lt;</w:t>
      </w:r>
      <w:r w:rsidDel="00000000" w:rsidR="00000000" w:rsidRPr="00000000">
        <w:rPr>
          <w:rtl w:val="0"/>
        </w:rPr>
        <w:t xml:space="preserve">location</w:t>
      </w:r>
      <w:r w:rsidDel="00000000" w:rsidR="00000000" w:rsidRPr="00000000">
        <w:rPr>
          <w:rtl w:val="0"/>
        </w:rPr>
        <w:t xml:space="preserve">&gt;</w:t>
      </w:r>
      <w:r w:rsidDel="00000000" w:rsidR="00000000" w:rsidRPr="00000000">
        <w:rPr>
          <w:rtl w:val="0"/>
        </w:rPr>
        <w:t xml:space="preserve">Microsoft-Windows-Sysmon/Operational</w:t>
      </w:r>
      <w:r w:rsidDel="00000000" w:rsidR="00000000" w:rsidRPr="00000000">
        <w:rPr>
          <w:rtl w:val="0"/>
        </w:rPr>
        <w:t xml:space="preserve">&lt;/</w:t>
      </w:r>
      <w:r w:rsidDel="00000000" w:rsidR="00000000" w:rsidRPr="00000000">
        <w:rPr>
          <w:rtl w:val="0"/>
        </w:rPr>
        <w:t xml:space="preserve">location</w:t>
      </w:r>
      <w:r w:rsidDel="00000000" w:rsidR="00000000" w:rsidRPr="00000000">
        <w:rPr>
          <w:rtl w:val="0"/>
        </w:rPr>
        <w:t xml:space="preserve">&gt;</w:t>
      </w:r>
      <w:r w:rsidDel="00000000" w:rsidR="00000000" w:rsidRPr="00000000">
        <w:rPr>
          <w:rtl w:val="0"/>
        </w:rPr>
      </w:r>
    </w:p>
    <w:p w:rsidR="00000000" w:rsidDel="00000000" w:rsidP="00000000" w:rsidRDefault="00000000" w:rsidRPr="00000000" w14:paraId="00000035">
      <w:pPr>
        <w:spacing w:after="240" w:before="240" w:lineRule="auto"/>
        <w:ind w:left="720" w:firstLine="0"/>
        <w:rPr/>
      </w:pPr>
      <w:r w:rsidDel="00000000" w:rsidR="00000000" w:rsidRPr="00000000">
        <w:rPr>
          <w:rtl w:val="0"/>
        </w:rPr>
        <w:t xml:space="preserve">  </w:t>
      </w:r>
      <w:r w:rsidDel="00000000" w:rsidR="00000000" w:rsidRPr="00000000">
        <w:rPr>
          <w:rtl w:val="0"/>
        </w:rPr>
        <w:t xml:space="preserve">&lt;</w:t>
      </w:r>
      <w:r w:rsidDel="00000000" w:rsidR="00000000" w:rsidRPr="00000000">
        <w:rPr>
          <w:rtl w:val="0"/>
        </w:rPr>
        <w:t xml:space="preserve">log_format</w:t>
      </w:r>
      <w:r w:rsidDel="00000000" w:rsidR="00000000" w:rsidRPr="00000000">
        <w:rPr>
          <w:rtl w:val="0"/>
        </w:rPr>
        <w:t xml:space="preserve">&gt;</w:t>
      </w:r>
      <w:r w:rsidDel="00000000" w:rsidR="00000000" w:rsidRPr="00000000">
        <w:rPr>
          <w:rtl w:val="0"/>
        </w:rPr>
        <w:t xml:space="preserve">eventchannel</w:t>
      </w:r>
      <w:r w:rsidDel="00000000" w:rsidR="00000000" w:rsidRPr="00000000">
        <w:rPr>
          <w:rtl w:val="0"/>
        </w:rPr>
        <w:t xml:space="preserve">&lt;/</w:t>
      </w:r>
      <w:r w:rsidDel="00000000" w:rsidR="00000000" w:rsidRPr="00000000">
        <w:rPr>
          <w:rtl w:val="0"/>
        </w:rPr>
        <w:t xml:space="preserve">log_format</w:t>
      </w:r>
      <w:r w:rsidDel="00000000" w:rsidR="00000000" w:rsidRPr="00000000">
        <w:rPr>
          <w:rtl w:val="0"/>
        </w:rPr>
        <w:t xml:space="preserve">&gt;</w:t>
      </w:r>
      <w:r w:rsidDel="00000000" w:rsidR="00000000" w:rsidRPr="00000000">
        <w:rPr>
          <w:rtl w:val="0"/>
        </w:rPr>
      </w:r>
    </w:p>
    <w:p w:rsidR="00000000" w:rsidDel="00000000" w:rsidP="00000000" w:rsidRDefault="00000000" w:rsidRPr="00000000" w14:paraId="00000036">
      <w:pPr>
        <w:spacing w:after="240" w:before="240" w:lineRule="auto"/>
        <w:ind w:left="720" w:firstLine="0"/>
        <w:rPr/>
      </w:pPr>
      <w:r w:rsidDel="00000000" w:rsidR="00000000" w:rsidRPr="00000000">
        <w:rPr>
          <w:rtl w:val="0"/>
        </w:rPr>
        <w:t xml:space="preserve">&lt;/</w:t>
      </w:r>
      <w:r w:rsidDel="00000000" w:rsidR="00000000" w:rsidRPr="00000000">
        <w:rPr>
          <w:rtl w:val="0"/>
        </w:rPr>
        <w:t xml:space="preserve">localfile</w:t>
      </w:r>
      <w:r w:rsidDel="00000000" w:rsidR="00000000" w:rsidRPr="00000000">
        <w:rPr>
          <w:rtl w:val="0"/>
        </w:rPr>
        <w:t xml:space="preserve">&gt;</w:t>
      </w:r>
    </w:p>
    <w:p w:rsidR="00000000" w:rsidDel="00000000" w:rsidP="00000000" w:rsidRDefault="00000000" w:rsidRPr="00000000" w14:paraId="00000037">
      <w:pPr>
        <w:spacing w:after="240" w:before="240" w:lineRule="auto"/>
        <w:rPr/>
      </w:pPr>
      <w:r w:rsidDel="00000000" w:rsidR="00000000" w:rsidRPr="00000000">
        <w:rPr>
          <w:rtl w:val="0"/>
        </w:rPr>
        <w:t xml:space="preserve">This subscribes the agent to the Sysmon operational event channel and forwards every event (process creation, network connections, file creation, registry changes, etc., depending on the Sysmon config in use) to the manager for rule matching.</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Restart the Wazuh agent service</w:t>
      </w:r>
      <w:r w:rsidDel="00000000" w:rsidR="00000000" w:rsidRPr="00000000">
        <w:rPr>
          <w:rtl w:val="0"/>
        </w:rPr>
        <w:t xml:space="preserve"> for the change to take effect:</w:t>
      </w:r>
    </w:p>
    <w:p w:rsidR="00000000" w:rsidDel="00000000" w:rsidP="00000000" w:rsidRDefault="00000000" w:rsidRPr="00000000" w14:paraId="00000039">
      <w:pPr>
        <w:spacing w:after="240" w:before="240" w:lineRule="auto"/>
        <w:rPr/>
      </w:pPr>
      <w:r w:rsidDel="00000000" w:rsidR="00000000" w:rsidRPr="00000000">
        <w:rPr>
          <w:rtl w:val="0"/>
        </w:rPr>
        <w:t xml:space="preserve">Powershell</w:t>
      </w:r>
    </w:p>
    <w:p w:rsidR="00000000" w:rsidDel="00000000" w:rsidP="00000000" w:rsidRDefault="00000000" w:rsidRPr="00000000" w14:paraId="0000003A">
      <w:pPr>
        <w:spacing w:after="240" w:before="240" w:lineRule="auto"/>
        <w:ind w:firstLine="720"/>
        <w:rPr/>
      </w:pPr>
      <w:r w:rsidDel="00000000" w:rsidR="00000000" w:rsidRPr="00000000">
        <w:rPr>
          <w:rtl w:val="0"/>
        </w:rPr>
        <w:t xml:space="preserve">NET </w:t>
      </w:r>
      <w:r w:rsidDel="00000000" w:rsidR="00000000" w:rsidRPr="00000000">
        <w:rPr>
          <w:rtl w:val="0"/>
        </w:rPr>
        <w:t xml:space="preserve">START</w:t>
      </w:r>
      <w:r w:rsidDel="00000000" w:rsidR="00000000" w:rsidRPr="00000000">
        <w:rPr>
          <w:rtl w:val="0"/>
        </w:rPr>
        <w:t xml:space="preserve"> WazuhSvc</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umentation.wazuh.com/current/installation-guide/wazuh-agent/wazuh-agent-package-windows.html" TargetMode="External"/><Relationship Id="rId7" Type="http://schemas.openxmlformats.org/officeDocument/2006/relationships/hyperlink" Target="https://documentation.wazuh.com/current/installation-guide/wazuh-agent/wazuh-agent-package-window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