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c0af93888dc995d9c61b65b859ed5f0430dfe33"/>
    <w:p>
      <w:pPr>
        <w:pStyle w:val="Heading1"/>
      </w:pPr>
      <w:r>
        <w:t xml:space="preserve">AI Advantage 301 — Client Communication Handout</w:t>
      </w:r>
    </w:p>
    <w:p>
      <w:pPr>
        <w:pStyle w:val="FirstParagraph"/>
      </w:pPr>
      <w:r>
        <w:t xml:space="preserve">One page. First touches in under 60 seconds.</w:t>
      </w:r>
    </w:p>
    <w:p>
      <w:r>
        <w:pict>
          <v:rect style="width:0;height:1.5pt" o:hralign="center" o:hrstd="t" o:hr="t"/>
        </w:pict>
      </w:r>
    </w:p>
    <w:bookmarkStart w:id="9" w:name="the-60-second-draft-loop"/>
    <w:p>
      <w:pPr>
        <w:pStyle w:val="Heading2"/>
      </w:pPr>
      <w:r>
        <w:t xml:space="preserve">The 60 Second Draft Loop</w:t>
      </w:r>
    </w:p>
    <w:p>
      <w:pPr>
        <w:pStyle w:val="Compact"/>
        <w:numPr>
          <w:ilvl w:val="0"/>
          <w:numId w:val="1001"/>
        </w:numPr>
      </w:pPr>
      <w:r>
        <w:t xml:space="preserve">Open your Twin.</w:t>
      </w:r>
    </w:p>
    <w:p>
      <w:pPr>
        <w:pStyle w:val="Compact"/>
        <w:numPr>
          <w:ilvl w:val="0"/>
          <w:numId w:val="1001"/>
        </w:numPr>
      </w:pPr>
      <w:r>
        <w:t xml:space="preserve">Paste the borrower / realtor / past client context.</w:t>
      </w:r>
    </w:p>
    <w:p>
      <w:pPr>
        <w:pStyle w:val="Compact"/>
        <w:numPr>
          <w:ilvl w:val="0"/>
          <w:numId w:val="1001"/>
        </w:numPr>
      </w:pPr>
      <w:r>
        <w:t xml:space="preserve">Ask:</w:t>
      </w:r>
      <w:r>
        <w:t xml:space="preserve"> </w:t>
      </w:r>
      <w:r>
        <w:t xml:space="preserve">“Draft a [text | email | call script] in my tone. Keep it under [N] words. No specific rates or payments. End with a clear next step.”</w:t>
      </w:r>
    </w:p>
    <w:p>
      <w:pPr>
        <w:pStyle w:val="Compact"/>
        <w:numPr>
          <w:ilvl w:val="0"/>
          <w:numId w:val="1001"/>
        </w:numPr>
      </w:pPr>
      <w:r>
        <w:t xml:space="preserve">Read the draft.</w:t>
      </w:r>
    </w:p>
    <w:p>
      <w:pPr>
        <w:pStyle w:val="Compact"/>
        <w:numPr>
          <w:ilvl w:val="0"/>
          <w:numId w:val="1001"/>
        </w:numPr>
      </w:pPr>
      <w:r>
        <w:t xml:space="preserve">Edit. Send.</w:t>
      </w:r>
    </w:p>
    <w:p>
      <w:pPr>
        <w:pStyle w:val="FirstParagraph"/>
      </w:pPr>
      <w:r>
        <w:t xml:space="preserve">If the draft is more than 60 seconds from prompt to send, you are editing too much. The Twin needs better context.</w:t>
      </w:r>
    </w:p>
    <w:bookmarkEnd w:id="9"/>
    <w:bookmarkStart w:id="10" w:name="five-first-touches-for-this-week"/>
    <w:p>
      <w:pPr>
        <w:pStyle w:val="Heading2"/>
      </w:pPr>
      <w:r>
        <w:t xml:space="preserve">Five First Touches for This Week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Context to give the Twin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Borrower first email</w:t>
            </w:r>
          </w:p>
        </w:tc>
        <w:tc>
          <w:tcPr/>
          <w:p>
            <w:pPr>
              <w:pStyle w:val="Compact"/>
            </w:pPr>
            <w:r>
              <w:t xml:space="preserve">Name, scenario, source of lead, timeline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Realtor follow up</w:t>
            </w:r>
          </w:p>
        </w:tc>
        <w:tc>
          <w:tcPr/>
          <w:p>
            <w:pPr>
              <w:pStyle w:val="Compact"/>
            </w:pPr>
            <w:r>
              <w:t xml:space="preserve">Agent name, brokerage, recent listing, your value offer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Past client check in</w:t>
            </w:r>
          </w:p>
        </w:tc>
        <w:tc>
          <w:tcPr/>
          <w:p>
            <w:pPr>
              <w:pStyle w:val="Compact"/>
            </w:pPr>
            <w:r>
              <w:t xml:space="preserve">Name, close date, last touch, tenure bucket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Loan status update</w:t>
            </w:r>
          </w:p>
        </w:tc>
        <w:tc>
          <w:tcPr/>
          <w:p>
            <w:pPr>
              <w:pStyle w:val="Compact"/>
            </w:pPr>
            <w:r>
              <w:t xml:space="preserve">Borrower name, current stage, next milestone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Rate shopper response</w:t>
            </w:r>
          </w:p>
        </w:tc>
        <w:tc>
          <w:tcPr/>
          <w:p>
            <w:pPr>
              <w:pStyle w:val="Compact"/>
            </w:pPr>
            <w:r>
              <w:t xml:space="preserve">Rate they saw, what they care about, your value offer</w:t>
            </w:r>
          </w:p>
        </w:tc>
      </w:tr>
    </w:tbl>
    <w:bookmarkEnd w:id="10"/>
    <w:bookmarkStart w:id="11" w:name="the-edit-rules"/>
    <w:p>
      <w:pPr>
        <w:pStyle w:val="Heading2"/>
      </w:pPr>
      <w:r>
        <w:t xml:space="preserve">The Edit Rules</w:t>
      </w:r>
    </w:p>
    <w:p>
      <w:pPr>
        <w:pStyle w:val="FirstParagraph"/>
      </w:pPr>
      <w:r>
        <w:t xml:space="preserve">Always edit before sending. The Twin is a draft, not a final.</w:t>
      </w:r>
    </w:p>
    <w:p>
      <w:pPr>
        <w:pStyle w:val="Compact"/>
        <w:numPr>
          <w:ilvl w:val="0"/>
          <w:numId w:val="1002"/>
        </w:numPr>
      </w:pPr>
      <w:r>
        <w:t xml:space="preserve">Replace placeholder names with real names.</w:t>
      </w:r>
    </w:p>
    <w:p>
      <w:pPr>
        <w:pStyle w:val="Compact"/>
        <w:numPr>
          <w:ilvl w:val="0"/>
          <w:numId w:val="1002"/>
        </w:numPr>
      </w:pPr>
      <w:r>
        <w:t xml:space="preserve">Add one specific detail the Twin could not have known.</w:t>
      </w:r>
    </w:p>
    <w:p>
      <w:pPr>
        <w:pStyle w:val="Compact"/>
        <w:numPr>
          <w:ilvl w:val="0"/>
          <w:numId w:val="1002"/>
        </w:numPr>
      </w:pPr>
      <w:r>
        <w:t xml:space="preserve">Remove anything that sounds like</w:t>
      </w:r>
      <w:r>
        <w:t xml:space="preserve"> </w:t>
      </w:r>
      <w:r>
        <w:t xml:space="preserve">“AI wrote this.”</w:t>
      </w:r>
    </w:p>
    <w:p>
      <w:pPr>
        <w:pStyle w:val="Compact"/>
        <w:numPr>
          <w:ilvl w:val="0"/>
          <w:numId w:val="1002"/>
        </w:numPr>
      </w:pPr>
      <w:r>
        <w:t xml:space="preserve">Check for: hype, bashing, guarantees, missing NMLS ID.</w:t>
      </w:r>
    </w:p>
    <w:bookmarkEnd w:id="11"/>
    <w:bookmarkStart w:id="12" w:name="the-gmail-workspace-pattern"/>
    <w:p>
      <w:pPr>
        <w:pStyle w:val="Heading2"/>
      </w:pPr>
      <w:r>
        <w:t xml:space="preserve">The Gmail + Workspace Pattern</w:t>
      </w:r>
    </w:p>
    <w:p>
      <w:pPr>
        <w:pStyle w:val="FirstParagraph"/>
      </w:pPr>
      <w:r>
        <w:t xml:space="preserve">If you use Gmail and Google Workspace:</w:t>
      </w:r>
    </w:p>
    <w:p>
      <w:pPr>
        <w:pStyle w:val="Compact"/>
        <w:numPr>
          <w:ilvl w:val="0"/>
          <w:numId w:val="1003"/>
        </w:numPr>
      </w:pPr>
      <w:r>
        <w:t xml:space="preserve">Open the email draft in Gmail.</w:t>
      </w:r>
    </w:p>
    <w:p>
      <w:pPr>
        <w:pStyle w:val="Compact"/>
        <w:numPr>
          <w:ilvl w:val="0"/>
          <w:numId w:val="1003"/>
        </w:numPr>
      </w:pPr>
      <w:r>
        <w:t xml:space="preserve">Open your Twin in a separate tab.</w:t>
      </w:r>
    </w:p>
    <w:p>
      <w:pPr>
        <w:pStyle w:val="Compact"/>
        <w:numPr>
          <w:ilvl w:val="0"/>
          <w:numId w:val="1003"/>
        </w:numPr>
      </w:pPr>
      <w:r>
        <w:t xml:space="preserve">Ask the Twin to draft a reply to the email.</w:t>
      </w:r>
    </w:p>
    <w:p>
      <w:pPr>
        <w:pStyle w:val="Compact"/>
        <w:numPr>
          <w:ilvl w:val="0"/>
          <w:numId w:val="1003"/>
        </w:numPr>
      </w:pPr>
      <w:r>
        <w:t xml:space="preserve">Paste the draft into Gmail.</w:t>
      </w:r>
    </w:p>
    <w:p>
      <w:pPr>
        <w:pStyle w:val="Compact"/>
        <w:numPr>
          <w:ilvl w:val="0"/>
          <w:numId w:val="1003"/>
        </w:numPr>
      </w:pPr>
      <w:r>
        <w:t xml:space="preserve">Edit. Send.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“AI Powered Loan Status Updates”</w:t>
      </w:r>
      <w:r>
        <w:t xml:space="preserve"> </w:t>
      </w:r>
      <w:r>
        <w:t xml:space="preserve">video walks through this end to end.</w:t>
      </w:r>
    </w:p>
    <w:bookmarkEnd w:id="12"/>
    <w:bookmarkStart w:id="13" w:name="the-assignment"/>
    <w:p>
      <w:pPr>
        <w:pStyle w:val="Heading2"/>
      </w:pPr>
      <w:r>
        <w:t xml:space="preserve">The Assignment</w:t>
      </w:r>
    </w:p>
    <w:p>
      <w:pPr>
        <w:pStyle w:val="Compact"/>
        <w:numPr>
          <w:ilvl w:val="0"/>
          <w:numId w:val="1004"/>
        </w:numPr>
      </w:pPr>
      <w:r>
        <w:t xml:space="preserve">Send 5 AI drafted first-touch messages this week.</w:t>
      </w:r>
    </w:p>
    <w:p>
      <w:pPr>
        <w:pStyle w:val="Compact"/>
        <w:numPr>
          <w:ilvl w:val="0"/>
          <w:numId w:val="1004"/>
        </w:numPr>
      </w:pPr>
      <w:r>
        <w:t xml:space="preserve">Edit each before sending.</w:t>
      </w:r>
    </w:p>
    <w:p>
      <w:pPr>
        <w:pStyle w:val="Compact"/>
        <w:numPr>
          <w:ilvl w:val="0"/>
          <w:numId w:val="1004"/>
        </w:numPr>
      </w:pPr>
      <w:r>
        <w:t xml:space="preserve">Track the time from draft to sent.</w:t>
      </w:r>
    </w:p>
    <w:p>
      <w:pPr>
        <w:pStyle w:val="Compact"/>
        <w:numPr>
          <w:ilvl w:val="0"/>
          <w:numId w:val="1004"/>
        </w:numPr>
      </w:pPr>
      <w:r>
        <w:t xml:space="preserve">Mark this module complete.</w:t>
      </w:r>
    </w:p>
    <w:bookmarkEnd w:id="13"/>
    <w:bookmarkStart w:id="14" w:name="compliance"/>
    <w:p>
      <w:pPr>
        <w:pStyle w:val="Heading2"/>
      </w:pPr>
      <w:r>
        <w:t xml:space="preserve">Compliance</w:t>
      </w:r>
    </w:p>
    <w:p>
      <w:pPr>
        <w:pStyle w:val="Compact"/>
        <w:numPr>
          <w:ilvl w:val="0"/>
          <w:numId w:val="1005"/>
        </w:numPr>
      </w:pPr>
      <w:r>
        <w:t xml:space="preserve">No specific rates, payments, or fees in any AI drafted message.</w:t>
      </w:r>
    </w:p>
    <w:p>
      <w:pPr>
        <w:pStyle w:val="Compact"/>
        <w:numPr>
          <w:ilvl w:val="0"/>
          <w:numId w:val="1005"/>
        </w:numPr>
      </w:pPr>
      <w:r>
        <w:t xml:space="preserve">All drafts go through the LO before send.</w:t>
      </w:r>
    </w:p>
    <w:p>
      <w:pPr>
        <w:pStyle w:val="Compact"/>
        <w:numPr>
          <w:ilvl w:val="0"/>
          <w:numId w:val="1005"/>
        </w:numPr>
      </w:pPr>
      <w:r>
        <w:t xml:space="preserve">NMLS ID in your signature on every borrower message.</w:t>
      </w:r>
    </w:p>
    <w:bookmarkEnd w:id="14"/>
    <w:bookmarkStart w:id="15" w:name="behavior-change"/>
    <w:p>
      <w:pPr>
        <w:pStyle w:val="Heading2"/>
      </w:pPr>
      <w:r>
        <w:t xml:space="preserve">Behavior Change</w:t>
      </w:r>
    </w:p>
    <w:p>
      <w:pPr>
        <w:pStyle w:val="FirstParagraph"/>
      </w:pPr>
      <w:r>
        <w:t xml:space="preserve">AI is in your daily communication loop.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2026-06-09T17:41:50Z</dcterms:created>
  <dcterms:modified xsi:type="dcterms:W3CDTF">2026-06-09T17:41:50Z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