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FBDF5" w14:textId="1C8020D6" w:rsidR="00BF29D3" w:rsidRDefault="00BF29D3" w:rsidP="00BF29D3">
      <w:pPr>
        <w:spacing w:after="0" w:line="240" w:lineRule="auto"/>
        <w:rPr>
          <w:rFonts w:ascii="Times New Roman" w:eastAsia="Times New Roman" w:hAnsi="Symbol" w:cs="Times New Roman"/>
          <w:kern w:val="0"/>
          <w14:ligatures w14:val="none"/>
        </w:rPr>
      </w:pPr>
      <w:r>
        <w:rPr>
          <w:rFonts w:ascii="Times New Roman" w:eastAsia="Times New Roman" w:hAnsi="Symbol" w:cs="Times New Roman"/>
          <w:kern w:val="0"/>
          <w14:ligatures w14:val="none"/>
        </w:rPr>
        <w:t>Dear Colleagues:</w:t>
      </w:r>
    </w:p>
    <w:p w14:paraId="79C41082" w14:textId="77777777" w:rsidR="00BF29D3" w:rsidRDefault="00BF29D3" w:rsidP="00BF29D3">
      <w:pPr>
        <w:spacing w:after="0" w:line="240" w:lineRule="auto"/>
        <w:rPr>
          <w:rFonts w:ascii="Times New Roman" w:eastAsia="Times New Roman" w:hAnsi="Symbol" w:cs="Times New Roman"/>
          <w:kern w:val="0"/>
          <w14:ligatures w14:val="none"/>
        </w:rPr>
      </w:pPr>
    </w:p>
    <w:p w14:paraId="14A1790E" w14:textId="1955C267" w:rsidR="00BF29D3" w:rsidRDefault="00BF29D3" w:rsidP="00BF29D3">
      <w:pPr>
        <w:spacing w:after="0" w:line="240" w:lineRule="auto"/>
        <w:rPr>
          <w:rFonts w:ascii="Times New Roman" w:eastAsia="Times New Roman" w:hAnsi="Symbol" w:cs="Times New Roman"/>
          <w:kern w:val="0"/>
          <w14:ligatures w14:val="none"/>
        </w:rPr>
      </w:pPr>
      <w:r>
        <w:rPr>
          <w:rFonts w:ascii="Times New Roman" w:eastAsia="Times New Roman" w:hAnsi="Symbol" w:cs="Times New Roman"/>
          <w:kern w:val="0"/>
          <w14:ligatures w14:val="none"/>
        </w:rPr>
        <w:t>The administration is planning to implement Schedule F. This allows the conversion of civil service positions (with the associated protections) to positions where incumbents can be terminated at will over lack of alignment with administration goals.</w:t>
      </w:r>
    </w:p>
    <w:p w14:paraId="179AA57B" w14:textId="77777777" w:rsidR="00BF29D3" w:rsidRDefault="00BF29D3" w:rsidP="00BF29D3">
      <w:pPr>
        <w:spacing w:after="0" w:line="240" w:lineRule="auto"/>
        <w:rPr>
          <w:rFonts w:ascii="Times New Roman" w:eastAsia="Times New Roman" w:hAnsi="Symbol" w:cs="Times New Roman"/>
          <w:kern w:val="0"/>
          <w14:ligatures w14:val="none"/>
        </w:rPr>
      </w:pPr>
    </w:p>
    <w:p w14:paraId="673174F5" w14:textId="6352CAE2" w:rsidR="00BF29D3" w:rsidRDefault="00BF29D3" w:rsidP="00BF29D3">
      <w:pPr>
        <w:spacing w:after="0" w:line="240" w:lineRule="auto"/>
        <w:rPr>
          <w:rFonts w:ascii="Times New Roman" w:eastAsia="Times New Roman" w:hAnsi="Symbol" w:cs="Times New Roman"/>
          <w:kern w:val="0"/>
          <w14:ligatures w14:val="none"/>
        </w:rPr>
      </w:pPr>
      <w:r>
        <w:rPr>
          <w:rFonts w:ascii="Times New Roman" w:eastAsia="Times New Roman" w:hAnsi="Symbol" w:cs="Times New Roman"/>
          <w:kern w:val="0"/>
          <w14:ligatures w14:val="none"/>
        </w:rPr>
        <w:t>The part of the proposed regulation that is most relevant to NIH is the following:</w:t>
      </w:r>
    </w:p>
    <w:p w14:paraId="7F8CC5A3" w14:textId="77777777" w:rsidR="00BF29D3" w:rsidRDefault="00BF29D3" w:rsidP="00BF29D3">
      <w:pPr>
        <w:spacing w:after="0" w:line="240" w:lineRule="auto"/>
        <w:rPr>
          <w:rFonts w:ascii="Times New Roman" w:eastAsia="Times New Roman" w:hAnsi="Symbol" w:cs="Times New Roman"/>
          <w:kern w:val="0"/>
          <w14:ligatures w14:val="none"/>
        </w:rPr>
      </w:pPr>
    </w:p>
    <w:p w14:paraId="1A86F2DC" w14:textId="20B027BB" w:rsidR="00BF29D3" w:rsidRDefault="00BF29D3" w:rsidP="00BF29D3">
      <w:pPr>
        <w:ind w:left="720" w:right="1440"/>
      </w:pPr>
      <w:r>
        <w:t>Substantive participation and discretionary authority in agency grantmaking, such as the substantive exercise of discretion in the drafting of funding opportunity announcements, evaluation of grant applications, or recommending or selecting grant recipients. Grantmaking is an important form of policymaking, so employees with a substantive discretionary role in how federal funding gets allocated may occupy policymaking positions.</w:t>
      </w:r>
    </w:p>
    <w:p w14:paraId="1179BC0A" w14:textId="77777777" w:rsidR="00BF29D3" w:rsidRDefault="00BF29D3" w:rsidP="00BF29D3">
      <w:pPr>
        <w:spacing w:after="0" w:line="240" w:lineRule="auto"/>
        <w:rPr>
          <w:rFonts w:ascii="Times New Roman" w:eastAsia="Times New Roman" w:hAnsi="Symbol" w:cs="Times New Roman"/>
          <w:kern w:val="0"/>
          <w14:ligatures w14:val="none"/>
        </w:rPr>
      </w:pPr>
    </w:p>
    <w:p w14:paraId="3F8F0C83" w14:textId="72074C21" w:rsidR="00BF29D3" w:rsidRDefault="00BF29D3" w:rsidP="00BF29D3">
      <w:pPr>
        <w:spacing w:after="0" w:line="240" w:lineRule="auto"/>
        <w:rPr>
          <w:rFonts w:ascii="Times New Roman" w:eastAsia="Times New Roman" w:hAnsi="Symbol" w:cs="Times New Roman"/>
          <w:kern w:val="0"/>
          <w14:ligatures w14:val="none"/>
        </w:rPr>
      </w:pPr>
      <w:r>
        <w:rPr>
          <w:rFonts w:ascii="Times New Roman" w:eastAsia="Times New Roman" w:hAnsi="Symbol" w:cs="Times New Roman"/>
          <w:kern w:val="0"/>
          <w14:ligatures w14:val="none"/>
        </w:rPr>
        <w:t>This has the potential to convert positions such NIH institute and center directors, divisions directors, and, perhaps, others, into essentially political appointees.</w:t>
      </w:r>
    </w:p>
    <w:p w14:paraId="38B676F2" w14:textId="77777777" w:rsidR="00BF29D3" w:rsidRDefault="00BF29D3" w:rsidP="00BF29D3">
      <w:pPr>
        <w:spacing w:after="0" w:line="240" w:lineRule="auto"/>
        <w:rPr>
          <w:rFonts w:ascii="Times New Roman" w:eastAsia="Times New Roman" w:hAnsi="Symbol" w:cs="Times New Roman"/>
          <w:kern w:val="0"/>
          <w14:ligatures w14:val="none"/>
        </w:rPr>
      </w:pPr>
    </w:p>
    <w:p w14:paraId="0E287BD9" w14:textId="050728F4" w:rsidR="00BF29D3" w:rsidRDefault="00BF29D3" w:rsidP="00BF29D3">
      <w:pPr>
        <w:spacing w:after="0" w:line="240" w:lineRule="auto"/>
        <w:rPr>
          <w:rFonts w:ascii="Times New Roman" w:eastAsia="Times New Roman" w:hAnsi="Symbol" w:cs="Times New Roman"/>
          <w:kern w:val="0"/>
          <w14:ligatures w14:val="none"/>
        </w:rPr>
      </w:pPr>
      <w:r>
        <w:rPr>
          <w:rFonts w:ascii="Times New Roman" w:eastAsia="Times New Roman" w:hAnsi="Symbol" w:cs="Times New Roman"/>
          <w:kern w:val="0"/>
          <w14:ligatures w14:val="none"/>
        </w:rPr>
        <w:t>There is still a week left for submission of public comments.</w:t>
      </w:r>
    </w:p>
    <w:p w14:paraId="61D8EE2D" w14:textId="77777777" w:rsidR="00BF29D3" w:rsidRDefault="00BF29D3" w:rsidP="00BF29D3">
      <w:pPr>
        <w:spacing w:after="0" w:line="240" w:lineRule="auto"/>
        <w:rPr>
          <w:rFonts w:ascii="Times New Roman" w:eastAsia="Times New Roman" w:hAnsi="Symbol" w:cs="Times New Roman"/>
          <w:kern w:val="0"/>
          <w14:ligatures w14:val="none"/>
        </w:rPr>
      </w:pPr>
    </w:p>
    <w:p w14:paraId="5F509797" w14:textId="6B120C2A" w:rsidR="00BF29D3" w:rsidRDefault="00BF29D3" w:rsidP="00BF29D3">
      <w:pPr>
        <w:spacing w:after="0" w:line="240" w:lineRule="auto"/>
        <w:rPr>
          <w:rFonts w:ascii="Times New Roman" w:eastAsia="Times New Roman" w:hAnsi="Symbol" w:cs="Times New Roman"/>
          <w:kern w:val="0"/>
          <w14:ligatures w14:val="none"/>
        </w:rPr>
      </w:pPr>
      <w:r>
        <w:rPr>
          <w:rFonts w:ascii="Times New Roman" w:eastAsia="Times New Roman" w:hAnsi="Symbol" w:cs="Times New Roman"/>
          <w:kern w:val="0"/>
          <w14:ligatures w14:val="none"/>
        </w:rPr>
        <w:t xml:space="preserve">See </w:t>
      </w:r>
      <w:hyperlink r:id="rId4" w:history="1">
        <w:r w:rsidRPr="00E45298">
          <w:rPr>
            <w:rStyle w:val="Hyperlink"/>
            <w:rFonts w:ascii="Times New Roman" w:eastAsia="Times New Roman" w:hAnsi="Symbol" w:cs="Times New Roman"/>
            <w:kern w:val="0"/>
            <w14:ligatures w14:val="none"/>
          </w:rPr>
          <w:t>https://www.federalregister.gov/documents/2025/05/23/2025-09356/improving-performance-accountability-and-responsiveness-in-the-civil-service</w:t>
        </w:r>
      </w:hyperlink>
    </w:p>
    <w:p w14:paraId="11550405" w14:textId="77777777" w:rsidR="00C7606B" w:rsidRDefault="00C7606B" w:rsidP="00BF29D3">
      <w:pPr>
        <w:spacing w:after="0" w:line="240" w:lineRule="auto"/>
        <w:rPr>
          <w:rFonts w:ascii="Times New Roman" w:eastAsia="Times New Roman" w:hAnsi="Symbol" w:cs="Times New Roman"/>
          <w:kern w:val="0"/>
          <w14:ligatures w14:val="none"/>
        </w:rPr>
      </w:pPr>
    </w:p>
    <w:p w14:paraId="49090232" w14:textId="307E1E28" w:rsidR="00C7606B" w:rsidRPr="00940272" w:rsidRDefault="00C7606B" w:rsidP="00BF29D3">
      <w:pPr>
        <w:spacing w:after="0" w:line="240" w:lineRule="auto"/>
        <w:rPr>
          <w:rFonts w:ascii="Times New Roman" w:eastAsia="Times New Roman" w:hAnsi="Symbol" w:cs="Times New Roman"/>
          <w:b/>
          <w:bCs/>
          <w:kern w:val="0"/>
          <w14:ligatures w14:val="none"/>
        </w:rPr>
      </w:pPr>
      <w:r w:rsidRPr="00940272">
        <w:rPr>
          <w:rFonts w:ascii="Times New Roman" w:eastAsia="Times New Roman" w:hAnsi="Symbol" w:cs="Times New Roman"/>
          <w:b/>
          <w:bCs/>
          <w:kern w:val="0"/>
          <w14:ligatures w14:val="none"/>
        </w:rPr>
        <w:t>Here is the link to make a comment:</w:t>
      </w:r>
    </w:p>
    <w:p w14:paraId="49B147EA" w14:textId="77777777" w:rsidR="00C7606B" w:rsidRDefault="00C7606B" w:rsidP="00BF29D3">
      <w:pPr>
        <w:spacing w:after="0" w:line="240" w:lineRule="auto"/>
        <w:rPr>
          <w:rFonts w:ascii="Times New Roman" w:eastAsia="Times New Roman" w:hAnsi="Symbol" w:cs="Times New Roman"/>
          <w:kern w:val="0"/>
          <w14:ligatures w14:val="none"/>
        </w:rPr>
      </w:pPr>
    </w:p>
    <w:p w14:paraId="4EB39A17" w14:textId="2D9D44DA" w:rsidR="00C7606B" w:rsidRDefault="00C7606B" w:rsidP="00BF29D3">
      <w:pPr>
        <w:spacing w:after="0" w:line="240" w:lineRule="auto"/>
        <w:rPr>
          <w:rFonts w:ascii="Times New Roman" w:eastAsia="Times New Roman" w:hAnsi="Symbol" w:cs="Times New Roman"/>
          <w:kern w:val="0"/>
          <w14:ligatures w14:val="none"/>
        </w:rPr>
      </w:pPr>
      <w:hyperlink r:id="rId5" w:history="1">
        <w:r w:rsidRPr="00E45298">
          <w:rPr>
            <w:rStyle w:val="Hyperlink"/>
            <w:rFonts w:ascii="Times New Roman" w:eastAsia="Times New Roman" w:hAnsi="Symbol" w:cs="Times New Roman"/>
            <w:kern w:val="0"/>
            <w14:ligatures w14:val="none"/>
          </w:rPr>
          <w:t>https://www.regulations.gov/commen</w:t>
        </w:r>
        <w:r w:rsidRPr="00E45298">
          <w:rPr>
            <w:rStyle w:val="Hyperlink"/>
            <w:rFonts w:ascii="Times New Roman" w:eastAsia="Times New Roman" w:hAnsi="Symbol" w:cs="Times New Roman"/>
            <w:kern w:val="0"/>
            <w14:ligatures w14:val="none"/>
          </w:rPr>
          <w:t>t</w:t>
        </w:r>
        <w:r w:rsidRPr="00E45298">
          <w:rPr>
            <w:rStyle w:val="Hyperlink"/>
            <w:rFonts w:ascii="Times New Roman" w:eastAsia="Times New Roman" w:hAnsi="Symbol" w:cs="Times New Roman"/>
            <w:kern w:val="0"/>
            <w14:ligatures w14:val="none"/>
          </w:rPr>
          <w:t>on/OPM-2025-0004-0001</w:t>
        </w:r>
      </w:hyperlink>
      <w:r>
        <w:rPr>
          <w:rFonts w:ascii="Times New Roman" w:eastAsia="Times New Roman" w:hAnsi="Symbol" w:cs="Times New Roman"/>
          <w:kern w:val="0"/>
          <w14:ligatures w14:val="none"/>
        </w:rPr>
        <w:t xml:space="preserve"> </w:t>
      </w:r>
    </w:p>
    <w:p w14:paraId="47509EB6" w14:textId="77777777" w:rsidR="00BF29D3" w:rsidRDefault="00BF29D3" w:rsidP="00BF29D3">
      <w:pPr>
        <w:spacing w:after="0" w:line="240" w:lineRule="auto"/>
        <w:rPr>
          <w:rFonts w:ascii="Times New Roman" w:eastAsia="Times New Roman" w:hAnsi="Symbol" w:cs="Times New Roman"/>
          <w:kern w:val="0"/>
          <w14:ligatures w14:val="none"/>
        </w:rPr>
      </w:pPr>
    </w:p>
    <w:p w14:paraId="0B106B77" w14:textId="3073E8DA" w:rsidR="00BF29D3" w:rsidRDefault="00BF29D3" w:rsidP="00BF29D3">
      <w:pPr>
        <w:spacing w:after="0" w:line="240" w:lineRule="auto"/>
        <w:rPr>
          <w:rFonts w:ascii="Times New Roman" w:eastAsia="Times New Roman" w:hAnsi="Symbol" w:cs="Times New Roman"/>
          <w:kern w:val="0"/>
          <w14:ligatures w14:val="none"/>
        </w:rPr>
      </w:pPr>
      <w:r>
        <w:rPr>
          <w:rFonts w:ascii="Times New Roman" w:eastAsia="Times New Roman" w:hAnsi="Symbol" w:cs="Times New Roman"/>
          <w:kern w:val="0"/>
          <w14:ligatures w14:val="none"/>
        </w:rPr>
        <w:t xml:space="preserve">Note that the deadline was extended after ~30,000 comments were submitted, </w:t>
      </w:r>
      <w:proofErr w:type="gramStart"/>
      <w:r>
        <w:rPr>
          <w:rFonts w:ascii="Times New Roman" w:eastAsia="Times New Roman" w:hAnsi="Symbol" w:cs="Times New Roman"/>
          <w:kern w:val="0"/>
          <w14:ligatures w14:val="none"/>
        </w:rPr>
        <w:t>the majority of</w:t>
      </w:r>
      <w:proofErr w:type="gramEnd"/>
      <w:r>
        <w:rPr>
          <w:rFonts w:ascii="Times New Roman" w:eastAsia="Times New Roman" w:hAnsi="Symbol" w:cs="Times New Roman"/>
          <w:kern w:val="0"/>
          <w14:ligatures w14:val="none"/>
        </w:rPr>
        <w:t xml:space="preserve"> them critical of the proposed regulation.</w:t>
      </w:r>
    </w:p>
    <w:p w14:paraId="6D8B32E2" w14:textId="77777777" w:rsidR="00BF29D3" w:rsidRDefault="00BF29D3" w:rsidP="00BF29D3">
      <w:pPr>
        <w:spacing w:after="0" w:line="240" w:lineRule="auto"/>
        <w:rPr>
          <w:rFonts w:ascii="Times New Roman" w:eastAsia="Times New Roman" w:hAnsi="Symbol" w:cs="Times New Roman"/>
          <w:kern w:val="0"/>
          <w14:ligatures w14:val="none"/>
        </w:rPr>
      </w:pPr>
    </w:p>
    <w:p w14:paraId="042D8B53" w14:textId="038EA329" w:rsidR="00BF29D3" w:rsidRDefault="00BF29D3" w:rsidP="00BF29D3">
      <w:pPr>
        <w:spacing w:after="0" w:line="240" w:lineRule="auto"/>
        <w:rPr>
          <w:rFonts w:ascii="Times New Roman" w:eastAsia="Times New Roman" w:hAnsi="Symbol" w:cs="Times New Roman"/>
          <w:b/>
          <w:bCs/>
          <w:kern w:val="0"/>
          <w14:ligatures w14:val="none"/>
        </w:rPr>
      </w:pPr>
      <w:r w:rsidRPr="00724CD2">
        <w:rPr>
          <w:rFonts w:ascii="Times New Roman" w:eastAsia="Times New Roman" w:hAnsi="Symbol" w:cs="Times New Roman"/>
          <w:b/>
          <w:bCs/>
          <w:kern w:val="0"/>
          <w14:ligatures w14:val="none"/>
        </w:rPr>
        <w:t>Further note that these comments are essential if the proposed rule is going to be implemented. The government must respond to the submitted comments and failure to do so can be crucial in future litigation.</w:t>
      </w:r>
    </w:p>
    <w:p w14:paraId="211AE31E" w14:textId="77777777" w:rsidR="00724CD2" w:rsidRDefault="00724CD2" w:rsidP="00BF29D3">
      <w:pPr>
        <w:spacing w:after="0" w:line="240" w:lineRule="auto"/>
        <w:rPr>
          <w:rFonts w:ascii="Times New Roman" w:eastAsia="Times New Roman" w:hAnsi="Symbol" w:cs="Times New Roman"/>
          <w:b/>
          <w:bCs/>
          <w:kern w:val="0"/>
          <w14:ligatures w14:val="none"/>
        </w:rPr>
      </w:pPr>
    </w:p>
    <w:p w14:paraId="35BE13EA" w14:textId="694920BD" w:rsidR="00724CD2" w:rsidRDefault="00724CD2" w:rsidP="00BF29D3">
      <w:pPr>
        <w:spacing w:after="0" w:line="240" w:lineRule="auto"/>
        <w:rPr>
          <w:rFonts w:ascii="Times New Roman" w:eastAsia="Times New Roman" w:hAnsi="Symbol" w:cs="Times New Roman"/>
          <w:kern w:val="0"/>
          <w14:ligatures w14:val="none"/>
        </w:rPr>
      </w:pPr>
      <w:r>
        <w:rPr>
          <w:rFonts w:ascii="Times New Roman" w:eastAsia="Times New Roman" w:hAnsi="Symbol" w:cs="Times New Roman"/>
          <w:kern w:val="0"/>
          <w14:ligatures w14:val="none"/>
        </w:rPr>
        <w:t>Please share your thoughts and encourage your faculty and others to do likewise prior to the deadline.</w:t>
      </w:r>
    </w:p>
    <w:p w14:paraId="1DFD2CC9" w14:textId="77777777" w:rsidR="00724CD2" w:rsidRDefault="00724CD2" w:rsidP="00BF29D3">
      <w:pPr>
        <w:spacing w:after="0" w:line="240" w:lineRule="auto"/>
        <w:rPr>
          <w:rFonts w:ascii="Times New Roman" w:eastAsia="Times New Roman" w:hAnsi="Symbol" w:cs="Times New Roman"/>
          <w:kern w:val="0"/>
          <w14:ligatures w14:val="none"/>
        </w:rPr>
      </w:pPr>
    </w:p>
    <w:p w14:paraId="6065702A" w14:textId="321009A0" w:rsidR="00BF29D3" w:rsidRPr="00940272" w:rsidRDefault="00724CD2" w:rsidP="00940272">
      <w:pPr>
        <w:spacing w:after="0" w:line="240" w:lineRule="auto"/>
        <w:rPr>
          <w:rFonts w:ascii="Times New Roman" w:eastAsia="Times New Roman" w:hAnsi="Symbol" w:cs="Times New Roman"/>
          <w:kern w:val="0"/>
          <w14:ligatures w14:val="none"/>
        </w:rPr>
      </w:pPr>
      <w:r>
        <w:rPr>
          <w:rFonts w:ascii="Times New Roman" w:eastAsia="Times New Roman" w:hAnsi="Symbol" w:cs="Times New Roman"/>
          <w:kern w:val="0"/>
          <w14:ligatures w14:val="none"/>
        </w:rPr>
        <w:t>All have important roles to play in shaping government regulations.</w:t>
      </w:r>
    </w:p>
    <w:sectPr w:rsidR="00BF29D3" w:rsidRPr="00940272" w:rsidSect="0000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D3"/>
    <w:rsid w:val="00000C04"/>
    <w:rsid w:val="0000276B"/>
    <w:rsid w:val="00027690"/>
    <w:rsid w:val="00037799"/>
    <w:rsid w:val="0005082D"/>
    <w:rsid w:val="000604F6"/>
    <w:rsid w:val="00074B19"/>
    <w:rsid w:val="00083AAD"/>
    <w:rsid w:val="000A121D"/>
    <w:rsid w:val="000A2A5E"/>
    <w:rsid w:val="000B6DCF"/>
    <w:rsid w:val="000C6AAD"/>
    <w:rsid w:val="000E0752"/>
    <w:rsid w:val="000F4093"/>
    <w:rsid w:val="0010157C"/>
    <w:rsid w:val="001149D9"/>
    <w:rsid w:val="00130D53"/>
    <w:rsid w:val="00140C30"/>
    <w:rsid w:val="00141DDC"/>
    <w:rsid w:val="00144079"/>
    <w:rsid w:val="00147416"/>
    <w:rsid w:val="00147FEE"/>
    <w:rsid w:val="00154104"/>
    <w:rsid w:val="00156841"/>
    <w:rsid w:val="00162CA1"/>
    <w:rsid w:val="00181ED3"/>
    <w:rsid w:val="001849B0"/>
    <w:rsid w:val="001A78C7"/>
    <w:rsid w:val="001B2C20"/>
    <w:rsid w:val="001B65C5"/>
    <w:rsid w:val="00225B4B"/>
    <w:rsid w:val="00227622"/>
    <w:rsid w:val="00247D51"/>
    <w:rsid w:val="00252819"/>
    <w:rsid w:val="0026363B"/>
    <w:rsid w:val="002642AF"/>
    <w:rsid w:val="00286FEE"/>
    <w:rsid w:val="00287B86"/>
    <w:rsid w:val="00294F26"/>
    <w:rsid w:val="002A5318"/>
    <w:rsid w:val="002C29F1"/>
    <w:rsid w:val="002D6F02"/>
    <w:rsid w:val="003310FF"/>
    <w:rsid w:val="00333E0E"/>
    <w:rsid w:val="00352BDA"/>
    <w:rsid w:val="00373DD1"/>
    <w:rsid w:val="003A10D0"/>
    <w:rsid w:val="003A4606"/>
    <w:rsid w:val="003A7012"/>
    <w:rsid w:val="003B43FD"/>
    <w:rsid w:val="003C0AD1"/>
    <w:rsid w:val="003D14C7"/>
    <w:rsid w:val="00401F84"/>
    <w:rsid w:val="00432E1B"/>
    <w:rsid w:val="00452C3D"/>
    <w:rsid w:val="00460FDC"/>
    <w:rsid w:val="00480056"/>
    <w:rsid w:val="00487336"/>
    <w:rsid w:val="004902F5"/>
    <w:rsid w:val="0049537F"/>
    <w:rsid w:val="004A1F4A"/>
    <w:rsid w:val="004D7233"/>
    <w:rsid w:val="004E1FF2"/>
    <w:rsid w:val="004F23AA"/>
    <w:rsid w:val="004F53D4"/>
    <w:rsid w:val="00554181"/>
    <w:rsid w:val="005702AB"/>
    <w:rsid w:val="00577545"/>
    <w:rsid w:val="005829B8"/>
    <w:rsid w:val="00584ADC"/>
    <w:rsid w:val="0058782B"/>
    <w:rsid w:val="005B079D"/>
    <w:rsid w:val="005C7E78"/>
    <w:rsid w:val="005F5538"/>
    <w:rsid w:val="00604FB2"/>
    <w:rsid w:val="006077C0"/>
    <w:rsid w:val="006557B5"/>
    <w:rsid w:val="00662B80"/>
    <w:rsid w:val="00670895"/>
    <w:rsid w:val="006753FE"/>
    <w:rsid w:val="006822FC"/>
    <w:rsid w:val="00693FD1"/>
    <w:rsid w:val="006E0C26"/>
    <w:rsid w:val="006F6697"/>
    <w:rsid w:val="00705D5F"/>
    <w:rsid w:val="00713A9F"/>
    <w:rsid w:val="00724CD2"/>
    <w:rsid w:val="00725538"/>
    <w:rsid w:val="00744819"/>
    <w:rsid w:val="00755F06"/>
    <w:rsid w:val="007655F2"/>
    <w:rsid w:val="00771AA9"/>
    <w:rsid w:val="00772CB6"/>
    <w:rsid w:val="00777BA3"/>
    <w:rsid w:val="007869A7"/>
    <w:rsid w:val="007C025E"/>
    <w:rsid w:val="007C4D7F"/>
    <w:rsid w:val="007F6EE7"/>
    <w:rsid w:val="00805422"/>
    <w:rsid w:val="008104A9"/>
    <w:rsid w:val="0083515A"/>
    <w:rsid w:val="008424B0"/>
    <w:rsid w:val="00847D74"/>
    <w:rsid w:val="00852A4D"/>
    <w:rsid w:val="00853470"/>
    <w:rsid w:val="00856B34"/>
    <w:rsid w:val="00870EA2"/>
    <w:rsid w:val="00880E53"/>
    <w:rsid w:val="00880E80"/>
    <w:rsid w:val="00881154"/>
    <w:rsid w:val="00887893"/>
    <w:rsid w:val="008A7FAD"/>
    <w:rsid w:val="008B39AD"/>
    <w:rsid w:val="008C5A62"/>
    <w:rsid w:val="008D7472"/>
    <w:rsid w:val="008E0EA8"/>
    <w:rsid w:val="008E5E51"/>
    <w:rsid w:val="008E6C99"/>
    <w:rsid w:val="008F474C"/>
    <w:rsid w:val="0090002B"/>
    <w:rsid w:val="00910735"/>
    <w:rsid w:val="00940272"/>
    <w:rsid w:val="00947E8F"/>
    <w:rsid w:val="00982242"/>
    <w:rsid w:val="0098278F"/>
    <w:rsid w:val="009C4938"/>
    <w:rsid w:val="009C7B83"/>
    <w:rsid w:val="009D3DF8"/>
    <w:rsid w:val="009D6619"/>
    <w:rsid w:val="00A1360A"/>
    <w:rsid w:val="00A169AF"/>
    <w:rsid w:val="00A2107D"/>
    <w:rsid w:val="00A2409B"/>
    <w:rsid w:val="00A26974"/>
    <w:rsid w:val="00A42DB4"/>
    <w:rsid w:val="00A43937"/>
    <w:rsid w:val="00A50F2A"/>
    <w:rsid w:val="00A709AD"/>
    <w:rsid w:val="00A73710"/>
    <w:rsid w:val="00A970AC"/>
    <w:rsid w:val="00AA5ACC"/>
    <w:rsid w:val="00AB1241"/>
    <w:rsid w:val="00AB2BB2"/>
    <w:rsid w:val="00AB48E6"/>
    <w:rsid w:val="00AC7D91"/>
    <w:rsid w:val="00AD322A"/>
    <w:rsid w:val="00AE6ADE"/>
    <w:rsid w:val="00B02467"/>
    <w:rsid w:val="00B32208"/>
    <w:rsid w:val="00B47242"/>
    <w:rsid w:val="00B51250"/>
    <w:rsid w:val="00B54064"/>
    <w:rsid w:val="00B95FE4"/>
    <w:rsid w:val="00BF1731"/>
    <w:rsid w:val="00BF29D3"/>
    <w:rsid w:val="00BF5CC1"/>
    <w:rsid w:val="00C047CC"/>
    <w:rsid w:val="00C130D7"/>
    <w:rsid w:val="00C3545E"/>
    <w:rsid w:val="00C36778"/>
    <w:rsid w:val="00C44142"/>
    <w:rsid w:val="00C4576C"/>
    <w:rsid w:val="00C7606B"/>
    <w:rsid w:val="00CA56E7"/>
    <w:rsid w:val="00CB1C2C"/>
    <w:rsid w:val="00D23D15"/>
    <w:rsid w:val="00D24666"/>
    <w:rsid w:val="00D31E45"/>
    <w:rsid w:val="00D35DBE"/>
    <w:rsid w:val="00D364AE"/>
    <w:rsid w:val="00D43EDB"/>
    <w:rsid w:val="00D4427C"/>
    <w:rsid w:val="00D53568"/>
    <w:rsid w:val="00D5659F"/>
    <w:rsid w:val="00D610A6"/>
    <w:rsid w:val="00D611CF"/>
    <w:rsid w:val="00D6337A"/>
    <w:rsid w:val="00D728C0"/>
    <w:rsid w:val="00D83844"/>
    <w:rsid w:val="00D9469C"/>
    <w:rsid w:val="00D95B01"/>
    <w:rsid w:val="00DB2873"/>
    <w:rsid w:val="00DC2B38"/>
    <w:rsid w:val="00DE2AAB"/>
    <w:rsid w:val="00DF1504"/>
    <w:rsid w:val="00DF2AD2"/>
    <w:rsid w:val="00E00114"/>
    <w:rsid w:val="00E07856"/>
    <w:rsid w:val="00E10D32"/>
    <w:rsid w:val="00E11686"/>
    <w:rsid w:val="00E50FD9"/>
    <w:rsid w:val="00E60975"/>
    <w:rsid w:val="00E710B1"/>
    <w:rsid w:val="00E730D0"/>
    <w:rsid w:val="00E73809"/>
    <w:rsid w:val="00EC4E9E"/>
    <w:rsid w:val="00EC76DC"/>
    <w:rsid w:val="00EE2D41"/>
    <w:rsid w:val="00F12A69"/>
    <w:rsid w:val="00F2166F"/>
    <w:rsid w:val="00F27DBB"/>
    <w:rsid w:val="00F42D1E"/>
    <w:rsid w:val="00F60716"/>
    <w:rsid w:val="00F676C2"/>
    <w:rsid w:val="00F70816"/>
    <w:rsid w:val="00F80899"/>
    <w:rsid w:val="00F83A34"/>
    <w:rsid w:val="00F875D5"/>
    <w:rsid w:val="00F95C6B"/>
    <w:rsid w:val="00FA244E"/>
    <w:rsid w:val="00FD4596"/>
    <w:rsid w:val="00FD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3FB01A"/>
  <w15:chartTrackingRefBased/>
  <w15:docId w15:val="{A07A673B-D4EF-4549-A4F5-A0F1DA11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9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9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9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9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9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9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9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9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9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9D3"/>
    <w:rPr>
      <w:rFonts w:eastAsiaTheme="majorEastAsia" w:cstheme="majorBidi"/>
      <w:color w:val="272727" w:themeColor="text1" w:themeTint="D8"/>
    </w:rPr>
  </w:style>
  <w:style w:type="paragraph" w:styleId="Title">
    <w:name w:val="Title"/>
    <w:basedOn w:val="Normal"/>
    <w:next w:val="Normal"/>
    <w:link w:val="TitleChar"/>
    <w:uiPriority w:val="10"/>
    <w:qFormat/>
    <w:rsid w:val="00BF2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9D3"/>
    <w:pPr>
      <w:spacing w:before="160"/>
      <w:jc w:val="center"/>
    </w:pPr>
    <w:rPr>
      <w:i/>
      <w:iCs/>
      <w:color w:val="404040" w:themeColor="text1" w:themeTint="BF"/>
    </w:rPr>
  </w:style>
  <w:style w:type="character" w:customStyle="1" w:styleId="QuoteChar">
    <w:name w:val="Quote Char"/>
    <w:basedOn w:val="DefaultParagraphFont"/>
    <w:link w:val="Quote"/>
    <w:uiPriority w:val="29"/>
    <w:rsid w:val="00BF29D3"/>
    <w:rPr>
      <w:i/>
      <w:iCs/>
      <w:color w:val="404040" w:themeColor="text1" w:themeTint="BF"/>
    </w:rPr>
  </w:style>
  <w:style w:type="paragraph" w:styleId="ListParagraph">
    <w:name w:val="List Paragraph"/>
    <w:basedOn w:val="Normal"/>
    <w:uiPriority w:val="34"/>
    <w:qFormat/>
    <w:rsid w:val="00BF29D3"/>
    <w:pPr>
      <w:ind w:left="720"/>
      <w:contextualSpacing/>
    </w:pPr>
  </w:style>
  <w:style w:type="character" w:styleId="IntenseEmphasis">
    <w:name w:val="Intense Emphasis"/>
    <w:basedOn w:val="DefaultParagraphFont"/>
    <w:uiPriority w:val="21"/>
    <w:qFormat/>
    <w:rsid w:val="00BF29D3"/>
    <w:rPr>
      <w:i/>
      <w:iCs/>
      <w:color w:val="0F4761" w:themeColor="accent1" w:themeShade="BF"/>
    </w:rPr>
  </w:style>
  <w:style w:type="paragraph" w:styleId="IntenseQuote">
    <w:name w:val="Intense Quote"/>
    <w:basedOn w:val="Normal"/>
    <w:next w:val="Normal"/>
    <w:link w:val="IntenseQuoteChar"/>
    <w:uiPriority w:val="30"/>
    <w:qFormat/>
    <w:rsid w:val="00BF2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9D3"/>
    <w:rPr>
      <w:i/>
      <w:iCs/>
      <w:color w:val="0F4761" w:themeColor="accent1" w:themeShade="BF"/>
    </w:rPr>
  </w:style>
  <w:style w:type="character" w:styleId="IntenseReference">
    <w:name w:val="Intense Reference"/>
    <w:basedOn w:val="DefaultParagraphFont"/>
    <w:uiPriority w:val="32"/>
    <w:qFormat/>
    <w:rsid w:val="00BF29D3"/>
    <w:rPr>
      <w:b/>
      <w:bCs/>
      <w:smallCaps/>
      <w:color w:val="0F4761" w:themeColor="accent1" w:themeShade="BF"/>
      <w:spacing w:val="5"/>
    </w:rPr>
  </w:style>
  <w:style w:type="character" w:styleId="Hyperlink">
    <w:name w:val="Hyperlink"/>
    <w:basedOn w:val="DefaultParagraphFont"/>
    <w:uiPriority w:val="99"/>
    <w:unhideWhenUsed/>
    <w:rsid w:val="00BF29D3"/>
    <w:rPr>
      <w:color w:val="0000FF"/>
      <w:u w:val="single"/>
    </w:rPr>
  </w:style>
  <w:style w:type="character" w:styleId="UnresolvedMention">
    <w:name w:val="Unresolved Mention"/>
    <w:basedOn w:val="DefaultParagraphFont"/>
    <w:uiPriority w:val="99"/>
    <w:semiHidden/>
    <w:unhideWhenUsed/>
    <w:rsid w:val="00BF29D3"/>
    <w:rPr>
      <w:color w:val="605E5C"/>
      <w:shd w:val="clear" w:color="auto" w:fill="E1DFDD"/>
    </w:rPr>
  </w:style>
  <w:style w:type="character" w:styleId="FollowedHyperlink">
    <w:name w:val="FollowedHyperlink"/>
    <w:basedOn w:val="DefaultParagraphFont"/>
    <w:uiPriority w:val="99"/>
    <w:semiHidden/>
    <w:unhideWhenUsed/>
    <w:rsid w:val="009402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gulations.gov/commenton/OPM-2025-0004-0001" TargetMode="External"/><Relationship Id="rId4" Type="http://schemas.openxmlformats.org/officeDocument/2006/relationships/hyperlink" Target="https://www.federalregister.gov/documents/2025/05/23/2025-09356/improving-performance-accountability-and-responsiveness-in-the-civil-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Berg</dc:creator>
  <cp:keywords/>
  <dc:description/>
  <cp:lastModifiedBy>Jeremy Berg</cp:lastModifiedBy>
  <cp:revision>2</cp:revision>
  <dcterms:created xsi:type="dcterms:W3CDTF">2025-05-31T12:30:00Z</dcterms:created>
  <dcterms:modified xsi:type="dcterms:W3CDTF">2025-05-31T13:25:00Z</dcterms:modified>
</cp:coreProperties>
</file>