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D892" w14:textId="77777777" w:rsidR="00397E40" w:rsidRDefault="00397E40"/>
    <w:p w14:paraId="710B4DFA" w14:textId="698862A2" w:rsidR="00397E40" w:rsidRDefault="00397E40">
      <w:r>
        <w:rPr>
          <w:noProof/>
        </w:rPr>
        <w:drawing>
          <wp:inline distT="0" distB="0" distL="0" distR="0" wp14:anchorId="7CA83364" wp14:editId="4EBAD80F">
            <wp:extent cx="6120130" cy="53467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E2B4" w14:textId="0C247665" w:rsidR="00B21F14" w:rsidRDefault="00B21F14">
      <w:r>
        <w:t xml:space="preserve">TCP </w:t>
      </w:r>
      <w:proofErr w:type="spellStart"/>
      <w:r>
        <w:t>Handshake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connection</w:t>
      </w:r>
      <w:proofErr w:type="spellEnd"/>
    </w:p>
    <w:p w14:paraId="06E226A3" w14:textId="2CF0F25D" w:rsidR="00397E40" w:rsidRDefault="00397E40"/>
    <w:p w14:paraId="328EA7A3" w14:textId="6DDEB2F7" w:rsidR="00397E40" w:rsidRDefault="00397E40">
      <w:r>
        <w:rPr>
          <w:noProof/>
        </w:rPr>
        <w:drawing>
          <wp:inline distT="0" distB="0" distL="0" distR="0" wp14:anchorId="33D527E7" wp14:editId="0C3D14EA">
            <wp:extent cx="6120130" cy="450469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A95D" w14:textId="4CFDC845" w:rsidR="00B21F14" w:rsidRDefault="0066518E">
      <w:r>
        <w:t>SSH</w:t>
      </w:r>
      <w:r w:rsidR="00B21F14">
        <w:t xml:space="preserve"> </w:t>
      </w:r>
      <w:proofErr w:type="spellStart"/>
      <w:r w:rsidR="00B21F14">
        <w:t>Request</w:t>
      </w:r>
      <w:proofErr w:type="spellEnd"/>
      <w:r w:rsidR="00B21F14">
        <w:t xml:space="preserve"> and </w:t>
      </w:r>
      <w:proofErr w:type="spellStart"/>
      <w:r w:rsidR="00B21F14">
        <w:t>Reply</w:t>
      </w:r>
      <w:proofErr w:type="spellEnd"/>
    </w:p>
    <w:p w14:paraId="7CCD66CC" w14:textId="3EB8BD0B" w:rsidR="0066518E" w:rsidRDefault="0066518E">
      <w:proofErr w:type="spellStart"/>
      <w:r>
        <w:t>Diffie</w:t>
      </w:r>
      <w:proofErr w:type="spellEnd"/>
      <w:r>
        <w:t xml:space="preserve"> </w:t>
      </w:r>
      <w:proofErr w:type="spellStart"/>
      <w:r>
        <w:t>Helmann</w:t>
      </w:r>
      <w:proofErr w:type="spellEnd"/>
      <w:r>
        <w:t xml:space="preserve"> is Key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algorith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5959AEB8" w14:textId="2288DEF8" w:rsidR="0066518E" w:rsidRDefault="0066518E">
      <w:proofErr w:type="spellStart"/>
      <w:r>
        <w:t>Packet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and MAC-</w:t>
      </w:r>
      <w:proofErr w:type="spellStart"/>
      <w:r>
        <w:t>address</w:t>
      </w:r>
      <w:proofErr w:type="spellEnd"/>
      <w:r>
        <w:t>.</w:t>
      </w:r>
    </w:p>
    <w:p w14:paraId="77DEA44F" w14:textId="77777777" w:rsidR="0066518E" w:rsidRDefault="0066518E"/>
    <w:p w14:paraId="27E7E027" w14:textId="058F0FB0" w:rsidR="00481256" w:rsidRDefault="00481256"/>
    <w:p w14:paraId="5C598C68" w14:textId="25B5E349" w:rsidR="00481256" w:rsidRDefault="00481256">
      <w:r>
        <w:rPr>
          <w:noProof/>
        </w:rPr>
        <w:drawing>
          <wp:inline distT="0" distB="0" distL="0" distR="0" wp14:anchorId="2A036067" wp14:editId="5E962822">
            <wp:extent cx="5724525" cy="45720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1B4B" w14:textId="3EF8EDF6" w:rsidR="00481256" w:rsidRDefault="00481256">
      <w:r>
        <w:t xml:space="preserve">SSH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forwarding</w:t>
      </w:r>
      <w:proofErr w:type="spellEnd"/>
    </w:p>
    <w:p w14:paraId="65C2646B" w14:textId="6D9342EC" w:rsidR="0066518E" w:rsidRDefault="0066518E"/>
    <w:p w14:paraId="457B40B5" w14:textId="246E4C07" w:rsidR="0066518E" w:rsidRDefault="0066518E"/>
    <w:p w14:paraId="36676E14" w14:textId="55925B8D" w:rsidR="0066518E" w:rsidRDefault="0066518E">
      <w:proofErr w:type="spellStart"/>
      <w:r>
        <w:lastRenderedPageBreak/>
        <w:t>Connecting</w:t>
      </w:r>
      <w:proofErr w:type="spellEnd"/>
      <w:r>
        <w:t xml:space="preserve"> to il.fi</w:t>
      </w:r>
    </w:p>
    <w:p w14:paraId="06716AFC" w14:textId="5D03618E" w:rsidR="000E1421" w:rsidRDefault="00253A8A">
      <w:r>
        <w:rPr>
          <w:noProof/>
        </w:rPr>
        <w:drawing>
          <wp:inline distT="0" distB="0" distL="0" distR="0" wp14:anchorId="7082681F" wp14:editId="3C22486B">
            <wp:extent cx="6120130" cy="401955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E289" w14:textId="19FD6561" w:rsidR="0066518E" w:rsidRDefault="0066518E">
      <w:r>
        <w:t xml:space="preserve">HTTPS is </w:t>
      </w:r>
      <w:proofErr w:type="spellStart"/>
      <w:r>
        <w:t>combination</w:t>
      </w:r>
      <w:proofErr w:type="spellEnd"/>
      <w:r>
        <w:t xml:space="preserve"> of HTTP and TLS.</w:t>
      </w:r>
    </w:p>
    <w:p w14:paraId="292702EC" w14:textId="267CBAC9" w:rsidR="0066518E" w:rsidRDefault="007F64C9">
      <w:r>
        <w:t xml:space="preserve">TLS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Content </w:t>
      </w:r>
      <w:proofErr w:type="spellStart"/>
      <w:r>
        <w:t>type</w:t>
      </w:r>
      <w:proofErr w:type="spellEnd"/>
      <w:r>
        <w:t xml:space="preserve">, TLS Version and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lenght</w:t>
      </w:r>
      <w:proofErr w:type="spellEnd"/>
    </w:p>
    <w:p w14:paraId="51DED9E3" w14:textId="77777777" w:rsidR="007F64C9" w:rsidRDefault="007F64C9">
      <w:bookmarkStart w:id="0" w:name="_GoBack"/>
      <w:bookmarkEnd w:id="0"/>
    </w:p>
    <w:sectPr w:rsidR="007F64C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66236" w14:textId="77777777" w:rsidR="00397E40" w:rsidRDefault="00397E40" w:rsidP="00397E40">
      <w:pPr>
        <w:spacing w:after="0" w:line="240" w:lineRule="auto"/>
      </w:pPr>
      <w:r>
        <w:separator/>
      </w:r>
    </w:p>
  </w:endnote>
  <w:endnote w:type="continuationSeparator" w:id="0">
    <w:p w14:paraId="41E5B8B8" w14:textId="77777777" w:rsidR="00397E40" w:rsidRDefault="00397E40" w:rsidP="0039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5C381" w14:textId="77777777" w:rsidR="00397E40" w:rsidRDefault="00397E40" w:rsidP="00397E40">
      <w:pPr>
        <w:spacing w:after="0" w:line="240" w:lineRule="auto"/>
      </w:pPr>
      <w:r>
        <w:separator/>
      </w:r>
    </w:p>
  </w:footnote>
  <w:footnote w:type="continuationSeparator" w:id="0">
    <w:p w14:paraId="6046C3C4" w14:textId="77777777" w:rsidR="00397E40" w:rsidRDefault="00397E40" w:rsidP="00397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A2"/>
    <w:rsid w:val="000E1421"/>
    <w:rsid w:val="002159A2"/>
    <w:rsid w:val="00253A8A"/>
    <w:rsid w:val="00397E40"/>
    <w:rsid w:val="00481256"/>
    <w:rsid w:val="0066518E"/>
    <w:rsid w:val="007F64C9"/>
    <w:rsid w:val="00B2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22CF"/>
  <w15:chartTrackingRefBased/>
  <w15:docId w15:val="{217E01B9-A379-40E7-8A9A-FA86EED0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397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97E40"/>
    <w:rPr>
      <w:rFonts w:ascii="Segoe UI" w:hAnsi="Segoe UI" w:cs="Segoe UI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397E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97E40"/>
  </w:style>
  <w:style w:type="paragraph" w:styleId="Alatunniste">
    <w:name w:val="footer"/>
    <w:basedOn w:val="Normaali"/>
    <w:link w:val="AlatunnisteChar"/>
    <w:uiPriority w:val="99"/>
    <w:unhideWhenUsed/>
    <w:rsid w:val="00397E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9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2</cp:revision>
  <dcterms:created xsi:type="dcterms:W3CDTF">2019-04-29T19:32:00Z</dcterms:created>
  <dcterms:modified xsi:type="dcterms:W3CDTF">2019-04-29T21:20:00Z</dcterms:modified>
</cp:coreProperties>
</file>