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1D2B" w14:textId="4952805B" w:rsidR="00E66112" w:rsidRPr="0096401C" w:rsidRDefault="00E66112" w:rsidP="0096401C">
      <w:pPr>
        <w:jc w:val="both"/>
        <w:rPr>
          <w:sz w:val="28"/>
          <w:szCs w:val="28"/>
        </w:rPr>
      </w:pPr>
      <w:r w:rsidRPr="0096401C">
        <w:rPr>
          <w:sz w:val="28"/>
          <w:szCs w:val="28"/>
        </w:rPr>
        <w:t xml:space="preserve">Rodríguez </w:t>
      </w:r>
      <w:proofErr w:type="spellStart"/>
      <w:r w:rsidRPr="0096401C">
        <w:rPr>
          <w:sz w:val="28"/>
          <w:szCs w:val="28"/>
        </w:rPr>
        <w:t>Fitta</w:t>
      </w:r>
      <w:proofErr w:type="spellEnd"/>
      <w:r w:rsidRPr="0096401C">
        <w:rPr>
          <w:sz w:val="28"/>
          <w:szCs w:val="28"/>
        </w:rPr>
        <w:t xml:space="preserve"> José Emanuel</w:t>
      </w:r>
    </w:p>
    <w:p w14:paraId="5E943619" w14:textId="0D956D3B" w:rsidR="006B6C08" w:rsidRPr="0096401C" w:rsidRDefault="00373065" w:rsidP="0096401C">
      <w:pPr>
        <w:jc w:val="both"/>
        <w:rPr>
          <w:sz w:val="28"/>
          <w:szCs w:val="28"/>
        </w:rPr>
      </w:pPr>
      <w:r w:rsidRPr="0096401C">
        <w:rPr>
          <w:sz w:val="28"/>
          <w:szCs w:val="28"/>
        </w:rPr>
        <w:t>Evaluación Módulo 10</w:t>
      </w:r>
    </w:p>
    <w:p w14:paraId="2E3FA547" w14:textId="5A41DF44" w:rsidR="00373065" w:rsidRPr="0096401C" w:rsidRDefault="00373065" w:rsidP="0096401C">
      <w:pPr>
        <w:jc w:val="both"/>
        <w:rPr>
          <w:sz w:val="28"/>
          <w:szCs w:val="28"/>
        </w:rPr>
      </w:pPr>
      <w:r w:rsidRPr="0096401C">
        <w:rPr>
          <w:sz w:val="28"/>
          <w:szCs w:val="28"/>
        </w:rPr>
        <w:t>Implementación del Programa de Gobierno de Datos</w:t>
      </w:r>
    </w:p>
    <w:p w14:paraId="2C1F0C6B" w14:textId="1E875DF9" w:rsidR="00373065" w:rsidRPr="0096401C" w:rsidRDefault="00373065" w:rsidP="0096401C">
      <w:pPr>
        <w:pStyle w:val="Prrafodelista"/>
        <w:numPr>
          <w:ilvl w:val="0"/>
          <w:numId w:val="1"/>
        </w:numPr>
        <w:jc w:val="both"/>
        <w:rPr>
          <w:sz w:val="28"/>
          <w:szCs w:val="28"/>
        </w:rPr>
      </w:pPr>
      <w:r w:rsidRPr="0096401C">
        <w:rPr>
          <w:sz w:val="28"/>
          <w:szCs w:val="28"/>
        </w:rPr>
        <w:t xml:space="preserve">De acuerdo con el cuadrante mágico de Gartner de soluciones de </w:t>
      </w:r>
      <w:proofErr w:type="gramStart"/>
      <w:r w:rsidRPr="0096401C">
        <w:rPr>
          <w:sz w:val="28"/>
          <w:szCs w:val="28"/>
        </w:rPr>
        <w:t>Master</w:t>
      </w:r>
      <w:proofErr w:type="gramEnd"/>
      <w:r w:rsidRPr="0096401C">
        <w:rPr>
          <w:sz w:val="28"/>
          <w:szCs w:val="28"/>
        </w:rPr>
        <w:t xml:space="preserve"> Data Management de enero de 2021 y con base en el programa de Gobierno de Datos desarrollado en la práctica 1 “Desarrollo de Gobierno de Datos en un Caso de Negocio”, elegir la herramienta que consideren que se adapta mejor a las necesidades del caso evaluando los siguientes puntos:</w:t>
      </w:r>
    </w:p>
    <w:p w14:paraId="4A2CCE5B" w14:textId="0C1A5084" w:rsidR="00373065" w:rsidRPr="0096401C" w:rsidRDefault="00373065" w:rsidP="0096401C">
      <w:pPr>
        <w:pStyle w:val="Prrafodelista"/>
        <w:numPr>
          <w:ilvl w:val="0"/>
          <w:numId w:val="3"/>
        </w:numPr>
        <w:jc w:val="both"/>
        <w:rPr>
          <w:sz w:val="28"/>
          <w:szCs w:val="28"/>
        </w:rPr>
      </w:pPr>
      <w:proofErr w:type="spellStart"/>
      <w:r w:rsidRPr="0096401C">
        <w:rPr>
          <w:sz w:val="28"/>
          <w:szCs w:val="28"/>
        </w:rPr>
        <w:t>Workflow</w:t>
      </w:r>
      <w:proofErr w:type="spellEnd"/>
      <w:r w:rsidRPr="0096401C">
        <w:rPr>
          <w:sz w:val="28"/>
          <w:szCs w:val="28"/>
        </w:rPr>
        <w:t xml:space="preserve"> y BPM</w:t>
      </w:r>
    </w:p>
    <w:p w14:paraId="688F7F23" w14:textId="0847647B" w:rsidR="00373065" w:rsidRPr="0096401C" w:rsidRDefault="00373065" w:rsidP="0096401C">
      <w:pPr>
        <w:pStyle w:val="Prrafodelista"/>
        <w:numPr>
          <w:ilvl w:val="0"/>
          <w:numId w:val="3"/>
        </w:numPr>
        <w:jc w:val="both"/>
        <w:rPr>
          <w:sz w:val="28"/>
          <w:szCs w:val="28"/>
        </w:rPr>
      </w:pPr>
      <w:r w:rsidRPr="0096401C">
        <w:rPr>
          <w:sz w:val="28"/>
          <w:szCs w:val="28"/>
        </w:rPr>
        <w:t>Carga, sincronización y servicios de integración con el negocio</w:t>
      </w:r>
    </w:p>
    <w:p w14:paraId="35E66800" w14:textId="47104BE0" w:rsidR="00373065" w:rsidRPr="0096401C" w:rsidRDefault="00373065" w:rsidP="0096401C">
      <w:pPr>
        <w:pStyle w:val="Prrafodelista"/>
        <w:numPr>
          <w:ilvl w:val="0"/>
          <w:numId w:val="3"/>
        </w:numPr>
        <w:jc w:val="both"/>
        <w:rPr>
          <w:sz w:val="28"/>
          <w:szCs w:val="28"/>
        </w:rPr>
      </w:pPr>
      <w:r w:rsidRPr="0096401C">
        <w:rPr>
          <w:sz w:val="28"/>
          <w:szCs w:val="28"/>
        </w:rPr>
        <w:t>Modelo de Datos</w:t>
      </w:r>
    </w:p>
    <w:p w14:paraId="573B9A7A" w14:textId="364279E5" w:rsidR="00373065" w:rsidRPr="0096401C" w:rsidRDefault="00373065" w:rsidP="0096401C">
      <w:pPr>
        <w:pStyle w:val="Prrafodelista"/>
        <w:numPr>
          <w:ilvl w:val="0"/>
          <w:numId w:val="3"/>
        </w:numPr>
        <w:jc w:val="both"/>
        <w:rPr>
          <w:sz w:val="28"/>
          <w:szCs w:val="28"/>
        </w:rPr>
      </w:pPr>
      <w:r w:rsidRPr="0096401C">
        <w:rPr>
          <w:sz w:val="28"/>
          <w:szCs w:val="28"/>
        </w:rPr>
        <w:t>Calidad de Datos</w:t>
      </w:r>
      <w:r w:rsidR="00E66112" w:rsidRPr="0096401C">
        <w:rPr>
          <w:sz w:val="28"/>
          <w:szCs w:val="28"/>
        </w:rPr>
        <w:t xml:space="preserve"> (Datos de Clientes)</w:t>
      </w:r>
    </w:p>
    <w:p w14:paraId="2F4B1A56" w14:textId="04910278" w:rsidR="00E66112" w:rsidRPr="0096401C" w:rsidRDefault="00E66112" w:rsidP="0096401C">
      <w:pPr>
        <w:pStyle w:val="Prrafodelista"/>
        <w:numPr>
          <w:ilvl w:val="0"/>
          <w:numId w:val="3"/>
        </w:numPr>
        <w:jc w:val="both"/>
        <w:rPr>
          <w:sz w:val="28"/>
          <w:szCs w:val="28"/>
        </w:rPr>
      </w:pPr>
      <w:r w:rsidRPr="0096401C">
        <w:rPr>
          <w:sz w:val="28"/>
          <w:szCs w:val="28"/>
        </w:rPr>
        <w:t>Soporte a custodios de datos</w:t>
      </w:r>
    </w:p>
    <w:p w14:paraId="24A949A0" w14:textId="78751583" w:rsidR="00373065" w:rsidRPr="0096401C" w:rsidRDefault="00E66112" w:rsidP="0096401C">
      <w:pPr>
        <w:pStyle w:val="Prrafodelista"/>
        <w:numPr>
          <w:ilvl w:val="0"/>
          <w:numId w:val="3"/>
        </w:numPr>
        <w:jc w:val="both"/>
        <w:rPr>
          <w:sz w:val="28"/>
          <w:szCs w:val="28"/>
        </w:rPr>
      </w:pPr>
      <w:r w:rsidRPr="0096401C">
        <w:rPr>
          <w:sz w:val="28"/>
          <w:szCs w:val="28"/>
        </w:rPr>
        <w:t>Soporte a gobierno de datos</w:t>
      </w:r>
    </w:p>
    <w:p w14:paraId="3EC73F6C" w14:textId="20491853" w:rsidR="00E66112" w:rsidRPr="0096401C" w:rsidRDefault="00E66112" w:rsidP="0096401C">
      <w:pPr>
        <w:pStyle w:val="Prrafodelista"/>
        <w:numPr>
          <w:ilvl w:val="0"/>
          <w:numId w:val="1"/>
        </w:numPr>
        <w:jc w:val="both"/>
        <w:rPr>
          <w:sz w:val="28"/>
          <w:szCs w:val="28"/>
        </w:rPr>
      </w:pPr>
      <w:r w:rsidRPr="0096401C">
        <w:rPr>
          <w:sz w:val="28"/>
          <w:szCs w:val="28"/>
        </w:rPr>
        <w:t>En cada uno de los temas evaluados en el punto 1, desarrollar los siguientes elementos</w:t>
      </w:r>
    </w:p>
    <w:p w14:paraId="2F36F99A" w14:textId="2EB50096" w:rsidR="00E66112" w:rsidRPr="0096401C" w:rsidRDefault="00E66112" w:rsidP="0096401C">
      <w:pPr>
        <w:pStyle w:val="Prrafodelista"/>
        <w:numPr>
          <w:ilvl w:val="0"/>
          <w:numId w:val="5"/>
        </w:numPr>
        <w:jc w:val="both"/>
        <w:rPr>
          <w:sz w:val="28"/>
          <w:szCs w:val="28"/>
        </w:rPr>
      </w:pPr>
      <w:r w:rsidRPr="0096401C">
        <w:rPr>
          <w:sz w:val="28"/>
          <w:szCs w:val="28"/>
        </w:rPr>
        <w:t>Requerimientos de negocios hipotéticos</w:t>
      </w:r>
    </w:p>
    <w:p w14:paraId="0D5CB6C7" w14:textId="55220915" w:rsidR="00E66112" w:rsidRPr="0096401C" w:rsidRDefault="00E66112" w:rsidP="0096401C">
      <w:pPr>
        <w:pStyle w:val="Prrafodelista"/>
        <w:numPr>
          <w:ilvl w:val="0"/>
          <w:numId w:val="5"/>
        </w:numPr>
        <w:jc w:val="both"/>
        <w:rPr>
          <w:sz w:val="28"/>
          <w:szCs w:val="28"/>
        </w:rPr>
      </w:pPr>
      <w:r w:rsidRPr="0096401C">
        <w:rPr>
          <w:sz w:val="28"/>
          <w:szCs w:val="28"/>
        </w:rPr>
        <w:t>Características técnicas relevantes de la herramienta y ventajas sobre otros productos</w:t>
      </w:r>
    </w:p>
    <w:p w14:paraId="15C349DE" w14:textId="70F8FDA3" w:rsidR="00C85C33" w:rsidRPr="0096401C" w:rsidRDefault="00C85C33" w:rsidP="0096401C">
      <w:pPr>
        <w:jc w:val="both"/>
        <w:rPr>
          <w:sz w:val="28"/>
          <w:szCs w:val="28"/>
        </w:rPr>
      </w:pPr>
      <w:r w:rsidRPr="0096401C">
        <w:rPr>
          <w:sz w:val="28"/>
          <w:szCs w:val="28"/>
        </w:rPr>
        <w:t xml:space="preserve">En el caso de negocio estudiado en la práctica 1, se analizó el caso del banco “Inversión para todos, S.A” un Fintech que se dedica a ofrecer servicios de inversión y crédito a personas físicas y </w:t>
      </w:r>
      <w:proofErr w:type="spellStart"/>
      <w:r w:rsidRPr="0096401C">
        <w:rPr>
          <w:sz w:val="28"/>
          <w:szCs w:val="28"/>
        </w:rPr>
        <w:t>PyMES</w:t>
      </w:r>
      <w:proofErr w:type="spellEnd"/>
      <w:r w:rsidRPr="0096401C">
        <w:rPr>
          <w:sz w:val="28"/>
          <w:szCs w:val="28"/>
        </w:rPr>
        <w:t>. Dado que es una empresa cuyo objetivo es posicionarse como número uno en el mercado nacional y</w:t>
      </w:r>
      <w:r w:rsidR="00705DFC" w:rsidRPr="0096401C">
        <w:rPr>
          <w:sz w:val="28"/>
          <w:szCs w:val="28"/>
        </w:rPr>
        <w:t xml:space="preserve"> que está creciendo,</w:t>
      </w:r>
      <w:r w:rsidRPr="0096401C">
        <w:rPr>
          <w:sz w:val="28"/>
          <w:szCs w:val="28"/>
        </w:rPr>
        <w:t xml:space="preserve"> podríamos pensar que es una empresa mediana por lo que la herramienta que puede adaptarse más </w:t>
      </w:r>
      <w:r w:rsidR="00705DFC" w:rsidRPr="0096401C">
        <w:rPr>
          <w:sz w:val="28"/>
          <w:szCs w:val="28"/>
        </w:rPr>
        <w:t xml:space="preserve">a sus necesidades es </w:t>
      </w:r>
      <w:proofErr w:type="spellStart"/>
      <w:r w:rsidR="00705DFC" w:rsidRPr="0096401C">
        <w:rPr>
          <w:sz w:val="28"/>
          <w:szCs w:val="28"/>
        </w:rPr>
        <w:t>Semarchy</w:t>
      </w:r>
      <w:proofErr w:type="spellEnd"/>
      <w:r w:rsidR="00705DFC" w:rsidRPr="0096401C">
        <w:rPr>
          <w:sz w:val="28"/>
          <w:szCs w:val="28"/>
        </w:rPr>
        <w:t xml:space="preserve">, dada su diversidad de clientes e industrias. </w:t>
      </w:r>
      <w:proofErr w:type="gramStart"/>
      <w:r w:rsidR="00705DFC" w:rsidRPr="0096401C">
        <w:rPr>
          <w:sz w:val="28"/>
          <w:szCs w:val="28"/>
        </w:rPr>
        <w:t>Además</w:t>
      </w:r>
      <w:proofErr w:type="gramEnd"/>
      <w:r w:rsidR="00705DFC" w:rsidRPr="0096401C">
        <w:rPr>
          <w:sz w:val="28"/>
          <w:szCs w:val="28"/>
        </w:rPr>
        <w:t xml:space="preserve"> que la calidad y soporte al cliente excepcional que dan, lo cual puede resultar muy útil para un banco que incursionará en el gobierno de datos.</w:t>
      </w:r>
    </w:p>
    <w:p w14:paraId="1B27439D" w14:textId="2B841BA7" w:rsidR="00C002CF" w:rsidRPr="0096401C" w:rsidRDefault="00C002CF" w:rsidP="0096401C">
      <w:pPr>
        <w:pStyle w:val="Prrafodelista"/>
        <w:numPr>
          <w:ilvl w:val="0"/>
          <w:numId w:val="6"/>
        </w:numPr>
        <w:jc w:val="both"/>
        <w:rPr>
          <w:sz w:val="28"/>
          <w:szCs w:val="28"/>
        </w:rPr>
      </w:pPr>
      <w:proofErr w:type="spellStart"/>
      <w:r w:rsidRPr="0096401C">
        <w:rPr>
          <w:sz w:val="28"/>
          <w:szCs w:val="28"/>
        </w:rPr>
        <w:t>Workflow</w:t>
      </w:r>
      <w:proofErr w:type="spellEnd"/>
      <w:r w:rsidRPr="0096401C">
        <w:rPr>
          <w:sz w:val="28"/>
          <w:szCs w:val="28"/>
        </w:rPr>
        <w:t xml:space="preserve"> y BPM. En este caso </w:t>
      </w:r>
      <w:proofErr w:type="spellStart"/>
      <w:r w:rsidRPr="0096401C">
        <w:rPr>
          <w:sz w:val="28"/>
          <w:szCs w:val="28"/>
        </w:rPr>
        <w:t>Semarchy</w:t>
      </w:r>
      <w:proofErr w:type="spellEnd"/>
      <w:r w:rsidRPr="0096401C">
        <w:rPr>
          <w:sz w:val="28"/>
          <w:szCs w:val="28"/>
        </w:rPr>
        <w:t xml:space="preserve"> habilita y deshabilita automáticamente cualquier campo de acción dependiendo de los privilegios de uso y permite exponer solo un subconjunto de campos acorde al contexto. Esto es sin duda un punto fuerte a favor de </w:t>
      </w:r>
      <w:proofErr w:type="spellStart"/>
      <w:r w:rsidRPr="0096401C">
        <w:rPr>
          <w:sz w:val="28"/>
          <w:szCs w:val="28"/>
        </w:rPr>
        <w:lastRenderedPageBreak/>
        <w:t>Semarchy</w:t>
      </w:r>
      <w:proofErr w:type="spellEnd"/>
      <w:r w:rsidRPr="0096401C">
        <w:rPr>
          <w:sz w:val="28"/>
          <w:szCs w:val="28"/>
        </w:rPr>
        <w:t xml:space="preserve"> debido a la delicadeza de los datos tratados en este banco, es vital que solo se permita </w:t>
      </w:r>
      <w:r w:rsidR="00746151" w:rsidRPr="0096401C">
        <w:rPr>
          <w:sz w:val="28"/>
          <w:szCs w:val="28"/>
        </w:rPr>
        <w:t xml:space="preserve">el uso de los campos a utilizar sin exponer el resto. Otra gran ventaja es que permite exponer métricas y </w:t>
      </w:r>
      <w:proofErr w:type="spellStart"/>
      <w:r w:rsidR="00746151" w:rsidRPr="0096401C">
        <w:rPr>
          <w:sz w:val="28"/>
          <w:szCs w:val="28"/>
        </w:rPr>
        <w:t>KPI’s</w:t>
      </w:r>
      <w:proofErr w:type="spellEnd"/>
      <w:r w:rsidR="00746151" w:rsidRPr="0096401C">
        <w:rPr>
          <w:sz w:val="28"/>
          <w:szCs w:val="28"/>
        </w:rPr>
        <w:t xml:space="preserve"> de utilidad para el negocio. Por otro lado</w:t>
      </w:r>
      <w:r w:rsidR="0096401C" w:rsidRPr="0096401C">
        <w:rPr>
          <w:sz w:val="28"/>
          <w:szCs w:val="28"/>
        </w:rPr>
        <w:t>,</w:t>
      </w:r>
      <w:r w:rsidR="00746151" w:rsidRPr="0096401C">
        <w:rPr>
          <w:sz w:val="28"/>
          <w:szCs w:val="28"/>
        </w:rPr>
        <w:t xml:space="preserve"> los </w:t>
      </w:r>
      <w:proofErr w:type="spellStart"/>
      <w:r w:rsidR="00746151" w:rsidRPr="0096401C">
        <w:rPr>
          <w:sz w:val="28"/>
          <w:szCs w:val="28"/>
        </w:rPr>
        <w:t>workflows</w:t>
      </w:r>
      <w:proofErr w:type="spellEnd"/>
      <w:r w:rsidR="00746151" w:rsidRPr="0096401C">
        <w:rPr>
          <w:sz w:val="28"/>
          <w:szCs w:val="28"/>
        </w:rPr>
        <w:t xml:space="preserve"> son diseñados gráficamente usando BPMN todo lo anterior facilita el análisis para la</w:t>
      </w:r>
      <w:r w:rsidR="00C26A7E" w:rsidRPr="0096401C">
        <w:rPr>
          <w:sz w:val="28"/>
          <w:szCs w:val="28"/>
        </w:rPr>
        <w:t xml:space="preserve"> </w:t>
      </w:r>
      <w:r w:rsidR="00746151" w:rsidRPr="0096401C">
        <w:rPr>
          <w:sz w:val="28"/>
          <w:szCs w:val="28"/>
        </w:rPr>
        <w:t xml:space="preserve">obtención de </w:t>
      </w:r>
      <w:proofErr w:type="spellStart"/>
      <w:r w:rsidR="00746151" w:rsidRPr="0096401C">
        <w:rPr>
          <w:sz w:val="28"/>
          <w:szCs w:val="28"/>
        </w:rPr>
        <w:t>insights</w:t>
      </w:r>
      <w:proofErr w:type="spellEnd"/>
      <w:r w:rsidR="00746151" w:rsidRPr="0096401C">
        <w:rPr>
          <w:sz w:val="28"/>
          <w:szCs w:val="28"/>
        </w:rPr>
        <w:t xml:space="preserve"> y agilización de metodologías que permitan dar pasos hacia el objetivo de posicionamiento como la Fintech número uno en el mercado de la otorgación de </w:t>
      </w:r>
      <w:proofErr w:type="spellStart"/>
      <w:r w:rsidR="00746151" w:rsidRPr="0096401C">
        <w:rPr>
          <w:sz w:val="28"/>
          <w:szCs w:val="28"/>
        </w:rPr>
        <w:t>prestamos</w:t>
      </w:r>
      <w:proofErr w:type="spellEnd"/>
      <w:r w:rsidR="00746151" w:rsidRPr="0096401C">
        <w:rPr>
          <w:sz w:val="28"/>
          <w:szCs w:val="28"/>
        </w:rPr>
        <w:t xml:space="preserve"> y créditos.</w:t>
      </w:r>
    </w:p>
    <w:p w14:paraId="4EC0F687" w14:textId="7E302CEA" w:rsidR="00746151" w:rsidRPr="0096401C" w:rsidRDefault="00746151" w:rsidP="0096401C">
      <w:pPr>
        <w:pStyle w:val="Prrafodelista"/>
        <w:numPr>
          <w:ilvl w:val="0"/>
          <w:numId w:val="6"/>
        </w:numPr>
        <w:jc w:val="both"/>
        <w:rPr>
          <w:sz w:val="28"/>
          <w:szCs w:val="28"/>
        </w:rPr>
      </w:pPr>
      <w:r w:rsidRPr="0096401C">
        <w:rPr>
          <w:sz w:val="28"/>
          <w:szCs w:val="28"/>
        </w:rPr>
        <w:t>Carga, sincronización y servicios de integración con el negocio.</w:t>
      </w:r>
    </w:p>
    <w:p w14:paraId="1937F5FC" w14:textId="7B7CD562" w:rsidR="00746151" w:rsidRPr="0096401C" w:rsidRDefault="00746151" w:rsidP="0096401C">
      <w:pPr>
        <w:pStyle w:val="Prrafodelista"/>
        <w:jc w:val="both"/>
        <w:rPr>
          <w:sz w:val="28"/>
          <w:szCs w:val="28"/>
        </w:rPr>
      </w:pPr>
      <w:proofErr w:type="spellStart"/>
      <w:r w:rsidRPr="0096401C">
        <w:rPr>
          <w:sz w:val="28"/>
          <w:szCs w:val="28"/>
        </w:rPr>
        <w:t>Semarchy</w:t>
      </w:r>
      <w:proofErr w:type="spellEnd"/>
      <w:r w:rsidRPr="0096401C">
        <w:rPr>
          <w:sz w:val="28"/>
          <w:szCs w:val="28"/>
        </w:rPr>
        <w:t xml:space="preserve"> soporta la integración de productos usando ETL/Data en tiempo real, esto es importante </w:t>
      </w:r>
      <w:proofErr w:type="gramStart"/>
      <w:r w:rsidRPr="0096401C">
        <w:rPr>
          <w:sz w:val="28"/>
          <w:szCs w:val="28"/>
        </w:rPr>
        <w:t>dado que</w:t>
      </w:r>
      <w:proofErr w:type="gramEnd"/>
      <w:r w:rsidRPr="0096401C">
        <w:rPr>
          <w:sz w:val="28"/>
          <w:szCs w:val="28"/>
        </w:rPr>
        <w:t xml:space="preserve"> por el contexto del negocio, los usuarios estarán actualizando los datos constantemente </w:t>
      </w:r>
      <w:r w:rsidR="00C26A7E" w:rsidRPr="0096401C">
        <w:rPr>
          <w:sz w:val="28"/>
          <w:szCs w:val="28"/>
        </w:rPr>
        <w:t xml:space="preserve">mediante la app, por lo cual es vital este punto. </w:t>
      </w:r>
      <w:proofErr w:type="gramStart"/>
      <w:r w:rsidR="00C26A7E" w:rsidRPr="0096401C">
        <w:rPr>
          <w:sz w:val="28"/>
          <w:szCs w:val="28"/>
        </w:rPr>
        <w:t>Además</w:t>
      </w:r>
      <w:proofErr w:type="gramEnd"/>
      <w:r w:rsidR="00C26A7E" w:rsidRPr="0096401C">
        <w:rPr>
          <w:sz w:val="28"/>
          <w:szCs w:val="28"/>
        </w:rPr>
        <w:t xml:space="preserve"> </w:t>
      </w:r>
      <w:proofErr w:type="spellStart"/>
      <w:r w:rsidR="00C26A7E" w:rsidRPr="0096401C">
        <w:rPr>
          <w:sz w:val="28"/>
          <w:szCs w:val="28"/>
        </w:rPr>
        <w:t>Semarchy</w:t>
      </w:r>
      <w:proofErr w:type="spellEnd"/>
      <w:r w:rsidR="00C26A7E" w:rsidRPr="0096401C">
        <w:rPr>
          <w:sz w:val="28"/>
          <w:szCs w:val="28"/>
        </w:rPr>
        <w:t xml:space="preserve"> permite el uso de SQL o de </w:t>
      </w:r>
      <w:proofErr w:type="spellStart"/>
      <w:r w:rsidR="00C26A7E" w:rsidRPr="0096401C">
        <w:rPr>
          <w:sz w:val="28"/>
          <w:szCs w:val="28"/>
        </w:rPr>
        <w:t>API’s</w:t>
      </w:r>
      <w:proofErr w:type="spellEnd"/>
      <w:r w:rsidR="00C26A7E" w:rsidRPr="0096401C">
        <w:rPr>
          <w:sz w:val="28"/>
          <w:szCs w:val="28"/>
        </w:rPr>
        <w:t>, el primero puede implementarse para uso interno y realizar análisis de datos y el segundo es indispensable para integrarse con la app del banco.</w:t>
      </w:r>
    </w:p>
    <w:p w14:paraId="7F12F97F" w14:textId="1B555D65" w:rsidR="00C26A7E" w:rsidRPr="0096401C" w:rsidRDefault="00C26A7E" w:rsidP="0096401C">
      <w:pPr>
        <w:pStyle w:val="Prrafodelista"/>
        <w:numPr>
          <w:ilvl w:val="0"/>
          <w:numId w:val="6"/>
        </w:numPr>
        <w:jc w:val="both"/>
        <w:rPr>
          <w:sz w:val="28"/>
          <w:szCs w:val="28"/>
        </w:rPr>
      </w:pPr>
      <w:r w:rsidRPr="0096401C">
        <w:rPr>
          <w:sz w:val="28"/>
          <w:szCs w:val="28"/>
        </w:rPr>
        <w:t>Modelo de Datos</w:t>
      </w:r>
    </w:p>
    <w:p w14:paraId="399D34FF" w14:textId="3F0B028D" w:rsidR="00E66112" w:rsidRPr="0096401C" w:rsidRDefault="00483081" w:rsidP="0096401C">
      <w:pPr>
        <w:ind w:left="708"/>
        <w:jc w:val="both"/>
        <w:rPr>
          <w:sz w:val="28"/>
          <w:szCs w:val="28"/>
        </w:rPr>
      </w:pPr>
      <w:proofErr w:type="spellStart"/>
      <w:r w:rsidRPr="0096401C">
        <w:rPr>
          <w:sz w:val="28"/>
          <w:szCs w:val="28"/>
        </w:rPr>
        <w:t>Semarchy</w:t>
      </w:r>
      <w:proofErr w:type="spellEnd"/>
      <w:r w:rsidRPr="0096401C">
        <w:rPr>
          <w:sz w:val="28"/>
          <w:szCs w:val="28"/>
        </w:rPr>
        <w:t xml:space="preserve"> provee un </w:t>
      </w:r>
      <w:proofErr w:type="spellStart"/>
      <w:r w:rsidRPr="0096401C">
        <w:rPr>
          <w:sz w:val="28"/>
          <w:szCs w:val="28"/>
        </w:rPr>
        <w:t>framework</w:t>
      </w:r>
      <w:proofErr w:type="spellEnd"/>
      <w:r w:rsidRPr="0096401C">
        <w:rPr>
          <w:sz w:val="28"/>
          <w:szCs w:val="28"/>
        </w:rPr>
        <w:t xml:space="preserve"> de modelado rápido e iterativo que además de permitir flexibilidad en el tiempo de </w:t>
      </w:r>
      <w:proofErr w:type="spellStart"/>
      <w:r w:rsidRPr="0096401C">
        <w:rPr>
          <w:sz w:val="28"/>
          <w:szCs w:val="28"/>
        </w:rPr>
        <w:t>sieño</w:t>
      </w:r>
      <w:proofErr w:type="spellEnd"/>
      <w:r w:rsidRPr="0096401C">
        <w:rPr>
          <w:sz w:val="28"/>
          <w:szCs w:val="28"/>
        </w:rPr>
        <w:t xml:space="preserve"> y en el tiempo de despliegue, simplifica el diseño de los modelos de datos. Esto permite una amplia colaboración entre los usuarios del negocio, los data </w:t>
      </w:r>
      <w:proofErr w:type="spellStart"/>
      <w:r w:rsidRPr="0096401C">
        <w:rPr>
          <w:sz w:val="28"/>
          <w:szCs w:val="28"/>
        </w:rPr>
        <w:t>stewards</w:t>
      </w:r>
      <w:proofErr w:type="spellEnd"/>
      <w:r w:rsidRPr="0096401C">
        <w:rPr>
          <w:sz w:val="28"/>
          <w:szCs w:val="28"/>
        </w:rPr>
        <w:t xml:space="preserve">, data </w:t>
      </w:r>
      <w:proofErr w:type="spellStart"/>
      <w:r w:rsidRPr="0096401C">
        <w:rPr>
          <w:sz w:val="28"/>
          <w:szCs w:val="28"/>
        </w:rPr>
        <w:t>champions</w:t>
      </w:r>
      <w:proofErr w:type="spellEnd"/>
      <w:r w:rsidRPr="0096401C">
        <w:rPr>
          <w:sz w:val="28"/>
          <w:szCs w:val="28"/>
        </w:rPr>
        <w:t xml:space="preserve"> y los data </w:t>
      </w:r>
      <w:proofErr w:type="spellStart"/>
      <w:r w:rsidRPr="0096401C">
        <w:rPr>
          <w:sz w:val="28"/>
          <w:szCs w:val="28"/>
        </w:rPr>
        <w:t>architects</w:t>
      </w:r>
      <w:proofErr w:type="spellEnd"/>
      <w:r w:rsidRPr="0096401C">
        <w:rPr>
          <w:sz w:val="28"/>
          <w:szCs w:val="28"/>
        </w:rPr>
        <w:t xml:space="preserve">. Cuando una versión de un modelo de datos está </w:t>
      </w:r>
      <w:proofErr w:type="gramStart"/>
      <w:r w:rsidRPr="0096401C">
        <w:rPr>
          <w:sz w:val="28"/>
          <w:szCs w:val="28"/>
        </w:rPr>
        <w:t>completo</w:t>
      </w:r>
      <w:proofErr w:type="gramEnd"/>
      <w:r w:rsidRPr="0096401C">
        <w:rPr>
          <w:sz w:val="28"/>
          <w:szCs w:val="28"/>
        </w:rPr>
        <w:t xml:space="preserve">, este se despliega, además de poderse desplegar distintas versiones del mismo modelo, lo cual es útil en el caso de negocio estudiado, debido a que se busca una mejora continua, por lo que se requiere la creación de distintos modelos hasta hallar el más óptimo, y el despliegue de distintas versiones puede agilizar está búsqueda. Se tiene </w:t>
      </w:r>
      <w:r w:rsidR="00803EB7" w:rsidRPr="0096401C">
        <w:rPr>
          <w:sz w:val="28"/>
          <w:szCs w:val="28"/>
        </w:rPr>
        <w:t>una experiencia</w:t>
      </w:r>
      <w:r w:rsidRPr="0096401C">
        <w:rPr>
          <w:sz w:val="28"/>
          <w:szCs w:val="28"/>
        </w:rPr>
        <w:t xml:space="preserve"> de usuario simple</w:t>
      </w:r>
      <w:r w:rsidR="000721F0" w:rsidRPr="0096401C">
        <w:rPr>
          <w:sz w:val="28"/>
          <w:szCs w:val="28"/>
        </w:rPr>
        <w:t xml:space="preserve"> lo cual es interesante para una empresa dando sus primeros pasos en este mundo.</w:t>
      </w:r>
    </w:p>
    <w:p w14:paraId="1C6FCBB5" w14:textId="4FD5A1D9" w:rsidR="000721F0" w:rsidRPr="0096401C" w:rsidRDefault="000721F0" w:rsidP="0096401C">
      <w:pPr>
        <w:pStyle w:val="Prrafodelista"/>
        <w:numPr>
          <w:ilvl w:val="0"/>
          <w:numId w:val="6"/>
        </w:numPr>
        <w:jc w:val="both"/>
        <w:rPr>
          <w:sz w:val="28"/>
          <w:szCs w:val="28"/>
        </w:rPr>
      </w:pPr>
      <w:r w:rsidRPr="0096401C">
        <w:rPr>
          <w:sz w:val="28"/>
          <w:szCs w:val="28"/>
        </w:rPr>
        <w:t>Calidad de Datos</w:t>
      </w:r>
    </w:p>
    <w:p w14:paraId="51AED7D9" w14:textId="770B87D5" w:rsidR="000721F0" w:rsidRPr="0096401C" w:rsidRDefault="000721F0" w:rsidP="0096401C">
      <w:pPr>
        <w:pStyle w:val="Prrafodelista"/>
        <w:jc w:val="both"/>
        <w:rPr>
          <w:sz w:val="28"/>
          <w:szCs w:val="28"/>
        </w:rPr>
      </w:pPr>
      <w:proofErr w:type="spellStart"/>
      <w:r w:rsidRPr="0096401C">
        <w:rPr>
          <w:sz w:val="28"/>
          <w:szCs w:val="28"/>
        </w:rPr>
        <w:t>Semarchy</w:t>
      </w:r>
      <w:proofErr w:type="spellEnd"/>
      <w:r w:rsidRPr="0096401C">
        <w:rPr>
          <w:sz w:val="28"/>
          <w:szCs w:val="28"/>
        </w:rPr>
        <w:t xml:space="preserve"> provee de </w:t>
      </w:r>
      <w:proofErr w:type="spellStart"/>
      <w:r w:rsidRPr="0096401C">
        <w:rPr>
          <w:sz w:val="28"/>
          <w:szCs w:val="28"/>
        </w:rPr>
        <w:t>dashboards</w:t>
      </w:r>
      <w:proofErr w:type="spellEnd"/>
      <w:r w:rsidRPr="0096401C">
        <w:rPr>
          <w:sz w:val="28"/>
          <w:szCs w:val="28"/>
        </w:rPr>
        <w:t xml:space="preserve"> con los que se puede monitorear la calidad de los datos además de analizar la calidad de los </w:t>
      </w:r>
      <w:proofErr w:type="spellStart"/>
      <w:r w:rsidRPr="0096401C">
        <w:rPr>
          <w:sz w:val="28"/>
          <w:szCs w:val="28"/>
        </w:rPr>
        <w:t>KPI’s</w:t>
      </w:r>
      <w:proofErr w:type="spellEnd"/>
      <w:r w:rsidRPr="0096401C">
        <w:rPr>
          <w:sz w:val="28"/>
          <w:szCs w:val="28"/>
        </w:rPr>
        <w:t xml:space="preserve">. </w:t>
      </w:r>
      <w:r w:rsidR="00803EB7" w:rsidRPr="0096401C">
        <w:rPr>
          <w:sz w:val="28"/>
          <w:szCs w:val="28"/>
        </w:rPr>
        <w:t>Además,</w:t>
      </w:r>
      <w:r w:rsidRPr="0096401C">
        <w:rPr>
          <w:sz w:val="28"/>
          <w:szCs w:val="28"/>
        </w:rPr>
        <w:t xml:space="preserve"> es capaz de conectarse con las fuentes de datos y generar de manera </w:t>
      </w:r>
      <w:r w:rsidRPr="0096401C">
        <w:rPr>
          <w:sz w:val="28"/>
          <w:szCs w:val="28"/>
        </w:rPr>
        <w:lastRenderedPageBreak/>
        <w:t xml:space="preserve">automática dichos </w:t>
      </w:r>
      <w:proofErr w:type="spellStart"/>
      <w:r w:rsidRPr="0096401C">
        <w:rPr>
          <w:sz w:val="28"/>
          <w:szCs w:val="28"/>
        </w:rPr>
        <w:t>dashboards</w:t>
      </w:r>
      <w:proofErr w:type="spellEnd"/>
      <w:r w:rsidRPr="0096401C">
        <w:rPr>
          <w:sz w:val="28"/>
          <w:szCs w:val="28"/>
        </w:rPr>
        <w:t>.</w:t>
      </w:r>
      <w:r w:rsidR="00664FDB" w:rsidRPr="0096401C">
        <w:rPr>
          <w:sz w:val="28"/>
          <w:szCs w:val="28"/>
        </w:rPr>
        <w:t xml:space="preserve"> Esto resulta interesante para el caso de negocio, dado que se busca cumplir con las normas de la CNBV y tener esta ventaja resulta en la agilización de la verificación del cumplimiento de dichas normas. Además de que esta automatización permite minimizar al máximo las posibles fallas que puedan existir </w:t>
      </w:r>
      <w:r w:rsidR="00803EB7" w:rsidRPr="0096401C">
        <w:rPr>
          <w:sz w:val="28"/>
          <w:szCs w:val="28"/>
        </w:rPr>
        <w:t>en el</w:t>
      </w:r>
      <w:r w:rsidR="00664FDB" w:rsidRPr="0096401C">
        <w:rPr>
          <w:sz w:val="28"/>
          <w:szCs w:val="28"/>
        </w:rPr>
        <w:t xml:space="preserve"> monitoreo de la calidad de los datos. </w:t>
      </w:r>
    </w:p>
    <w:p w14:paraId="67E792AC" w14:textId="39599179" w:rsidR="00664FDB" w:rsidRPr="0096401C" w:rsidRDefault="00664FDB" w:rsidP="0096401C">
      <w:pPr>
        <w:pStyle w:val="Prrafodelista"/>
        <w:numPr>
          <w:ilvl w:val="0"/>
          <w:numId w:val="6"/>
        </w:numPr>
        <w:jc w:val="both"/>
        <w:rPr>
          <w:sz w:val="28"/>
          <w:szCs w:val="28"/>
        </w:rPr>
      </w:pPr>
      <w:r w:rsidRPr="0096401C">
        <w:rPr>
          <w:sz w:val="28"/>
          <w:szCs w:val="28"/>
        </w:rPr>
        <w:t>Soporte a Custodios de Datos</w:t>
      </w:r>
    </w:p>
    <w:p w14:paraId="3C2EB443" w14:textId="5C67AB3F" w:rsidR="00664FDB" w:rsidRPr="0096401C" w:rsidRDefault="001D6B03" w:rsidP="0096401C">
      <w:pPr>
        <w:pStyle w:val="Prrafodelista"/>
        <w:jc w:val="both"/>
        <w:rPr>
          <w:sz w:val="28"/>
          <w:szCs w:val="28"/>
        </w:rPr>
      </w:pPr>
      <w:r w:rsidRPr="0096401C">
        <w:rPr>
          <w:sz w:val="28"/>
          <w:szCs w:val="28"/>
        </w:rPr>
        <w:t>El soporte a custodios de datos incluye</w:t>
      </w:r>
      <w:r w:rsidR="00664FDB" w:rsidRPr="0096401C">
        <w:rPr>
          <w:sz w:val="28"/>
          <w:szCs w:val="28"/>
        </w:rPr>
        <w:t xml:space="preserve"> un </w:t>
      </w:r>
      <w:proofErr w:type="spellStart"/>
      <w:r w:rsidR="00664FDB" w:rsidRPr="0096401C">
        <w:rPr>
          <w:sz w:val="28"/>
          <w:szCs w:val="28"/>
        </w:rPr>
        <w:t>feedback</w:t>
      </w:r>
      <w:proofErr w:type="spellEnd"/>
      <w:r w:rsidR="00664FDB" w:rsidRPr="0096401C">
        <w:rPr>
          <w:sz w:val="28"/>
          <w:szCs w:val="28"/>
        </w:rPr>
        <w:t xml:space="preserve"> de la calidad de datos acorde a las políticas y reglas de negocio, como se </w:t>
      </w:r>
      <w:r w:rsidR="00803EB7" w:rsidRPr="0096401C">
        <w:rPr>
          <w:sz w:val="28"/>
          <w:szCs w:val="28"/>
        </w:rPr>
        <w:t>mencionó</w:t>
      </w:r>
      <w:r w:rsidR="00664FDB" w:rsidRPr="0096401C">
        <w:rPr>
          <w:sz w:val="28"/>
          <w:szCs w:val="28"/>
        </w:rPr>
        <w:t xml:space="preserve">, esto resulta de importancia para cumplir con las normas </w:t>
      </w:r>
      <w:r w:rsidR="00803EB7" w:rsidRPr="0096401C">
        <w:rPr>
          <w:sz w:val="28"/>
          <w:szCs w:val="28"/>
        </w:rPr>
        <w:t>impuestas</w:t>
      </w:r>
      <w:r w:rsidR="00664FDB" w:rsidRPr="0096401C">
        <w:rPr>
          <w:sz w:val="28"/>
          <w:szCs w:val="28"/>
        </w:rPr>
        <w:t xml:space="preserve"> en nuestro país. </w:t>
      </w:r>
      <w:proofErr w:type="spellStart"/>
      <w:r w:rsidR="00664FDB" w:rsidRPr="0096401C">
        <w:rPr>
          <w:sz w:val="28"/>
          <w:szCs w:val="28"/>
        </w:rPr>
        <w:t>Workflows</w:t>
      </w:r>
      <w:proofErr w:type="spellEnd"/>
      <w:r w:rsidR="00664FDB" w:rsidRPr="0096401C">
        <w:rPr>
          <w:sz w:val="28"/>
          <w:szCs w:val="28"/>
        </w:rPr>
        <w:t xml:space="preserve"> colaborativos, que agilizaría los procesos al involucrar a diversos equipos</w:t>
      </w:r>
      <w:r w:rsidRPr="0096401C">
        <w:rPr>
          <w:sz w:val="28"/>
          <w:szCs w:val="28"/>
        </w:rPr>
        <w:t>. Filtrado, búsqueda y toma de acción. Análisis gráficos que son de utilidad para un rápido análisis de la situación actual de los datos, entre otras.</w:t>
      </w:r>
    </w:p>
    <w:p w14:paraId="13323E7B" w14:textId="7687F2BB" w:rsidR="001D6B03" w:rsidRPr="0096401C" w:rsidRDefault="001D6B03" w:rsidP="0096401C">
      <w:pPr>
        <w:pStyle w:val="Prrafodelista"/>
        <w:numPr>
          <w:ilvl w:val="0"/>
          <w:numId w:val="6"/>
        </w:numPr>
        <w:jc w:val="both"/>
        <w:rPr>
          <w:sz w:val="28"/>
          <w:szCs w:val="28"/>
        </w:rPr>
      </w:pPr>
      <w:r w:rsidRPr="0096401C">
        <w:rPr>
          <w:sz w:val="28"/>
          <w:szCs w:val="28"/>
        </w:rPr>
        <w:t>Soporte a gobierno de datos</w:t>
      </w:r>
    </w:p>
    <w:p w14:paraId="20A82E66" w14:textId="43EED675" w:rsidR="00803EB7" w:rsidRPr="0096401C" w:rsidRDefault="001D6B03" w:rsidP="0096401C">
      <w:pPr>
        <w:pStyle w:val="Prrafodelista"/>
        <w:jc w:val="both"/>
        <w:rPr>
          <w:sz w:val="28"/>
          <w:szCs w:val="28"/>
        </w:rPr>
      </w:pPr>
      <w:r w:rsidRPr="0096401C">
        <w:rPr>
          <w:sz w:val="28"/>
          <w:szCs w:val="28"/>
        </w:rPr>
        <w:t>El soporte a gobierno de datos incluye un entorno colaborativo para los usuarios de negocio.  Además de un glosario de negocio importante para que los miembros sean capaces de entender cada uno de los términos involucrados en el mismo. Un diccionario de datos el cual es de utilidad para los analistas y científicos pues puede agilizar su involucramiento en el entendimiento de la data. Usuarios y roles, esto permite documentar los roles y autorizaciones, los riesgos</w:t>
      </w:r>
      <w:r w:rsidR="00803EB7" w:rsidRPr="0096401C">
        <w:rPr>
          <w:sz w:val="28"/>
          <w:szCs w:val="28"/>
        </w:rPr>
        <w:t xml:space="preserve">, los accesos y a los </w:t>
      </w:r>
      <w:proofErr w:type="spellStart"/>
      <w:r w:rsidR="00803EB7" w:rsidRPr="0096401C">
        <w:rPr>
          <w:sz w:val="28"/>
          <w:szCs w:val="28"/>
        </w:rPr>
        <w:t>stakeholders</w:t>
      </w:r>
      <w:proofErr w:type="spellEnd"/>
      <w:r w:rsidR="00803EB7" w:rsidRPr="0096401C">
        <w:rPr>
          <w:sz w:val="28"/>
          <w:szCs w:val="28"/>
        </w:rPr>
        <w:t xml:space="preserve">. </w:t>
      </w:r>
    </w:p>
    <w:p w14:paraId="3CA61062" w14:textId="2FB801D5" w:rsidR="00803EB7" w:rsidRPr="0096401C" w:rsidRDefault="00803EB7" w:rsidP="0096401C">
      <w:pPr>
        <w:pStyle w:val="Prrafodelista"/>
        <w:numPr>
          <w:ilvl w:val="0"/>
          <w:numId w:val="1"/>
        </w:numPr>
        <w:jc w:val="both"/>
        <w:rPr>
          <w:sz w:val="28"/>
          <w:szCs w:val="28"/>
        </w:rPr>
      </w:pPr>
      <w:r w:rsidRPr="0096401C">
        <w:rPr>
          <w:sz w:val="28"/>
          <w:szCs w:val="28"/>
        </w:rPr>
        <w:t>Definir los beneficios para el negocio de acuerdo con su estrategia y conclusiones globales del proyecto y herramienta para la iniciativa de Gobierno de Datos de la Fintech, para los siguientes puntos en particular</w:t>
      </w:r>
    </w:p>
    <w:p w14:paraId="412B07EB" w14:textId="747C8D0E" w:rsidR="00803EB7" w:rsidRPr="0096401C" w:rsidRDefault="00803EB7" w:rsidP="0096401C">
      <w:pPr>
        <w:pStyle w:val="Prrafodelista"/>
        <w:numPr>
          <w:ilvl w:val="0"/>
          <w:numId w:val="7"/>
        </w:numPr>
        <w:jc w:val="both"/>
        <w:rPr>
          <w:sz w:val="28"/>
          <w:szCs w:val="28"/>
        </w:rPr>
      </w:pPr>
      <w:r w:rsidRPr="0096401C">
        <w:rPr>
          <w:sz w:val="28"/>
          <w:szCs w:val="28"/>
        </w:rPr>
        <w:t>Refinar el cronograma de implementación definido en la práctica 1</w:t>
      </w:r>
    </w:p>
    <w:p w14:paraId="693C3B22" w14:textId="5B6B1FCB" w:rsidR="00803EB7" w:rsidRPr="0096401C" w:rsidRDefault="00803EB7" w:rsidP="0096401C">
      <w:pPr>
        <w:pStyle w:val="Prrafodelista"/>
        <w:numPr>
          <w:ilvl w:val="0"/>
          <w:numId w:val="7"/>
        </w:numPr>
        <w:jc w:val="both"/>
        <w:rPr>
          <w:sz w:val="28"/>
          <w:szCs w:val="28"/>
        </w:rPr>
      </w:pPr>
      <w:r w:rsidRPr="0096401C">
        <w:rPr>
          <w:sz w:val="28"/>
          <w:szCs w:val="28"/>
        </w:rPr>
        <w:t>Beneficios de la implementación para</w:t>
      </w:r>
    </w:p>
    <w:p w14:paraId="37AF8A89" w14:textId="1A133EE8" w:rsidR="00803EB7" w:rsidRPr="0096401C" w:rsidRDefault="00803EB7" w:rsidP="0096401C">
      <w:pPr>
        <w:pStyle w:val="Prrafodelista"/>
        <w:numPr>
          <w:ilvl w:val="0"/>
          <w:numId w:val="8"/>
        </w:numPr>
        <w:jc w:val="both"/>
        <w:rPr>
          <w:sz w:val="28"/>
          <w:szCs w:val="28"/>
        </w:rPr>
      </w:pPr>
      <w:r w:rsidRPr="0096401C">
        <w:rPr>
          <w:sz w:val="28"/>
          <w:szCs w:val="28"/>
        </w:rPr>
        <w:t>Mejora de la eficacia del negocio y reducción de riesgos en el manejo de datos</w:t>
      </w:r>
    </w:p>
    <w:p w14:paraId="6F611C53" w14:textId="0E7EE52E" w:rsidR="00803EB7" w:rsidRPr="0096401C" w:rsidRDefault="00803EB7" w:rsidP="0096401C">
      <w:pPr>
        <w:pStyle w:val="Prrafodelista"/>
        <w:numPr>
          <w:ilvl w:val="0"/>
          <w:numId w:val="8"/>
        </w:numPr>
        <w:jc w:val="both"/>
        <w:rPr>
          <w:sz w:val="28"/>
          <w:szCs w:val="28"/>
        </w:rPr>
      </w:pPr>
      <w:r w:rsidRPr="0096401C">
        <w:rPr>
          <w:sz w:val="28"/>
          <w:szCs w:val="28"/>
        </w:rPr>
        <w:t>Ayuda en el cumplimiento de requerimientos regulatorios de las autoridades</w:t>
      </w:r>
    </w:p>
    <w:p w14:paraId="352ABEC6" w14:textId="4C336FB3" w:rsidR="00803EB7" w:rsidRPr="0096401C" w:rsidRDefault="00803EB7" w:rsidP="0096401C">
      <w:pPr>
        <w:pStyle w:val="Prrafodelista"/>
        <w:numPr>
          <w:ilvl w:val="0"/>
          <w:numId w:val="7"/>
        </w:numPr>
        <w:jc w:val="both"/>
        <w:rPr>
          <w:sz w:val="28"/>
          <w:szCs w:val="28"/>
        </w:rPr>
      </w:pPr>
      <w:r w:rsidRPr="0096401C">
        <w:rPr>
          <w:sz w:val="28"/>
          <w:szCs w:val="28"/>
        </w:rPr>
        <w:t>Conclusiones generales</w:t>
      </w:r>
    </w:p>
    <w:p w14:paraId="6C50FD17" w14:textId="3CBF5E80" w:rsidR="00803EB7" w:rsidRPr="0096401C" w:rsidRDefault="00803EB7" w:rsidP="0096401C">
      <w:pPr>
        <w:jc w:val="both"/>
        <w:rPr>
          <w:sz w:val="28"/>
          <w:szCs w:val="28"/>
        </w:rPr>
      </w:pPr>
      <w:r w:rsidRPr="0096401C">
        <w:rPr>
          <w:sz w:val="28"/>
          <w:szCs w:val="28"/>
        </w:rPr>
        <w:t xml:space="preserve">Sin duda la herramienta elegida, </w:t>
      </w:r>
      <w:proofErr w:type="spellStart"/>
      <w:r w:rsidRPr="0096401C">
        <w:rPr>
          <w:sz w:val="28"/>
          <w:szCs w:val="28"/>
        </w:rPr>
        <w:t>Semarchy</w:t>
      </w:r>
      <w:proofErr w:type="spellEnd"/>
      <w:r w:rsidRPr="0096401C">
        <w:rPr>
          <w:sz w:val="28"/>
          <w:szCs w:val="28"/>
        </w:rPr>
        <w:t xml:space="preserve">, es una herramienta que ayudará a agilizar los procesos relacionado con el gobierno de datos y que se adecua </w:t>
      </w:r>
      <w:r w:rsidRPr="0096401C">
        <w:rPr>
          <w:sz w:val="28"/>
          <w:szCs w:val="28"/>
        </w:rPr>
        <w:lastRenderedPageBreak/>
        <w:t xml:space="preserve">perfectamente a este negocio. Es una herramienta que permite una amplia diversidad </w:t>
      </w:r>
      <w:r w:rsidR="00765297" w:rsidRPr="0096401C">
        <w:rPr>
          <w:sz w:val="28"/>
          <w:szCs w:val="28"/>
        </w:rPr>
        <w:t xml:space="preserve">de usos. Además, como se describió, sus componentes permites la agilización en el extracción y uso de datos, además de la agilización y automatización en la verificación del cumplimiento de las normas impuestas por la CNBV. Lo cual es de suma importancia al buscar posicionarse como número uno. Otra cualidad que tiene esta herramienta es que permitirá la mejora en la organización de la información obtenida mediante la </w:t>
      </w:r>
      <w:proofErr w:type="gramStart"/>
      <w:r w:rsidR="00765297" w:rsidRPr="0096401C">
        <w:rPr>
          <w:sz w:val="28"/>
          <w:szCs w:val="28"/>
        </w:rPr>
        <w:t>app</w:t>
      </w:r>
      <w:proofErr w:type="gramEnd"/>
      <w:r w:rsidR="00765297" w:rsidRPr="0096401C">
        <w:rPr>
          <w:sz w:val="28"/>
          <w:szCs w:val="28"/>
        </w:rPr>
        <w:t xml:space="preserve"> y lo que es mejor, en tiempo real. Lo cual es vital puesto que la empresa depende en gran medida de la actualización constante de información. En términos globales podemos concluir que la herramienta elegida es adecuada para la situación de negocio presentada, debido a todas las ventajas que tiene consigo que además se adecuan perfectamente a lo que se requiere para alcanzar el objetivo propuesto.</w:t>
      </w:r>
    </w:p>
    <w:p w14:paraId="08A54C29" w14:textId="77777777" w:rsidR="00803EB7" w:rsidRPr="0096401C" w:rsidRDefault="00803EB7" w:rsidP="0096401C">
      <w:pPr>
        <w:pStyle w:val="Prrafodelista"/>
        <w:jc w:val="both"/>
        <w:rPr>
          <w:sz w:val="28"/>
          <w:szCs w:val="28"/>
        </w:rPr>
      </w:pPr>
    </w:p>
    <w:sectPr w:rsidR="00803EB7" w:rsidRPr="00964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867"/>
    <w:multiLevelType w:val="hybridMultilevel"/>
    <w:tmpl w:val="CB76F7B2"/>
    <w:lvl w:ilvl="0" w:tplc="FD925C4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D24001"/>
    <w:multiLevelType w:val="hybridMultilevel"/>
    <w:tmpl w:val="3AA0569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2C696082"/>
    <w:multiLevelType w:val="hybridMultilevel"/>
    <w:tmpl w:val="353CB12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2FCD150A"/>
    <w:multiLevelType w:val="hybridMultilevel"/>
    <w:tmpl w:val="06CC1D3A"/>
    <w:lvl w:ilvl="0" w:tplc="C1067E0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03E7DE0"/>
    <w:multiLevelType w:val="hybridMultilevel"/>
    <w:tmpl w:val="4F26BA34"/>
    <w:lvl w:ilvl="0" w:tplc="C568BB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E33252"/>
    <w:multiLevelType w:val="hybridMultilevel"/>
    <w:tmpl w:val="5F42D4FA"/>
    <w:lvl w:ilvl="0" w:tplc="D892190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FA6617E"/>
    <w:multiLevelType w:val="hybridMultilevel"/>
    <w:tmpl w:val="8078FBCC"/>
    <w:lvl w:ilvl="0" w:tplc="0B8684A0">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62BC0BBB"/>
    <w:multiLevelType w:val="hybridMultilevel"/>
    <w:tmpl w:val="920C3CDE"/>
    <w:lvl w:ilvl="0" w:tplc="233C047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416098592">
    <w:abstractNumId w:val="4"/>
  </w:num>
  <w:num w:numId="2" w16cid:durableId="1204976831">
    <w:abstractNumId w:val="7"/>
  </w:num>
  <w:num w:numId="3" w16cid:durableId="1271622540">
    <w:abstractNumId w:val="2"/>
  </w:num>
  <w:num w:numId="4" w16cid:durableId="820847880">
    <w:abstractNumId w:val="5"/>
  </w:num>
  <w:num w:numId="5" w16cid:durableId="440488955">
    <w:abstractNumId w:val="1"/>
  </w:num>
  <w:num w:numId="6" w16cid:durableId="146941974">
    <w:abstractNumId w:val="0"/>
  </w:num>
  <w:num w:numId="7" w16cid:durableId="1656489906">
    <w:abstractNumId w:val="3"/>
  </w:num>
  <w:num w:numId="8" w16cid:durableId="576283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65"/>
    <w:rsid w:val="000721F0"/>
    <w:rsid w:val="001D6B03"/>
    <w:rsid w:val="00373065"/>
    <w:rsid w:val="00483081"/>
    <w:rsid w:val="00664FDB"/>
    <w:rsid w:val="006B6C08"/>
    <w:rsid w:val="00705DFC"/>
    <w:rsid w:val="00746151"/>
    <w:rsid w:val="00765297"/>
    <w:rsid w:val="00803EB7"/>
    <w:rsid w:val="0096401C"/>
    <w:rsid w:val="00C002CF"/>
    <w:rsid w:val="00C26A7E"/>
    <w:rsid w:val="00C85C33"/>
    <w:rsid w:val="00E661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D294"/>
  <w15:chartTrackingRefBased/>
  <w15:docId w15:val="{6318E6E9-A809-4219-94DF-3362AD1F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emamuel rodriguez</dc:creator>
  <cp:keywords/>
  <dc:description/>
  <cp:lastModifiedBy>emamuel rodriguez</cp:lastModifiedBy>
  <cp:revision>1</cp:revision>
  <dcterms:created xsi:type="dcterms:W3CDTF">2022-05-27T03:41:00Z</dcterms:created>
  <dcterms:modified xsi:type="dcterms:W3CDTF">2022-05-27T04:57:00Z</dcterms:modified>
</cp:coreProperties>
</file>