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EE0AFA" w14:textId="4197FECE" w:rsidR="000B0D0A" w:rsidRDefault="000B0D0A">
      <w:pPr>
        <w:rPr>
          <w:rFonts w:ascii="Times New Roman" w:hAnsi="Times New Roman" w:cs="Times New Roman"/>
          <w:sz w:val="24"/>
          <w:szCs w:val="24"/>
        </w:rPr>
      </w:pPr>
      <w:r>
        <w:rPr>
          <w:rFonts w:ascii="Times New Roman" w:hAnsi="Times New Roman" w:cs="Times New Roman"/>
          <w:sz w:val="24"/>
          <w:szCs w:val="24"/>
        </w:rPr>
        <w:t>Jeremiah Franco</w:t>
      </w:r>
    </w:p>
    <w:p w14:paraId="2F718D51" w14:textId="6DD0E230" w:rsidR="000B0D0A" w:rsidRDefault="000B0D0A">
      <w:pPr>
        <w:rPr>
          <w:rFonts w:ascii="Times New Roman" w:hAnsi="Times New Roman" w:cs="Times New Roman"/>
          <w:sz w:val="24"/>
          <w:szCs w:val="24"/>
        </w:rPr>
      </w:pPr>
      <w:r>
        <w:rPr>
          <w:rFonts w:ascii="Times New Roman" w:hAnsi="Times New Roman" w:cs="Times New Roman"/>
          <w:sz w:val="24"/>
          <w:szCs w:val="24"/>
        </w:rPr>
        <w:t>Brother Hayes</w:t>
      </w:r>
    </w:p>
    <w:p w14:paraId="79FC599B" w14:textId="78624363" w:rsidR="000B0D0A" w:rsidRDefault="000B0D0A">
      <w:pPr>
        <w:rPr>
          <w:rFonts w:ascii="Times New Roman" w:hAnsi="Times New Roman" w:cs="Times New Roman"/>
          <w:sz w:val="24"/>
          <w:szCs w:val="24"/>
        </w:rPr>
      </w:pPr>
      <w:r>
        <w:rPr>
          <w:rFonts w:ascii="Times New Roman" w:hAnsi="Times New Roman" w:cs="Times New Roman"/>
          <w:sz w:val="24"/>
          <w:szCs w:val="24"/>
        </w:rPr>
        <w:t>CSE 210</w:t>
      </w:r>
    </w:p>
    <w:p w14:paraId="208C5F3C" w14:textId="14B84720" w:rsidR="000B0D0A" w:rsidRDefault="000B0D0A">
      <w:pPr>
        <w:rPr>
          <w:rFonts w:ascii="Times New Roman" w:hAnsi="Times New Roman" w:cs="Times New Roman"/>
          <w:sz w:val="24"/>
          <w:szCs w:val="24"/>
        </w:rPr>
      </w:pPr>
      <w:r>
        <w:rPr>
          <w:rFonts w:ascii="Times New Roman" w:hAnsi="Times New Roman" w:cs="Times New Roman"/>
          <w:sz w:val="24"/>
          <w:szCs w:val="24"/>
        </w:rPr>
        <w:t>27 May 2023</w:t>
      </w:r>
    </w:p>
    <w:p w14:paraId="53FEB201" w14:textId="475F9A3D" w:rsidR="000B0D0A" w:rsidRDefault="000B0D0A" w:rsidP="000B0D0A">
      <w:pPr>
        <w:jc w:val="center"/>
        <w:rPr>
          <w:rFonts w:ascii="Times New Roman" w:hAnsi="Times New Roman" w:cs="Times New Roman"/>
          <w:sz w:val="24"/>
          <w:szCs w:val="24"/>
        </w:rPr>
      </w:pPr>
      <w:r>
        <w:rPr>
          <w:rFonts w:ascii="Times New Roman" w:hAnsi="Times New Roman" w:cs="Times New Roman"/>
          <w:sz w:val="24"/>
          <w:szCs w:val="24"/>
        </w:rPr>
        <w:t>Encapsulation – Articulate</w:t>
      </w:r>
    </w:p>
    <w:p w14:paraId="760AFE5E" w14:textId="6C239450" w:rsidR="000B0D0A" w:rsidRDefault="000B0D0A" w:rsidP="000B0D0A">
      <w:pPr>
        <w:rPr>
          <w:rFonts w:ascii="Times New Roman" w:hAnsi="Times New Roman" w:cs="Times New Roman"/>
          <w:sz w:val="24"/>
          <w:szCs w:val="24"/>
        </w:rPr>
      </w:pPr>
      <w:r>
        <w:rPr>
          <w:rFonts w:ascii="Times New Roman" w:hAnsi="Times New Roman" w:cs="Times New Roman"/>
          <w:sz w:val="24"/>
          <w:szCs w:val="24"/>
        </w:rPr>
        <w:tab/>
        <w:t xml:space="preserve">When we are programming, sometimes we need to make a lot of changes. The only problem that we have with that is that if we changed something from one class, it </w:t>
      </w:r>
      <w:proofErr w:type="gramStart"/>
      <w:r>
        <w:rPr>
          <w:rFonts w:ascii="Times New Roman" w:hAnsi="Times New Roman" w:cs="Times New Roman"/>
          <w:sz w:val="24"/>
          <w:szCs w:val="24"/>
        </w:rPr>
        <w:t>mind</w:t>
      </w:r>
      <w:proofErr w:type="gramEnd"/>
      <w:r>
        <w:rPr>
          <w:rFonts w:ascii="Times New Roman" w:hAnsi="Times New Roman" w:cs="Times New Roman"/>
          <w:sz w:val="24"/>
          <w:szCs w:val="24"/>
        </w:rPr>
        <w:t xml:space="preserve"> impact an x amount of classes that we already programmed. We then need to fix the syntax to match it with the syntax that I changed in that first class. It is a struggle when you do that and as </w:t>
      </w:r>
      <w:proofErr w:type="gramStart"/>
      <w:r>
        <w:rPr>
          <w:rFonts w:ascii="Times New Roman" w:hAnsi="Times New Roman" w:cs="Times New Roman"/>
          <w:sz w:val="24"/>
          <w:szCs w:val="24"/>
        </w:rPr>
        <w:t>programmer</w:t>
      </w:r>
      <w:proofErr w:type="gramEnd"/>
      <w:r>
        <w:rPr>
          <w:rFonts w:ascii="Times New Roman" w:hAnsi="Times New Roman" w:cs="Times New Roman"/>
          <w:sz w:val="24"/>
          <w:szCs w:val="24"/>
        </w:rPr>
        <w:t xml:space="preserve"> we don’t have to time to keep on changing each of these syntax. This is when encapsulation comes into play.</w:t>
      </w:r>
    </w:p>
    <w:p w14:paraId="3E513D74" w14:textId="6EB0086C" w:rsidR="000B0D0A" w:rsidRPr="000B0D0A" w:rsidRDefault="000B0D0A" w:rsidP="000B0D0A">
      <w:pPr>
        <w:rPr>
          <w:rFonts w:ascii="Times New Roman" w:hAnsi="Times New Roman" w:cs="Times New Roman"/>
          <w:sz w:val="24"/>
          <w:szCs w:val="24"/>
        </w:rPr>
      </w:pPr>
      <w:r>
        <w:rPr>
          <w:rFonts w:ascii="Times New Roman" w:hAnsi="Times New Roman" w:cs="Times New Roman"/>
          <w:sz w:val="24"/>
          <w:szCs w:val="24"/>
        </w:rPr>
        <w:tab/>
        <w:t xml:space="preserve">There are two things that we have been using in class to help with encapsulation. We used public and private. What do these two things mean. When you put something private, what that means is that whatever the string or integer that you put it will only be accessed by that class in that program. No one else can have access to it hence its name private. Public is the exact opposite of private. When you want it to have access to the other programs, you </w:t>
      </w:r>
      <w:proofErr w:type="gramStart"/>
      <w:r>
        <w:rPr>
          <w:rFonts w:ascii="Times New Roman" w:hAnsi="Times New Roman" w:cs="Times New Roman"/>
          <w:sz w:val="24"/>
          <w:szCs w:val="24"/>
        </w:rPr>
        <w:t>would</w:t>
      </w:r>
      <w:proofErr w:type="gramEnd"/>
      <w:r>
        <w:rPr>
          <w:rFonts w:ascii="Times New Roman" w:hAnsi="Times New Roman" w:cs="Times New Roman"/>
          <w:sz w:val="24"/>
          <w:szCs w:val="24"/>
        </w:rPr>
        <w:t xml:space="preserve"> use public. The greatest thing about private is that you can still access it through other programs but not changing </w:t>
      </w:r>
      <w:proofErr w:type="gramStart"/>
      <w:r>
        <w:rPr>
          <w:rFonts w:ascii="Times New Roman" w:hAnsi="Times New Roman" w:cs="Times New Roman"/>
          <w:sz w:val="24"/>
          <w:szCs w:val="24"/>
        </w:rPr>
        <w:t>it</w:t>
      </w:r>
      <w:proofErr w:type="gramEnd"/>
      <w:r>
        <w:rPr>
          <w:rFonts w:ascii="Times New Roman" w:hAnsi="Times New Roman" w:cs="Times New Roman"/>
          <w:sz w:val="24"/>
          <w:szCs w:val="24"/>
        </w:rPr>
        <w:t xml:space="preserve"> value from the original program.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you can change the value of the string or integer as much as you like, but its “value” is still the same. We used this in our Scripture program when I had to make my values of the scripture private but the other classes could use other variables to have access to it. </w:t>
      </w:r>
    </w:p>
    <w:sectPr w:rsidR="000B0D0A" w:rsidRPr="000B0D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0D0A"/>
    <w:rsid w:val="000B0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740E5"/>
  <w15:chartTrackingRefBased/>
  <w15:docId w15:val="{1DFCD819-DA06-4E06-AB9D-66DCA37ED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215</Words>
  <Characters>1228</Characters>
  <Application>Microsoft Office Word</Application>
  <DocSecurity>0</DocSecurity>
  <Lines>10</Lines>
  <Paragraphs>2</Paragraphs>
  <ScaleCrop>false</ScaleCrop>
  <Company/>
  <LinksUpToDate>false</LinksUpToDate>
  <CharactersWithSpaces>1441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Jeremiah</dc:creator>
  <cp:keywords/>
  <dc:description/>
  <cp:lastModifiedBy>Franco, Jeremiah</cp:lastModifiedBy>
  <cp:revision>1</cp:revision>
  <dcterms:created xsi:type="dcterms:W3CDTF">2023-05-27T22:16:00Z</dcterms:created>
  <dcterms:modified xsi:type="dcterms:W3CDTF">2023-05-27T22:24:00Z</dcterms:modified>
</cp:coreProperties>
</file>