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9E81" w14:textId="77777777" w:rsidR="00E366B2" w:rsidRPr="00B370C2" w:rsidRDefault="00E366B2" w:rsidP="008D2E68">
      <w:pPr>
        <w:shd w:val="clear" w:color="auto" w:fill="FFFFFF"/>
        <w:jc w:val="both"/>
        <w:rPr>
          <w:rFonts w:ascii="Times" w:eastAsia="Times New Roman" w:hAnsi="Times" w:cs="Times New Roman"/>
          <w:b/>
          <w:color w:val="000000"/>
          <w:sz w:val="32"/>
          <w:szCs w:val="32"/>
        </w:rPr>
      </w:pPr>
    </w:p>
    <w:p w14:paraId="3E939AFF" w14:textId="77777777" w:rsidR="00E366B2" w:rsidRPr="00B370C2" w:rsidRDefault="00E366B2" w:rsidP="008D2E68">
      <w:pPr>
        <w:shd w:val="clear" w:color="auto" w:fill="FFFFFF"/>
        <w:jc w:val="both"/>
        <w:rPr>
          <w:rFonts w:ascii="Times" w:eastAsia="Times New Roman" w:hAnsi="Times" w:cs="Times New Roman"/>
          <w:b/>
          <w:color w:val="000000"/>
          <w:sz w:val="32"/>
          <w:szCs w:val="32"/>
        </w:rPr>
      </w:pPr>
      <w:r w:rsidRPr="00B370C2">
        <w:rPr>
          <w:rFonts w:ascii="Times" w:eastAsia="Times New Roman" w:hAnsi="Times" w:cs="Times New Roman"/>
          <w:b/>
          <w:color w:val="000000"/>
          <w:sz w:val="32"/>
          <w:szCs w:val="32"/>
        </w:rPr>
        <w:t>Visualizing Trading Card Game Metadata</w:t>
      </w:r>
    </w:p>
    <w:p w14:paraId="3FAE0433" w14:textId="77777777" w:rsidR="00E366B2" w:rsidRPr="00B370C2" w:rsidRDefault="00E366B2"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Jericho McLeod</w:t>
      </w:r>
    </w:p>
    <w:p w14:paraId="11E3F105" w14:textId="2BBBEEB5" w:rsidR="00E366B2" w:rsidRDefault="008D2E68" w:rsidP="008D2E68">
      <w:pPr>
        <w:shd w:val="clear" w:color="auto" w:fill="FFFFFF"/>
        <w:jc w:val="both"/>
        <w:rPr>
          <w:rFonts w:ascii="Times" w:eastAsia="Times New Roman" w:hAnsi="Times" w:cs="Times New Roman"/>
          <w:color w:val="000000"/>
        </w:rPr>
      </w:pPr>
      <w:hyperlink r:id="rId6" w:history="1">
        <w:r w:rsidRPr="00E35F97">
          <w:rPr>
            <w:rStyle w:val="Hyperlink"/>
            <w:rFonts w:ascii="Times" w:eastAsia="Times New Roman" w:hAnsi="Times" w:cs="Times New Roman"/>
          </w:rPr>
          <w:t>Jmcleod3@gmu.edu</w:t>
        </w:r>
      </w:hyperlink>
    </w:p>
    <w:p w14:paraId="4AE64AD9" w14:textId="77777777" w:rsidR="008D2E68" w:rsidRPr="00B370C2" w:rsidRDefault="008D2E68" w:rsidP="008D2E68">
      <w:pPr>
        <w:shd w:val="clear" w:color="auto" w:fill="FFFFFF"/>
        <w:jc w:val="both"/>
        <w:rPr>
          <w:rFonts w:ascii="Times" w:eastAsia="Times New Roman" w:hAnsi="Times" w:cs="Times New Roman"/>
          <w:color w:val="000000"/>
        </w:rPr>
      </w:pPr>
    </w:p>
    <w:p w14:paraId="42EAF4A8" w14:textId="77777777" w:rsidR="008D2E68" w:rsidRDefault="008D2E68" w:rsidP="008D2E68">
      <w:pPr>
        <w:shd w:val="clear" w:color="auto" w:fill="FFFFFF"/>
        <w:jc w:val="both"/>
        <w:rPr>
          <w:rFonts w:ascii="Times" w:eastAsia="Times New Roman" w:hAnsi="Times" w:cs="Times New Roman"/>
          <w:b/>
          <w:bCs/>
          <w:color w:val="000000"/>
          <w:bdr w:val="none" w:sz="0" w:space="0" w:color="auto" w:frame="1"/>
        </w:rPr>
      </w:pPr>
    </w:p>
    <w:p w14:paraId="14EBCCA6" w14:textId="0C340686"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Background and Motivation</w:t>
      </w:r>
    </w:p>
    <w:p w14:paraId="0842F8BF" w14:textId="77777777" w:rsidR="00E366B2" w:rsidRPr="00B370C2" w:rsidRDefault="00E366B2" w:rsidP="008D2E68">
      <w:pPr>
        <w:shd w:val="clear" w:color="auto" w:fill="FFFFFF"/>
        <w:jc w:val="both"/>
        <w:rPr>
          <w:rFonts w:ascii="Times" w:eastAsia="Times New Roman" w:hAnsi="Times" w:cs="Times New Roman"/>
          <w:color w:val="000000"/>
        </w:rPr>
      </w:pPr>
    </w:p>
    <w:p w14:paraId="7E4C4313" w14:textId="6258E529" w:rsidR="00240FA9" w:rsidRPr="00B370C2" w:rsidRDefault="0069041E"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The trading card game, Magic: </w:t>
      </w:r>
      <w:r w:rsidR="00627927">
        <w:rPr>
          <w:rFonts w:ascii="Times" w:eastAsia="Times New Roman" w:hAnsi="Times" w:cs="Times New Roman"/>
          <w:color w:val="000000"/>
        </w:rPr>
        <w:t>T</w:t>
      </w:r>
      <w:r w:rsidRPr="00B370C2">
        <w:rPr>
          <w:rFonts w:ascii="Times" w:eastAsia="Times New Roman" w:hAnsi="Times" w:cs="Times New Roman"/>
          <w:color w:val="000000"/>
        </w:rPr>
        <w:t>he Gathering</w:t>
      </w:r>
      <w:r w:rsidR="00C73DFB" w:rsidRPr="00B370C2">
        <w:rPr>
          <w:rFonts w:ascii="Times" w:eastAsia="Times New Roman" w:hAnsi="Times" w:cs="Times New Roman"/>
          <w:color w:val="000000"/>
        </w:rPr>
        <w:t>™</w:t>
      </w:r>
      <w:r w:rsidRPr="00B370C2">
        <w:rPr>
          <w:rFonts w:ascii="Times" w:eastAsia="Times New Roman" w:hAnsi="Times" w:cs="Times New Roman"/>
          <w:color w:val="000000"/>
        </w:rPr>
        <w:t xml:space="preserve"> (MTG)</w:t>
      </w:r>
      <w:r w:rsidR="00D26970" w:rsidRPr="00B370C2">
        <w:rPr>
          <w:rFonts w:ascii="Times" w:eastAsia="Times New Roman" w:hAnsi="Times" w:cs="Times New Roman"/>
          <w:color w:val="000000"/>
        </w:rPr>
        <w:t>, produced by Wizards of the Coas</w:t>
      </w:r>
      <w:r w:rsidR="00C73DFB" w:rsidRPr="00B370C2">
        <w:rPr>
          <w:rFonts w:ascii="Times" w:eastAsia="Times New Roman" w:hAnsi="Times" w:cs="Times New Roman"/>
          <w:color w:val="000000"/>
        </w:rPr>
        <w:t>t, LLC</w:t>
      </w:r>
      <w:r w:rsidR="00D26970" w:rsidRPr="00B370C2">
        <w:rPr>
          <w:rFonts w:ascii="Times" w:eastAsia="Times New Roman" w:hAnsi="Times" w:cs="Times New Roman"/>
          <w:color w:val="000000"/>
        </w:rPr>
        <w:t>,</w:t>
      </w:r>
      <w:r w:rsidRPr="00B370C2">
        <w:rPr>
          <w:rFonts w:ascii="Times" w:eastAsia="Times New Roman" w:hAnsi="Times" w:cs="Times New Roman"/>
          <w:color w:val="000000"/>
        </w:rPr>
        <w:t xml:space="preserve"> has become one of the largest such games in the world since its inception in 1993. Over that time, it has grown to have 35,000,000 active players</w:t>
      </w:r>
      <w:r w:rsidR="007157CF">
        <w:rPr>
          <w:rFonts w:ascii="Times" w:eastAsia="Times New Roman" w:hAnsi="Times" w:cs="Times New Roman"/>
          <w:color w:val="000000"/>
        </w:rPr>
        <w:t xml:space="preserve"> </w:t>
      </w:r>
      <w:sdt>
        <w:sdtPr>
          <w:rPr>
            <w:rFonts w:ascii="Times" w:eastAsia="Times New Roman" w:hAnsi="Times" w:cs="Times New Roman"/>
            <w:color w:val="000000"/>
          </w:rPr>
          <w:id w:val="1935478319"/>
          <w:citation/>
        </w:sdtPr>
        <w:sdtContent>
          <w:r w:rsidR="007157CF">
            <w:rPr>
              <w:rFonts w:ascii="Times" w:eastAsia="Times New Roman" w:hAnsi="Times" w:cs="Times New Roman"/>
              <w:color w:val="000000"/>
            </w:rPr>
            <w:fldChar w:fldCharType="begin"/>
          </w:r>
          <w:r w:rsidR="007157CF">
            <w:rPr>
              <w:rFonts w:ascii="Times" w:eastAsia="Times New Roman" w:hAnsi="Times" w:cs="Times New Roman"/>
              <w:color w:val="000000"/>
            </w:rPr>
            <w:instrText xml:space="preserve"> CITATION Kev18 \l 1033 </w:instrText>
          </w:r>
          <w:r w:rsidR="007157CF">
            <w:rPr>
              <w:rFonts w:ascii="Times" w:eastAsia="Times New Roman" w:hAnsi="Times" w:cs="Times New Roman"/>
              <w:color w:val="000000"/>
            </w:rPr>
            <w:fldChar w:fldCharType="separate"/>
          </w:r>
          <w:r w:rsidR="007157CF" w:rsidRPr="007157CF">
            <w:rPr>
              <w:rFonts w:ascii="Times" w:eastAsia="Times New Roman" w:hAnsi="Times" w:cs="Times New Roman"/>
              <w:noProof/>
              <w:color w:val="000000"/>
            </w:rPr>
            <w:t>(Webb, 2018)</w:t>
          </w:r>
          <w:r w:rsidR="007157CF">
            <w:rPr>
              <w:rFonts w:ascii="Times" w:eastAsia="Times New Roman" w:hAnsi="Times" w:cs="Times New Roman"/>
              <w:color w:val="000000"/>
            </w:rPr>
            <w:fldChar w:fldCharType="end"/>
          </w:r>
        </w:sdtContent>
      </w:sdt>
      <w:r w:rsidRPr="00B370C2">
        <w:rPr>
          <w:rFonts w:ascii="Times" w:eastAsia="Times New Roman" w:hAnsi="Times" w:cs="Times New Roman"/>
          <w:color w:val="000000"/>
        </w:rPr>
        <w:t xml:space="preserve"> who build and compete with 60 cards decks chosen from a set of 19,989 cards</w:t>
      </w:r>
      <w:r w:rsidR="007157CF">
        <w:rPr>
          <w:rFonts w:ascii="Times" w:eastAsia="Times New Roman" w:hAnsi="Times" w:cs="Times New Roman"/>
          <w:color w:val="000000"/>
        </w:rPr>
        <w:t xml:space="preserve"> </w:t>
      </w:r>
      <w:sdt>
        <w:sdtPr>
          <w:rPr>
            <w:rFonts w:ascii="Times" w:eastAsia="Times New Roman" w:hAnsi="Times" w:cs="Times New Roman"/>
            <w:color w:val="000000"/>
          </w:rPr>
          <w:id w:val="1701822029"/>
          <w:citation/>
        </w:sdtPr>
        <w:sdtContent>
          <w:r w:rsidR="007157CF">
            <w:rPr>
              <w:rFonts w:ascii="Times" w:eastAsia="Times New Roman" w:hAnsi="Times" w:cs="Times New Roman"/>
              <w:color w:val="000000"/>
            </w:rPr>
            <w:fldChar w:fldCharType="begin"/>
          </w:r>
          <w:r w:rsidR="007157CF">
            <w:rPr>
              <w:rFonts w:ascii="Times" w:eastAsia="Times New Roman" w:hAnsi="Times" w:cs="Times New Roman"/>
              <w:color w:val="000000"/>
            </w:rPr>
            <w:instrText xml:space="preserve"> CITATION Gam19 \l 1033 </w:instrText>
          </w:r>
          <w:r w:rsidR="007157CF">
            <w:rPr>
              <w:rFonts w:ascii="Times" w:eastAsia="Times New Roman" w:hAnsi="Times" w:cs="Times New Roman"/>
              <w:color w:val="000000"/>
            </w:rPr>
            <w:fldChar w:fldCharType="separate"/>
          </w:r>
          <w:r w:rsidR="007157CF" w:rsidRPr="007157CF">
            <w:rPr>
              <w:rFonts w:ascii="Times" w:eastAsia="Times New Roman" w:hAnsi="Times" w:cs="Times New Roman"/>
              <w:noProof/>
              <w:color w:val="000000"/>
            </w:rPr>
            <w:t>(Gamepedia, 2019)</w:t>
          </w:r>
          <w:r w:rsidR="007157CF">
            <w:rPr>
              <w:rFonts w:ascii="Times" w:eastAsia="Times New Roman" w:hAnsi="Times" w:cs="Times New Roman"/>
              <w:color w:val="000000"/>
            </w:rPr>
            <w:fldChar w:fldCharType="end"/>
          </w:r>
        </w:sdtContent>
      </w:sdt>
      <w:r w:rsidRPr="00B370C2">
        <w:rPr>
          <w:rFonts w:ascii="Times" w:eastAsia="Times New Roman" w:hAnsi="Times" w:cs="Times New Roman"/>
          <w:color w:val="000000"/>
        </w:rPr>
        <w:t xml:space="preserve">. The quantity of cards and deck size mean there are </w:t>
      </w:r>
      <w:r w:rsidR="00E366B2" w:rsidRPr="00B370C2">
        <w:rPr>
          <w:rFonts w:ascii="Times" w:eastAsia="Times New Roman" w:hAnsi="Times" w:cs="Times New Roman"/>
          <w:color w:val="000000"/>
        </w:rPr>
        <w:t>1.226859x10</w:t>
      </w:r>
      <w:r w:rsidR="007157CF">
        <w:rPr>
          <w:rFonts w:ascii="Times" w:eastAsia="Times New Roman" w:hAnsi="Times" w:cs="Times New Roman"/>
          <w:color w:val="000000"/>
        </w:rPr>
        <w:t>^</w:t>
      </w:r>
      <w:r w:rsidR="00E366B2" w:rsidRPr="007157CF">
        <w:rPr>
          <w:rFonts w:ascii="Times" w:eastAsia="Times New Roman" w:hAnsi="Times" w:cs="Times New Roman"/>
          <w:color w:val="000000"/>
        </w:rPr>
        <w:t>176</w:t>
      </w:r>
      <w:r w:rsidR="00E366B2" w:rsidRPr="00B370C2">
        <w:rPr>
          <w:rFonts w:ascii="Times" w:eastAsia="Times New Roman" w:hAnsi="Times" w:cs="Times New Roman"/>
          <w:color w:val="000000"/>
        </w:rPr>
        <w:t xml:space="preserve"> possible combinations in total, not accounting for decks that are non-functional</w:t>
      </w:r>
      <w:r w:rsidR="00443744" w:rsidRPr="00B370C2">
        <w:rPr>
          <w:rFonts w:ascii="Times" w:eastAsia="Times New Roman" w:hAnsi="Times" w:cs="Times New Roman"/>
          <w:color w:val="000000"/>
        </w:rPr>
        <w:t xml:space="preserve">, and not considering sideboards, a second set of cards from which a player can reconstruct a deck mid-tournament. </w:t>
      </w:r>
      <w:r w:rsidR="00C84993" w:rsidRPr="00B370C2">
        <w:rPr>
          <w:rFonts w:ascii="Times" w:eastAsia="Times New Roman" w:hAnsi="Times" w:cs="Times New Roman"/>
          <w:color w:val="000000"/>
        </w:rPr>
        <w:t>Given the complexity of the game, the rate at which new cards are added, and the element of randomness inherent in games involving shuffled decks of cards, it is unlikely to ever be solved</w:t>
      </w:r>
      <w:r w:rsidR="000C539E" w:rsidRPr="00B370C2">
        <w:rPr>
          <w:rFonts w:ascii="Times" w:eastAsia="Times New Roman" w:hAnsi="Times" w:cs="Times New Roman"/>
          <w:color w:val="000000"/>
        </w:rPr>
        <w:t xml:space="preserve">. </w:t>
      </w:r>
    </w:p>
    <w:p w14:paraId="3E6BCD0A" w14:textId="77777777" w:rsidR="00240FA9" w:rsidRPr="00B370C2" w:rsidRDefault="00240FA9" w:rsidP="008D2E68">
      <w:pPr>
        <w:shd w:val="clear" w:color="auto" w:fill="FFFFFF"/>
        <w:jc w:val="both"/>
        <w:rPr>
          <w:rFonts w:ascii="Times" w:eastAsia="Times New Roman" w:hAnsi="Times" w:cs="Times New Roman"/>
          <w:color w:val="000000"/>
        </w:rPr>
      </w:pPr>
    </w:p>
    <w:p w14:paraId="0C4D6984" w14:textId="3A8AEF47" w:rsidR="00E366B2" w:rsidRPr="00B370C2" w:rsidRDefault="00222AA2"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With the rise of the internet, however, players still managed to converge on the most competitive combinations of cards that had been discovered. </w:t>
      </w:r>
      <w:r w:rsidR="00B90EA5" w:rsidRPr="00B370C2">
        <w:rPr>
          <w:rFonts w:ascii="Times" w:eastAsia="Times New Roman" w:hAnsi="Times" w:cs="Times New Roman"/>
          <w:color w:val="000000"/>
        </w:rPr>
        <w:t xml:space="preserve">Over time, </w:t>
      </w:r>
      <w:r w:rsidR="00F82152" w:rsidRPr="00B370C2">
        <w:rPr>
          <w:rFonts w:ascii="Times" w:eastAsia="Times New Roman" w:hAnsi="Times" w:cs="Times New Roman"/>
          <w:color w:val="000000"/>
        </w:rPr>
        <w:t>the increased demand for specific cards</w:t>
      </w:r>
      <w:r w:rsidR="00B90EA5" w:rsidRPr="00B370C2">
        <w:rPr>
          <w:rFonts w:ascii="Times" w:eastAsia="Times New Roman" w:hAnsi="Times" w:cs="Times New Roman"/>
          <w:color w:val="000000"/>
        </w:rPr>
        <w:t xml:space="preserve"> has led to a </w:t>
      </w:r>
      <w:r w:rsidR="008B3C5C" w:rsidRPr="00B370C2">
        <w:rPr>
          <w:rFonts w:ascii="Times" w:eastAsia="Times New Roman" w:hAnsi="Times" w:cs="Times New Roman"/>
          <w:color w:val="000000"/>
        </w:rPr>
        <w:t xml:space="preserve">rich </w:t>
      </w:r>
      <w:r w:rsidR="00B90EA5" w:rsidRPr="00B370C2">
        <w:rPr>
          <w:rFonts w:ascii="Times" w:eastAsia="Times New Roman" w:hAnsi="Times" w:cs="Times New Roman"/>
          <w:color w:val="000000"/>
        </w:rPr>
        <w:t>secondary market for card</w:t>
      </w:r>
      <w:r w:rsidR="00D754C9" w:rsidRPr="00B370C2">
        <w:rPr>
          <w:rFonts w:ascii="Times" w:eastAsia="Times New Roman" w:hAnsi="Times" w:cs="Times New Roman"/>
          <w:color w:val="000000"/>
        </w:rPr>
        <w:t>s</w:t>
      </w:r>
      <w:r w:rsidR="00D400A0" w:rsidRPr="00B370C2">
        <w:rPr>
          <w:rFonts w:ascii="Times" w:eastAsia="Times New Roman" w:hAnsi="Times" w:cs="Times New Roman"/>
          <w:color w:val="000000"/>
        </w:rPr>
        <w:t xml:space="preserve">, where the cards making up more competitive decks has been driven up. This makes the cost of changing competitive decks high in some formats. </w:t>
      </w:r>
    </w:p>
    <w:p w14:paraId="7F0A3D5F" w14:textId="46E169C3" w:rsidR="00D400A0" w:rsidRPr="00B370C2" w:rsidRDefault="00D400A0" w:rsidP="008D2E68">
      <w:pPr>
        <w:shd w:val="clear" w:color="auto" w:fill="FFFFFF"/>
        <w:jc w:val="both"/>
        <w:rPr>
          <w:rFonts w:ascii="Times" w:eastAsia="Times New Roman" w:hAnsi="Times" w:cs="Times New Roman"/>
          <w:color w:val="000000"/>
        </w:rPr>
      </w:pPr>
    </w:p>
    <w:p w14:paraId="5C5853A1" w14:textId="298C4CC7" w:rsidR="00AA0CD5" w:rsidRDefault="00D400A0"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The prize pools of tournaments </w:t>
      </w:r>
      <w:r w:rsidR="00627927" w:rsidRPr="00B370C2">
        <w:rPr>
          <w:rFonts w:ascii="Times" w:eastAsia="Times New Roman" w:hAnsi="Times" w:cs="Times New Roman"/>
          <w:color w:val="000000"/>
        </w:rPr>
        <w:t>are</w:t>
      </w:r>
      <w:r w:rsidRPr="00B370C2">
        <w:rPr>
          <w:rFonts w:ascii="Times" w:eastAsia="Times New Roman" w:hAnsi="Times" w:cs="Times New Roman"/>
          <w:color w:val="000000"/>
        </w:rPr>
        <w:t xml:space="preserve"> high enough to encourage such changes in competitive decks despite the costs. Players choose decks based on cost, </w:t>
      </w:r>
      <w:r w:rsidR="00E645A1" w:rsidRPr="00B370C2">
        <w:rPr>
          <w:rFonts w:ascii="Times" w:eastAsia="Times New Roman" w:hAnsi="Times" w:cs="Times New Roman"/>
          <w:color w:val="000000"/>
        </w:rPr>
        <w:t xml:space="preserve">performance, the difficulty of play, </w:t>
      </w:r>
      <w:r w:rsidR="00BE34B0" w:rsidRPr="00B370C2">
        <w:rPr>
          <w:rFonts w:ascii="Times" w:eastAsia="Times New Roman" w:hAnsi="Times" w:cs="Times New Roman"/>
          <w:color w:val="000000"/>
        </w:rPr>
        <w:t xml:space="preserve">and </w:t>
      </w:r>
      <w:r w:rsidR="00E645A1" w:rsidRPr="00B370C2">
        <w:rPr>
          <w:rFonts w:ascii="Times" w:eastAsia="Times New Roman" w:hAnsi="Times" w:cs="Times New Roman"/>
          <w:color w:val="000000"/>
        </w:rPr>
        <w:t xml:space="preserve">preference. </w:t>
      </w:r>
      <w:r w:rsidR="00BE34B0" w:rsidRPr="00B370C2">
        <w:rPr>
          <w:rFonts w:ascii="Times" w:eastAsia="Times New Roman" w:hAnsi="Times" w:cs="Times New Roman"/>
          <w:color w:val="000000"/>
        </w:rPr>
        <w:t>The costs of decks, and of swapping between two decks at a particular time, is deterministic given the public market for cards. Performance can be measured to some degree through tournament results</w:t>
      </w:r>
      <w:r w:rsidR="008E4794" w:rsidRPr="00B370C2">
        <w:rPr>
          <w:rFonts w:ascii="Times" w:eastAsia="Times New Roman" w:hAnsi="Times" w:cs="Times New Roman"/>
          <w:color w:val="000000"/>
        </w:rPr>
        <w:t xml:space="preserve">, though the random aspect of the game confounds this to some degree. </w:t>
      </w:r>
      <w:r w:rsidR="00AA0CD5" w:rsidRPr="00B370C2">
        <w:rPr>
          <w:rFonts w:ascii="Times" w:eastAsia="Times New Roman" w:hAnsi="Times" w:cs="Times New Roman"/>
          <w:color w:val="000000"/>
        </w:rPr>
        <w:t xml:space="preserve">I am primarily interested in better understanding the behavior of players for the more difficult to analyze facets of MTG </w:t>
      </w:r>
      <w:r w:rsidR="00BE34B0" w:rsidRPr="00B370C2">
        <w:rPr>
          <w:rFonts w:ascii="Times" w:eastAsia="Times New Roman" w:hAnsi="Times" w:cs="Times New Roman"/>
          <w:color w:val="000000"/>
        </w:rPr>
        <w:t>deck selection</w:t>
      </w:r>
      <w:r w:rsidR="008E4794" w:rsidRPr="00B370C2">
        <w:rPr>
          <w:rFonts w:ascii="Times" w:eastAsia="Times New Roman" w:hAnsi="Times" w:cs="Times New Roman"/>
          <w:color w:val="000000"/>
        </w:rPr>
        <w:t xml:space="preserve">. </w:t>
      </w:r>
    </w:p>
    <w:p w14:paraId="066A24FF" w14:textId="77777777" w:rsidR="008D2E68" w:rsidRPr="00B370C2" w:rsidRDefault="008D2E68" w:rsidP="008D2E68">
      <w:pPr>
        <w:shd w:val="clear" w:color="auto" w:fill="FFFFFF"/>
        <w:jc w:val="both"/>
        <w:rPr>
          <w:rFonts w:ascii="Times" w:eastAsia="Times New Roman" w:hAnsi="Times" w:cs="Times New Roman"/>
          <w:color w:val="000000"/>
        </w:rPr>
      </w:pPr>
    </w:p>
    <w:p w14:paraId="438D3B07" w14:textId="77777777" w:rsidR="00E366B2" w:rsidRPr="00E366B2" w:rsidRDefault="00E366B2" w:rsidP="008D2E68">
      <w:pPr>
        <w:shd w:val="clear" w:color="auto" w:fill="FFFFFF"/>
        <w:jc w:val="both"/>
        <w:rPr>
          <w:rFonts w:ascii="Times" w:eastAsia="Times New Roman" w:hAnsi="Times" w:cs="Times New Roman"/>
          <w:color w:val="000000"/>
        </w:rPr>
      </w:pPr>
    </w:p>
    <w:p w14:paraId="1C1E58D5" w14:textId="776ACCF1"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Project Objectives</w:t>
      </w:r>
    </w:p>
    <w:p w14:paraId="53429C53" w14:textId="77777777" w:rsidR="00D67E39" w:rsidRPr="00B370C2" w:rsidRDefault="00D67E39" w:rsidP="008D2E68">
      <w:pPr>
        <w:shd w:val="clear" w:color="auto" w:fill="FFFFFF"/>
        <w:jc w:val="both"/>
        <w:rPr>
          <w:rFonts w:ascii="Times" w:eastAsia="Times New Roman" w:hAnsi="Times" w:cs="Times New Roman"/>
          <w:color w:val="000000"/>
        </w:rPr>
      </w:pPr>
    </w:p>
    <w:p w14:paraId="3D73F7CA" w14:textId="6BE48571" w:rsidR="00AA0CD5" w:rsidRPr="00B370C2" w:rsidRDefault="00AA0CD5"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Understanding player decisions for deck difficulty, preference, and </w:t>
      </w:r>
      <w:r w:rsidR="0017363F" w:rsidRPr="00B370C2">
        <w:rPr>
          <w:rFonts w:ascii="Times" w:eastAsia="Times New Roman" w:hAnsi="Times" w:cs="Times New Roman"/>
          <w:color w:val="000000"/>
        </w:rPr>
        <w:t>performance</w:t>
      </w:r>
      <w:r w:rsidRPr="00B370C2">
        <w:rPr>
          <w:rFonts w:ascii="Times" w:eastAsia="Times New Roman" w:hAnsi="Times" w:cs="Times New Roman"/>
          <w:color w:val="000000"/>
        </w:rPr>
        <w:t xml:space="preserve">, first requires </w:t>
      </w:r>
      <w:r w:rsidRPr="00B370C2">
        <w:rPr>
          <w:rFonts w:ascii="Times" w:eastAsia="Times New Roman" w:hAnsi="Times" w:cs="Times New Roman"/>
          <w:color w:val="000000"/>
        </w:rPr>
        <w:t>examination of</w:t>
      </w:r>
      <w:r w:rsidRPr="00B370C2">
        <w:rPr>
          <w:rFonts w:ascii="Times" w:eastAsia="Times New Roman" w:hAnsi="Times" w:cs="Times New Roman"/>
          <w:color w:val="000000"/>
        </w:rPr>
        <w:t xml:space="preserve"> the discrete data available for costs and </w:t>
      </w:r>
      <w:r w:rsidR="0017363F" w:rsidRPr="00B370C2">
        <w:rPr>
          <w:rFonts w:ascii="Times" w:eastAsia="Times New Roman" w:hAnsi="Times" w:cs="Times New Roman"/>
          <w:color w:val="000000"/>
        </w:rPr>
        <w:t>observed</w:t>
      </w:r>
      <w:r w:rsidRPr="00B370C2">
        <w:rPr>
          <w:rFonts w:ascii="Times" w:eastAsia="Times New Roman" w:hAnsi="Times" w:cs="Times New Roman"/>
          <w:color w:val="000000"/>
        </w:rPr>
        <w:t xml:space="preserve"> deck performance. This project aims to create a framework for studying cost and performance by relating the most popular decks in a network encoding these facets as a first step in better understanding player behavior</w:t>
      </w:r>
      <w:r w:rsidRPr="00B370C2">
        <w:rPr>
          <w:rFonts w:ascii="Times" w:eastAsia="Times New Roman" w:hAnsi="Times" w:cs="Times New Roman"/>
          <w:color w:val="000000"/>
        </w:rPr>
        <w:t xml:space="preserve"> through future research.</w:t>
      </w:r>
    </w:p>
    <w:p w14:paraId="24F5DFD8" w14:textId="77777777" w:rsidR="00AA0CD5" w:rsidRPr="00B370C2" w:rsidRDefault="00AA0CD5" w:rsidP="008D2E68">
      <w:pPr>
        <w:shd w:val="clear" w:color="auto" w:fill="FFFFFF"/>
        <w:jc w:val="both"/>
        <w:rPr>
          <w:rFonts w:ascii="Times" w:eastAsia="Times New Roman" w:hAnsi="Times" w:cs="Times New Roman"/>
          <w:color w:val="000000"/>
        </w:rPr>
      </w:pPr>
    </w:p>
    <w:p w14:paraId="079924AF" w14:textId="77777777" w:rsidR="00AA0CD5" w:rsidRPr="00B370C2" w:rsidRDefault="00AA0CD5"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An additional benefit of the project is its use to players. Once the framework for reviewing costs is created and automated, the site will remain an up-to-date tool for players to use to receive more transparent and consolidated information regarding the cost and performance of decks. </w:t>
      </w:r>
    </w:p>
    <w:p w14:paraId="1920FE6E" w14:textId="77777777" w:rsidR="00D67E39" w:rsidRPr="00E366B2" w:rsidRDefault="00D67E39" w:rsidP="008D2E68">
      <w:pPr>
        <w:shd w:val="clear" w:color="auto" w:fill="FFFFFF"/>
        <w:jc w:val="both"/>
        <w:rPr>
          <w:rFonts w:ascii="Times" w:eastAsia="Times New Roman" w:hAnsi="Times" w:cs="Times New Roman"/>
          <w:color w:val="000000"/>
        </w:rPr>
      </w:pPr>
    </w:p>
    <w:p w14:paraId="3D83F6EA" w14:textId="77777777" w:rsidR="008D2E68" w:rsidRDefault="008D2E68" w:rsidP="008D2E68">
      <w:pPr>
        <w:shd w:val="clear" w:color="auto" w:fill="FFFFFF"/>
        <w:jc w:val="both"/>
        <w:rPr>
          <w:rFonts w:ascii="Times" w:eastAsia="Times New Roman" w:hAnsi="Times" w:cs="Times New Roman"/>
          <w:b/>
          <w:bCs/>
          <w:color w:val="000000"/>
          <w:sz w:val="28"/>
          <w:bdr w:val="none" w:sz="0" w:space="0" w:color="auto" w:frame="1"/>
        </w:rPr>
      </w:pPr>
    </w:p>
    <w:p w14:paraId="21CD85EC" w14:textId="52A27589"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lastRenderedPageBreak/>
        <w:t>Data</w:t>
      </w:r>
    </w:p>
    <w:p w14:paraId="64977EE8" w14:textId="28BD109C" w:rsidR="00D67E39" w:rsidRPr="00B370C2" w:rsidRDefault="00D67E39" w:rsidP="008D2E68">
      <w:pPr>
        <w:shd w:val="clear" w:color="auto" w:fill="FFFFFF"/>
        <w:jc w:val="both"/>
        <w:rPr>
          <w:rFonts w:ascii="Times" w:eastAsia="Times New Roman" w:hAnsi="Times" w:cs="Times New Roman"/>
          <w:color w:val="000000"/>
        </w:rPr>
      </w:pPr>
    </w:p>
    <w:p w14:paraId="7D3B1BB8" w14:textId="103FE078" w:rsidR="00A06FFA" w:rsidRPr="00B370C2" w:rsidRDefault="00D26970"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Data for tournament results is published in numerous locations.</w:t>
      </w:r>
      <w:r w:rsidR="00C73DFB" w:rsidRPr="00B370C2">
        <w:rPr>
          <w:rFonts w:ascii="Times" w:eastAsia="Times New Roman" w:hAnsi="Times" w:cs="Times New Roman"/>
          <w:color w:val="000000"/>
        </w:rPr>
        <w:t xml:space="preserve"> I will gather tournament results and </w:t>
      </w:r>
      <w:proofErr w:type="spellStart"/>
      <w:r w:rsidR="00C73DFB" w:rsidRPr="00B370C2">
        <w:rPr>
          <w:rFonts w:ascii="Times" w:eastAsia="Times New Roman" w:hAnsi="Times" w:cs="Times New Roman"/>
          <w:color w:val="000000"/>
        </w:rPr>
        <w:t>decklists</w:t>
      </w:r>
      <w:proofErr w:type="spellEnd"/>
      <w:r w:rsidR="00C73DFB" w:rsidRPr="00B370C2">
        <w:rPr>
          <w:rFonts w:ascii="Times" w:eastAsia="Times New Roman" w:hAnsi="Times" w:cs="Times New Roman"/>
          <w:color w:val="000000"/>
        </w:rPr>
        <w:t xml:space="preserve"> from the website MTGTop8</w:t>
      </w:r>
      <w:r w:rsidR="00BA35AF" w:rsidRPr="00B370C2">
        <w:rPr>
          <w:rFonts w:ascii="Times" w:eastAsia="Times New Roman" w:hAnsi="Times" w:cs="Times New Roman"/>
          <w:color w:val="000000"/>
        </w:rPr>
        <w:t xml:space="preserve"> using Python. </w:t>
      </w:r>
    </w:p>
    <w:p w14:paraId="18152DA2" w14:textId="77777777" w:rsidR="00A06FFA" w:rsidRPr="00B370C2" w:rsidRDefault="00A06FFA" w:rsidP="008D2E68">
      <w:pPr>
        <w:shd w:val="clear" w:color="auto" w:fill="FFFFFF"/>
        <w:jc w:val="both"/>
        <w:rPr>
          <w:rFonts w:ascii="Times" w:eastAsia="Times New Roman" w:hAnsi="Times" w:cs="Times New Roman"/>
          <w:color w:val="000000"/>
        </w:rPr>
      </w:pPr>
    </w:p>
    <w:p w14:paraId="481E91D3" w14:textId="61D4B488" w:rsidR="00BA35AF" w:rsidRPr="00B370C2" w:rsidRDefault="00BA35AF"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Additional information regarding cards, and validation of card names, will be conducted by using data from the website MTGJSON, where the full list of cards and feature data is publicly available.</w:t>
      </w:r>
      <w:r w:rsidR="00A06FFA" w:rsidRPr="00B370C2">
        <w:rPr>
          <w:rFonts w:ascii="Times" w:eastAsia="Times New Roman" w:hAnsi="Times" w:cs="Times New Roman"/>
          <w:color w:val="000000"/>
        </w:rPr>
        <w:t xml:space="preserve"> This data will also be handled using Python.</w:t>
      </w:r>
    </w:p>
    <w:p w14:paraId="720A9CA0" w14:textId="77777777" w:rsidR="00BA35AF" w:rsidRPr="00B370C2" w:rsidRDefault="00BA35AF" w:rsidP="008D2E68">
      <w:pPr>
        <w:shd w:val="clear" w:color="auto" w:fill="FFFFFF"/>
        <w:jc w:val="both"/>
        <w:rPr>
          <w:rFonts w:ascii="Times" w:eastAsia="Times New Roman" w:hAnsi="Times" w:cs="Times New Roman"/>
          <w:color w:val="000000"/>
        </w:rPr>
      </w:pPr>
    </w:p>
    <w:p w14:paraId="783305B6" w14:textId="1C40C0D0" w:rsidR="00D26970" w:rsidRPr="00B370C2" w:rsidRDefault="00BA35AF"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Pricing data, if needed, will be obtained from </w:t>
      </w:r>
      <w:proofErr w:type="spellStart"/>
      <w:r w:rsidR="00EC4190" w:rsidRPr="00B370C2">
        <w:rPr>
          <w:rFonts w:ascii="Times" w:eastAsia="Times New Roman" w:hAnsi="Times" w:cs="Times New Roman"/>
          <w:color w:val="000000"/>
        </w:rPr>
        <w:t>TCGPlayer</w:t>
      </w:r>
      <w:proofErr w:type="spellEnd"/>
      <w:r w:rsidR="00EC4190" w:rsidRPr="00B370C2">
        <w:rPr>
          <w:rFonts w:ascii="Times" w:eastAsia="Times New Roman" w:hAnsi="Times" w:cs="Times New Roman"/>
          <w:color w:val="000000"/>
        </w:rPr>
        <w:t>, a common market website for MTG that publishes market prices for cards based on the history of the cards accepted price among buyers and sellers</w:t>
      </w:r>
      <w:r w:rsidR="00A06FFA" w:rsidRPr="00B370C2">
        <w:rPr>
          <w:rFonts w:ascii="Times" w:eastAsia="Times New Roman" w:hAnsi="Times" w:cs="Times New Roman"/>
          <w:color w:val="000000"/>
        </w:rPr>
        <w:t xml:space="preserve">. </w:t>
      </w:r>
      <w:proofErr w:type="spellStart"/>
      <w:r w:rsidR="00A06FFA" w:rsidRPr="00B370C2">
        <w:rPr>
          <w:rFonts w:ascii="Times" w:eastAsia="Times New Roman" w:hAnsi="Times" w:cs="Times New Roman"/>
          <w:color w:val="000000"/>
        </w:rPr>
        <w:t>TCGPlayer</w:t>
      </w:r>
      <w:proofErr w:type="spellEnd"/>
      <w:r w:rsidR="00A06FFA" w:rsidRPr="00B370C2">
        <w:rPr>
          <w:rFonts w:ascii="Times" w:eastAsia="Times New Roman" w:hAnsi="Times" w:cs="Times New Roman"/>
          <w:color w:val="000000"/>
        </w:rPr>
        <w:t xml:space="preserve"> offers a developer API that will be utilized in the final deliverable of this project to serve updated prices at the time the page is served.</w:t>
      </w:r>
    </w:p>
    <w:p w14:paraId="7B8A5450" w14:textId="77777777" w:rsidR="00D67E39" w:rsidRPr="00B370C2" w:rsidRDefault="00D67E39" w:rsidP="008D2E68">
      <w:pPr>
        <w:shd w:val="clear" w:color="auto" w:fill="FFFFFF"/>
        <w:jc w:val="both"/>
        <w:rPr>
          <w:rFonts w:ascii="Times" w:eastAsia="Times New Roman" w:hAnsi="Times" w:cs="Times New Roman"/>
          <w:color w:val="000000"/>
        </w:rPr>
      </w:pPr>
    </w:p>
    <w:p w14:paraId="04D16D1D" w14:textId="77777777" w:rsidR="00D67E39" w:rsidRPr="00E366B2" w:rsidRDefault="00D67E39" w:rsidP="008D2E68">
      <w:pPr>
        <w:shd w:val="clear" w:color="auto" w:fill="FFFFFF"/>
        <w:jc w:val="both"/>
        <w:rPr>
          <w:rFonts w:ascii="Times" w:eastAsia="Times New Roman" w:hAnsi="Times" w:cs="Times New Roman"/>
          <w:color w:val="000000"/>
        </w:rPr>
      </w:pPr>
    </w:p>
    <w:p w14:paraId="7153A250" w14:textId="14AB2FFE"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Data Processing</w:t>
      </w:r>
    </w:p>
    <w:p w14:paraId="180A6E8E" w14:textId="77777777" w:rsidR="00A06FFA" w:rsidRPr="00B370C2" w:rsidRDefault="00A06FFA" w:rsidP="008D2E68">
      <w:pPr>
        <w:shd w:val="clear" w:color="auto" w:fill="FFFFFF"/>
        <w:ind w:left="-36"/>
        <w:jc w:val="both"/>
        <w:rPr>
          <w:rFonts w:ascii="Times" w:eastAsia="Times New Roman" w:hAnsi="Times" w:cs="Times New Roman"/>
          <w:color w:val="000000"/>
        </w:rPr>
      </w:pPr>
    </w:p>
    <w:p w14:paraId="3086BA6B" w14:textId="0231C901" w:rsidR="00D67E39" w:rsidRPr="00B370C2" w:rsidRDefault="00AA433F"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The data is easily accessible on webpages, through cleaned JSON files, or through APIs, thus will be obtained in a relatively clean format. Validation will still be performed on the individual card lists of tournament entrant decks by comparing them to card names from the JSON list of all cards. The validation script will then return the highest cosine similarity of the encoded characters, showing the most likely correct names, to simplify any manual identification that must take place. </w:t>
      </w:r>
    </w:p>
    <w:p w14:paraId="16C95BE2" w14:textId="77777777" w:rsidR="00B370C2" w:rsidRPr="00B370C2" w:rsidRDefault="00B370C2" w:rsidP="008D2E68">
      <w:pPr>
        <w:shd w:val="clear" w:color="auto" w:fill="FFFFFF"/>
        <w:jc w:val="both"/>
        <w:rPr>
          <w:rFonts w:ascii="Times" w:eastAsia="Times New Roman" w:hAnsi="Times" w:cs="Times New Roman"/>
          <w:color w:val="000000"/>
        </w:rPr>
      </w:pPr>
    </w:p>
    <w:p w14:paraId="24D0C5A6" w14:textId="4C000EB0" w:rsidR="00CC1D3B" w:rsidRDefault="00B370C2"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The quantity of decks appears high at first glance, as</w:t>
      </w:r>
      <w:r w:rsidR="00D67E39" w:rsidRPr="00B370C2">
        <w:rPr>
          <w:rFonts w:ascii="Times" w:eastAsia="Times New Roman" w:hAnsi="Times" w:cs="Times New Roman"/>
          <w:color w:val="000000"/>
        </w:rPr>
        <w:t xml:space="preserve"> the target period of January through March of 2019</w:t>
      </w:r>
      <w:r w:rsidRPr="00B370C2">
        <w:rPr>
          <w:rFonts w:ascii="Times" w:eastAsia="Times New Roman" w:hAnsi="Times" w:cs="Times New Roman"/>
          <w:color w:val="000000"/>
        </w:rPr>
        <w:t xml:space="preserve"> contains</w:t>
      </w:r>
      <w:r w:rsidR="00D67E39" w:rsidRPr="00B370C2">
        <w:rPr>
          <w:rFonts w:ascii="Times" w:eastAsia="Times New Roman" w:hAnsi="Times" w:cs="Times New Roman"/>
          <w:color w:val="000000"/>
        </w:rPr>
        <w:t xml:space="preserve"> 611 legacy decks </w:t>
      </w:r>
      <w:r w:rsidRPr="00B370C2">
        <w:rPr>
          <w:rFonts w:ascii="Times" w:eastAsia="Times New Roman" w:hAnsi="Times" w:cs="Times New Roman"/>
          <w:color w:val="000000"/>
        </w:rPr>
        <w:t>in tournament results</w:t>
      </w:r>
      <w:r w:rsidR="00D67E39" w:rsidRPr="00B370C2">
        <w:rPr>
          <w:rFonts w:ascii="Times" w:eastAsia="Times New Roman" w:hAnsi="Times" w:cs="Times New Roman"/>
          <w:color w:val="000000"/>
        </w:rPr>
        <w:t xml:space="preserve">, but of these, the top 12 most common decks account for 62% of decks played. </w:t>
      </w:r>
      <w:r w:rsidRPr="00B370C2">
        <w:rPr>
          <w:rFonts w:ascii="Times" w:eastAsia="Times New Roman" w:hAnsi="Times" w:cs="Times New Roman"/>
          <w:color w:val="000000"/>
        </w:rPr>
        <w:t>This means that the most vital component of the framework can be built upon a smaller sample while still containing a large number of deck variants if data processing presents problems.</w:t>
      </w:r>
    </w:p>
    <w:p w14:paraId="3940486F" w14:textId="77777777" w:rsidR="008D2E68" w:rsidRPr="00B370C2" w:rsidRDefault="008D2E68" w:rsidP="008D2E68">
      <w:pPr>
        <w:shd w:val="clear" w:color="auto" w:fill="FFFFFF"/>
        <w:jc w:val="both"/>
        <w:rPr>
          <w:rFonts w:ascii="Times" w:eastAsia="Times New Roman" w:hAnsi="Times" w:cs="Times New Roman"/>
          <w:color w:val="000000"/>
        </w:rPr>
      </w:pPr>
    </w:p>
    <w:p w14:paraId="783B248D" w14:textId="77777777" w:rsidR="00D67E39" w:rsidRPr="00E366B2" w:rsidRDefault="00D67E39" w:rsidP="008D2E68">
      <w:pPr>
        <w:shd w:val="clear" w:color="auto" w:fill="FFFFFF"/>
        <w:jc w:val="both"/>
        <w:rPr>
          <w:rFonts w:ascii="Times" w:eastAsia="Times New Roman" w:hAnsi="Times" w:cs="Times New Roman"/>
          <w:color w:val="000000"/>
        </w:rPr>
      </w:pPr>
    </w:p>
    <w:p w14:paraId="0FF63EB8" w14:textId="258905AB"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Visualization Design</w:t>
      </w:r>
      <w:r w:rsidR="008D2E68" w:rsidRPr="008D2E68">
        <w:rPr>
          <w:rFonts w:ascii="Times" w:eastAsia="Times New Roman" w:hAnsi="Times" w:cs="Times New Roman"/>
          <w:b/>
          <w:bCs/>
          <w:color w:val="000000"/>
          <w:sz w:val="28"/>
          <w:bdr w:val="none" w:sz="0" w:space="0" w:color="auto" w:frame="1"/>
        </w:rPr>
        <w:t xml:space="preserve"> Concepts</w:t>
      </w:r>
    </w:p>
    <w:p w14:paraId="74D0D84E" w14:textId="77777777" w:rsidR="00915A9D" w:rsidRPr="00B370C2" w:rsidRDefault="00915A9D" w:rsidP="008D2E68">
      <w:pPr>
        <w:shd w:val="clear" w:color="auto" w:fill="FFFFFF"/>
        <w:jc w:val="both"/>
        <w:rPr>
          <w:rFonts w:ascii="Times" w:eastAsia="Times New Roman" w:hAnsi="Times" w:cs="Times New Roman"/>
          <w:color w:val="000000"/>
        </w:rPr>
      </w:pPr>
    </w:p>
    <w:p w14:paraId="0B0722C6" w14:textId="4356470F" w:rsidR="00915A9D" w:rsidRDefault="00915A9D" w:rsidP="008D2E68">
      <w:pPr>
        <w:shd w:val="clear" w:color="auto" w:fill="FFFFFF"/>
        <w:jc w:val="both"/>
        <w:rPr>
          <w:rFonts w:ascii="Times" w:eastAsia="Times New Roman" w:hAnsi="Times" w:cs="Times New Roman"/>
          <w:b/>
          <w:color w:val="000000"/>
        </w:rPr>
      </w:pPr>
      <w:r w:rsidRPr="008D2E68">
        <w:rPr>
          <w:rFonts w:ascii="Times" w:eastAsia="Times New Roman" w:hAnsi="Times" w:cs="Times New Roman"/>
          <w:b/>
          <w:color w:val="000000"/>
        </w:rPr>
        <w:t xml:space="preserve">Design 1: </w:t>
      </w:r>
    </w:p>
    <w:p w14:paraId="5FF0EA95" w14:textId="77777777" w:rsidR="00AB1A65" w:rsidRPr="008D2E68" w:rsidRDefault="00AB1A65" w:rsidP="008D2E68">
      <w:pPr>
        <w:shd w:val="clear" w:color="auto" w:fill="FFFFFF"/>
        <w:jc w:val="both"/>
        <w:rPr>
          <w:rFonts w:ascii="Times" w:eastAsia="Times New Roman" w:hAnsi="Times" w:cs="Times New Roman"/>
          <w:b/>
          <w:color w:val="000000"/>
        </w:rPr>
      </w:pPr>
    </w:p>
    <w:p w14:paraId="2BCDB1EA" w14:textId="77777777" w:rsidR="00915A9D" w:rsidRPr="00B370C2" w:rsidRDefault="00915A9D"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Data will be visualized as a network graph showing the top played deck designs in the Legacy format</w:t>
      </w:r>
      <w:r w:rsidR="00E645A1" w:rsidRPr="00B370C2">
        <w:rPr>
          <w:rFonts w:ascii="Times" w:eastAsia="Times New Roman" w:hAnsi="Times" w:cs="Times New Roman"/>
          <w:color w:val="000000"/>
        </w:rPr>
        <w:t xml:space="preserve"> as nodes</w:t>
      </w:r>
      <w:r w:rsidRPr="00B370C2">
        <w:rPr>
          <w:rFonts w:ascii="Times" w:eastAsia="Times New Roman" w:hAnsi="Times" w:cs="Times New Roman"/>
          <w:color w:val="000000"/>
        </w:rPr>
        <w:t xml:space="preserve">. Node size will encode data metadata for the percentage of tournament entrants using the deck, and node color will encode data for win percentages. Edges will encode data for the </w:t>
      </w:r>
      <w:r w:rsidR="00E645A1" w:rsidRPr="00B370C2">
        <w:rPr>
          <w:rFonts w:ascii="Times" w:eastAsia="Times New Roman" w:hAnsi="Times" w:cs="Times New Roman"/>
          <w:color w:val="000000"/>
        </w:rPr>
        <w:t>quantity</w:t>
      </w:r>
      <w:r w:rsidRPr="00B370C2">
        <w:rPr>
          <w:rFonts w:ascii="Times" w:eastAsia="Times New Roman" w:hAnsi="Times" w:cs="Times New Roman"/>
          <w:color w:val="000000"/>
        </w:rPr>
        <w:t xml:space="preserve"> of </w:t>
      </w:r>
      <w:r w:rsidR="00E645A1" w:rsidRPr="00B370C2">
        <w:rPr>
          <w:rFonts w:ascii="Times" w:eastAsia="Times New Roman" w:hAnsi="Times" w:cs="Times New Roman"/>
          <w:color w:val="000000"/>
        </w:rPr>
        <w:t xml:space="preserve">shard </w:t>
      </w:r>
      <w:r w:rsidRPr="00B370C2">
        <w:rPr>
          <w:rFonts w:ascii="Times" w:eastAsia="Times New Roman" w:hAnsi="Times" w:cs="Times New Roman"/>
          <w:color w:val="000000"/>
        </w:rPr>
        <w:t>cards between decks as thickness. Costs will be encoded either as tints and shades of a single color or displayed as a tooltip when hovering over an edge. When a single deck type is selected, the above graph will be replicated for variants of the chosen deck design. Tools would be implemented for exact values when hovering over elements.</w:t>
      </w:r>
    </w:p>
    <w:p w14:paraId="0D2F2964" w14:textId="77777777" w:rsidR="00915A9D" w:rsidRPr="00B370C2" w:rsidRDefault="00915A9D" w:rsidP="008D2E68">
      <w:pPr>
        <w:shd w:val="clear" w:color="auto" w:fill="FFFFFF"/>
        <w:jc w:val="both"/>
        <w:rPr>
          <w:rFonts w:ascii="Times" w:eastAsia="Times New Roman" w:hAnsi="Times" w:cs="Times New Roman"/>
          <w:color w:val="000000"/>
        </w:rPr>
      </w:pPr>
    </w:p>
    <w:p w14:paraId="65538A76" w14:textId="4CDF99A7" w:rsidR="00915A9D" w:rsidRDefault="00915A9D" w:rsidP="008D2E68">
      <w:pPr>
        <w:shd w:val="clear" w:color="auto" w:fill="FFFFFF"/>
        <w:jc w:val="both"/>
        <w:rPr>
          <w:rFonts w:ascii="Times" w:eastAsia="Times New Roman" w:hAnsi="Times" w:cs="Times New Roman"/>
          <w:b/>
          <w:color w:val="000000"/>
        </w:rPr>
      </w:pPr>
      <w:r w:rsidRPr="008D2E68">
        <w:rPr>
          <w:rFonts w:ascii="Times" w:eastAsia="Times New Roman" w:hAnsi="Times" w:cs="Times New Roman"/>
          <w:b/>
          <w:color w:val="000000"/>
        </w:rPr>
        <w:t xml:space="preserve">Design 2: </w:t>
      </w:r>
    </w:p>
    <w:p w14:paraId="39168073" w14:textId="77777777" w:rsidR="00AB1A65" w:rsidRPr="008D2E68" w:rsidRDefault="00AB1A65" w:rsidP="008D2E68">
      <w:pPr>
        <w:shd w:val="clear" w:color="auto" w:fill="FFFFFF"/>
        <w:jc w:val="both"/>
        <w:rPr>
          <w:rFonts w:ascii="Times" w:eastAsia="Times New Roman" w:hAnsi="Times" w:cs="Times New Roman"/>
          <w:b/>
          <w:color w:val="000000"/>
        </w:rPr>
      </w:pPr>
    </w:p>
    <w:p w14:paraId="50F3C65B" w14:textId="77777777" w:rsidR="00915A9D" w:rsidRPr="00B370C2" w:rsidRDefault="00915A9D"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Given that the </w:t>
      </w:r>
      <w:r w:rsidR="00AA0CD5" w:rsidRPr="00B370C2">
        <w:rPr>
          <w:rFonts w:ascii="Times" w:eastAsia="Times New Roman" w:hAnsi="Times" w:cs="Times New Roman"/>
          <w:color w:val="000000"/>
        </w:rPr>
        <w:t>costliest</w:t>
      </w:r>
      <w:r w:rsidRPr="00B370C2">
        <w:rPr>
          <w:rFonts w:ascii="Times" w:eastAsia="Times New Roman" w:hAnsi="Times" w:cs="Times New Roman"/>
          <w:color w:val="000000"/>
        </w:rPr>
        <w:t xml:space="preserve"> cards in the format are a subset called Lands, decks could be linked showing land costs of switching lands. An interactive tool for inputting lands owned by a player using the </w:t>
      </w:r>
      <w:r w:rsidRPr="00B370C2">
        <w:rPr>
          <w:rFonts w:ascii="Times" w:eastAsia="Times New Roman" w:hAnsi="Times" w:cs="Times New Roman"/>
          <w:color w:val="000000"/>
        </w:rPr>
        <w:lastRenderedPageBreak/>
        <w:t>site would show the deck designs available to players without additional land investment, and the costs of moving to other decks. The available decks without investment would be encoded as full opacity nodes, while additional investment decks would be displayed with partial opacity. The costs of swapping would be encoded in edge thickness, with a tooltip to display exact values</w:t>
      </w:r>
      <w:r w:rsidR="00E645A1" w:rsidRPr="00B370C2">
        <w:rPr>
          <w:rFonts w:ascii="Times" w:eastAsia="Times New Roman" w:hAnsi="Times" w:cs="Times New Roman"/>
          <w:color w:val="000000"/>
        </w:rPr>
        <w:t xml:space="preserve"> as well as win rates for nodes.</w:t>
      </w:r>
    </w:p>
    <w:p w14:paraId="330D63B5" w14:textId="77777777" w:rsidR="00915A9D" w:rsidRPr="00B370C2" w:rsidRDefault="00915A9D" w:rsidP="008D2E68">
      <w:pPr>
        <w:shd w:val="clear" w:color="auto" w:fill="FFFFFF"/>
        <w:jc w:val="both"/>
        <w:rPr>
          <w:rFonts w:ascii="Times" w:eastAsia="Times New Roman" w:hAnsi="Times" w:cs="Times New Roman"/>
          <w:color w:val="000000"/>
        </w:rPr>
      </w:pPr>
    </w:p>
    <w:p w14:paraId="23B6D7A5" w14:textId="2F4A7B05" w:rsidR="00915A9D" w:rsidRDefault="00915A9D" w:rsidP="008D2E68">
      <w:pPr>
        <w:shd w:val="clear" w:color="auto" w:fill="FFFFFF"/>
        <w:jc w:val="both"/>
        <w:rPr>
          <w:rFonts w:ascii="Times" w:eastAsia="Times New Roman" w:hAnsi="Times" w:cs="Times New Roman"/>
          <w:b/>
          <w:color w:val="000000"/>
        </w:rPr>
      </w:pPr>
      <w:r w:rsidRPr="008D2E68">
        <w:rPr>
          <w:rFonts w:ascii="Times" w:eastAsia="Times New Roman" w:hAnsi="Times" w:cs="Times New Roman"/>
          <w:b/>
          <w:color w:val="000000"/>
        </w:rPr>
        <w:t xml:space="preserve">Design 3: </w:t>
      </w:r>
    </w:p>
    <w:p w14:paraId="575E2DFB" w14:textId="77777777" w:rsidR="00AB1A65" w:rsidRPr="008D2E68" w:rsidRDefault="00AB1A65" w:rsidP="008D2E68">
      <w:pPr>
        <w:shd w:val="clear" w:color="auto" w:fill="FFFFFF"/>
        <w:jc w:val="both"/>
        <w:rPr>
          <w:rFonts w:ascii="Times" w:eastAsia="Times New Roman" w:hAnsi="Times" w:cs="Times New Roman"/>
          <w:b/>
          <w:color w:val="000000"/>
        </w:rPr>
      </w:pPr>
    </w:p>
    <w:p w14:paraId="387B93F5" w14:textId="7227A3A3" w:rsidR="00915A9D" w:rsidRDefault="00AA0CD5" w:rsidP="008D2E68">
      <w:p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 xml:space="preserve">Another perspective would be primarily review decks by win percentages, relating decks by average win rates across tournaments to account for variations in metagame analysis. In this case, decks would be linked by coappearance in tournaments, helping to illuminate higher overall performance. </w:t>
      </w:r>
      <w:r w:rsidR="001A2A35" w:rsidRPr="00B370C2">
        <w:rPr>
          <w:rFonts w:ascii="Times" w:eastAsia="Times New Roman" w:hAnsi="Times" w:cs="Times New Roman"/>
          <w:color w:val="000000"/>
        </w:rPr>
        <w:t>Win rate would be a size encoding, and deck cost could potentially be encoded as color data. There are imperfections in this format from the available data, however, as merely appearing in a tournament does not necessarily indicate that two particular decks competed directly.</w:t>
      </w:r>
    </w:p>
    <w:p w14:paraId="75BD91D5" w14:textId="77777777" w:rsidR="008D2E68" w:rsidRPr="00B370C2" w:rsidRDefault="008D2E68" w:rsidP="008D2E68">
      <w:pPr>
        <w:shd w:val="clear" w:color="auto" w:fill="FFFFFF"/>
        <w:jc w:val="both"/>
        <w:rPr>
          <w:rFonts w:ascii="Times" w:eastAsia="Times New Roman" w:hAnsi="Times" w:cs="Times New Roman"/>
          <w:color w:val="000000"/>
        </w:rPr>
      </w:pPr>
    </w:p>
    <w:p w14:paraId="77E7EEA0" w14:textId="77777777" w:rsidR="00915A9D" w:rsidRPr="00E366B2" w:rsidRDefault="00915A9D" w:rsidP="008D2E68">
      <w:pPr>
        <w:shd w:val="clear" w:color="auto" w:fill="FFFFFF"/>
        <w:jc w:val="both"/>
        <w:rPr>
          <w:rFonts w:ascii="Times" w:eastAsia="Times New Roman" w:hAnsi="Times" w:cs="Times New Roman"/>
          <w:color w:val="000000"/>
        </w:rPr>
      </w:pPr>
    </w:p>
    <w:p w14:paraId="17BA5B0D" w14:textId="684361DA" w:rsidR="00E366B2"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Must-Have Features</w:t>
      </w:r>
    </w:p>
    <w:p w14:paraId="3F6C7D8C" w14:textId="77777777" w:rsidR="001A2A35" w:rsidRPr="00AB1A65" w:rsidRDefault="001A2A35" w:rsidP="00AB1A65">
      <w:pPr>
        <w:pStyle w:val="ListParagraph"/>
        <w:numPr>
          <w:ilvl w:val="0"/>
          <w:numId w:val="2"/>
        </w:numPr>
        <w:shd w:val="clear" w:color="auto" w:fill="FFFFFF"/>
        <w:jc w:val="both"/>
        <w:rPr>
          <w:rFonts w:ascii="Times" w:eastAsia="Times New Roman" w:hAnsi="Times" w:cs="Times New Roman"/>
          <w:color w:val="000000"/>
        </w:rPr>
      </w:pPr>
      <w:bookmarkStart w:id="0" w:name="_GoBack"/>
      <w:bookmarkEnd w:id="0"/>
      <w:r w:rsidRPr="00AB1A65">
        <w:rPr>
          <w:rFonts w:ascii="Times" w:eastAsia="Times New Roman" w:hAnsi="Times" w:cs="Times New Roman"/>
          <w:color w:val="000000"/>
        </w:rPr>
        <w:t>A network visualization MTG Legacy Tournament deck data</w:t>
      </w:r>
    </w:p>
    <w:p w14:paraId="401932AF" w14:textId="04908EB2" w:rsidR="001A2A35" w:rsidRDefault="001A2A35" w:rsidP="008D2E68">
      <w:pPr>
        <w:pStyle w:val="ListParagraph"/>
        <w:numPr>
          <w:ilvl w:val="0"/>
          <w:numId w:val="2"/>
        </w:num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Data encoding two of the factors used by players to make decisions for which decks to play</w:t>
      </w:r>
    </w:p>
    <w:p w14:paraId="38BEEEF3" w14:textId="77777777" w:rsidR="008D2E68" w:rsidRPr="008D2E68" w:rsidRDefault="008D2E68" w:rsidP="008D2E68">
      <w:pPr>
        <w:shd w:val="clear" w:color="auto" w:fill="FFFFFF"/>
        <w:jc w:val="both"/>
        <w:rPr>
          <w:rFonts w:ascii="Times" w:eastAsia="Times New Roman" w:hAnsi="Times" w:cs="Times New Roman"/>
          <w:color w:val="000000"/>
        </w:rPr>
      </w:pPr>
    </w:p>
    <w:p w14:paraId="21BA40B6" w14:textId="77777777" w:rsidR="001A2A35" w:rsidRPr="00B370C2" w:rsidRDefault="001A2A35" w:rsidP="008D2E68">
      <w:pPr>
        <w:shd w:val="clear" w:color="auto" w:fill="FFFFFF"/>
        <w:jc w:val="both"/>
        <w:rPr>
          <w:rFonts w:ascii="Times" w:eastAsia="Times New Roman" w:hAnsi="Times" w:cs="Times New Roman"/>
          <w:color w:val="000000"/>
        </w:rPr>
      </w:pPr>
    </w:p>
    <w:p w14:paraId="0151577E" w14:textId="4DD08AE2" w:rsidR="001A2A35" w:rsidRPr="008D2E68" w:rsidRDefault="001A2A35" w:rsidP="008D2E68">
      <w:pPr>
        <w:shd w:val="clear" w:color="auto" w:fill="FFFFFF"/>
        <w:jc w:val="both"/>
        <w:rPr>
          <w:rFonts w:ascii="Times" w:eastAsia="Times New Roman" w:hAnsi="Times" w:cs="Times New Roman"/>
          <w:b/>
          <w:color w:val="000000"/>
          <w:sz w:val="28"/>
        </w:rPr>
      </w:pPr>
      <w:r w:rsidRPr="008D2E68">
        <w:rPr>
          <w:rFonts w:ascii="Times" w:eastAsia="Times New Roman" w:hAnsi="Times" w:cs="Times New Roman"/>
          <w:b/>
          <w:color w:val="000000"/>
          <w:sz w:val="28"/>
        </w:rPr>
        <w:t xml:space="preserve">Additional </w:t>
      </w:r>
      <w:r w:rsidR="008D2E68" w:rsidRPr="008D2E68">
        <w:rPr>
          <w:rFonts w:ascii="Times" w:eastAsia="Times New Roman" w:hAnsi="Times" w:cs="Times New Roman"/>
          <w:b/>
          <w:color w:val="000000"/>
          <w:sz w:val="28"/>
        </w:rPr>
        <w:t>Features</w:t>
      </w:r>
    </w:p>
    <w:p w14:paraId="28963A4B" w14:textId="77777777" w:rsidR="001A2A35" w:rsidRPr="00B370C2" w:rsidRDefault="001A2A35" w:rsidP="008D2E68">
      <w:pPr>
        <w:pStyle w:val="ListParagraph"/>
        <w:numPr>
          <w:ilvl w:val="0"/>
          <w:numId w:val="1"/>
        </w:num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Additional linked data for player utility, such as deck-lists and pricing data</w:t>
      </w:r>
    </w:p>
    <w:p w14:paraId="26470798" w14:textId="77777777" w:rsidR="001A2A35" w:rsidRPr="00B370C2" w:rsidRDefault="001A2A35" w:rsidP="008D2E68">
      <w:pPr>
        <w:pStyle w:val="ListParagraph"/>
        <w:numPr>
          <w:ilvl w:val="0"/>
          <w:numId w:val="1"/>
        </w:numPr>
        <w:shd w:val="clear" w:color="auto" w:fill="FFFFFF"/>
        <w:jc w:val="both"/>
        <w:rPr>
          <w:rFonts w:ascii="Times" w:eastAsia="Times New Roman" w:hAnsi="Times" w:cs="Times New Roman"/>
          <w:color w:val="000000"/>
        </w:rPr>
      </w:pPr>
      <w:r w:rsidRPr="00B370C2">
        <w:rPr>
          <w:rFonts w:ascii="Times" w:eastAsia="Times New Roman" w:hAnsi="Times" w:cs="Times New Roman"/>
          <w:color w:val="000000"/>
        </w:rPr>
        <w:t>A list of the card difference for two selected decks</w:t>
      </w:r>
    </w:p>
    <w:p w14:paraId="0DFB27FA" w14:textId="77777777" w:rsidR="001A2A35" w:rsidRPr="00B370C2" w:rsidRDefault="001A2A35" w:rsidP="008D2E68">
      <w:pPr>
        <w:shd w:val="clear" w:color="auto" w:fill="FFFFFF"/>
        <w:jc w:val="both"/>
        <w:rPr>
          <w:rFonts w:ascii="Times" w:eastAsia="Times New Roman" w:hAnsi="Times" w:cs="Times New Roman"/>
          <w:color w:val="000000"/>
        </w:rPr>
      </w:pPr>
    </w:p>
    <w:p w14:paraId="7739642B" w14:textId="77777777" w:rsidR="001A2A35" w:rsidRPr="00E366B2" w:rsidRDefault="001A2A35" w:rsidP="008D2E68">
      <w:pPr>
        <w:shd w:val="clear" w:color="auto" w:fill="FFFFFF"/>
        <w:jc w:val="both"/>
        <w:rPr>
          <w:rFonts w:ascii="Times" w:eastAsia="Times New Roman" w:hAnsi="Times" w:cs="Times New Roman"/>
          <w:color w:val="000000"/>
        </w:rPr>
      </w:pPr>
    </w:p>
    <w:p w14:paraId="6FC4AC9C" w14:textId="2CF5AEE5" w:rsidR="001A2A35" w:rsidRPr="008D2E68" w:rsidRDefault="00E366B2" w:rsidP="008D2E68">
      <w:pPr>
        <w:shd w:val="clear" w:color="auto" w:fill="FFFFFF"/>
        <w:jc w:val="both"/>
        <w:rPr>
          <w:rFonts w:ascii="Times" w:eastAsia="Times New Roman" w:hAnsi="Times" w:cs="Times New Roman"/>
          <w:color w:val="000000"/>
          <w:sz w:val="28"/>
        </w:rPr>
      </w:pPr>
      <w:r w:rsidRPr="00E366B2">
        <w:rPr>
          <w:rFonts w:ascii="Times" w:eastAsia="Times New Roman" w:hAnsi="Times" w:cs="Times New Roman"/>
          <w:b/>
          <w:bCs/>
          <w:color w:val="000000"/>
          <w:sz w:val="28"/>
          <w:bdr w:val="none" w:sz="0" w:space="0" w:color="auto" w:frame="1"/>
        </w:rPr>
        <w:t>Project Schedule</w:t>
      </w:r>
    </w:p>
    <w:p w14:paraId="52343D84" w14:textId="77777777" w:rsidR="00B370C2" w:rsidRPr="00B370C2" w:rsidRDefault="00B370C2" w:rsidP="008D2E68">
      <w:pPr>
        <w:shd w:val="clear" w:color="auto" w:fill="FFFFFF"/>
        <w:jc w:val="both"/>
        <w:rPr>
          <w:rFonts w:ascii="Times" w:eastAsia="Times New Roman" w:hAnsi="Times" w:cs="Times New Roman"/>
          <w:color w:val="000000"/>
        </w:rPr>
      </w:pPr>
    </w:p>
    <w:p w14:paraId="671EBCF4" w14:textId="77777777" w:rsidR="001A2A35" w:rsidRPr="00B370C2" w:rsidRDefault="001A2A35"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March 26.</w:t>
      </w:r>
      <w:r w:rsidRPr="00B370C2">
        <w:rPr>
          <w:rFonts w:ascii="Times" w:eastAsia="Times New Roman" w:hAnsi="Times" w:cs="Times New Roman"/>
        </w:rPr>
        <w:t xml:space="preserve"> Proposal due</w:t>
      </w:r>
    </w:p>
    <w:p w14:paraId="2143C637" w14:textId="77777777" w:rsidR="001A2A35" w:rsidRPr="00B370C2" w:rsidRDefault="001A2A35"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April 2.</w:t>
      </w:r>
      <w:r w:rsidRPr="00B370C2">
        <w:rPr>
          <w:rFonts w:ascii="Times" w:eastAsia="Times New Roman" w:hAnsi="Times" w:cs="Times New Roman"/>
        </w:rPr>
        <w:t xml:space="preserve"> Data gathering completed</w:t>
      </w:r>
    </w:p>
    <w:p w14:paraId="40180333" w14:textId="77777777" w:rsidR="001A2A35" w:rsidRPr="00B370C2" w:rsidRDefault="001A2A35"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April 9.</w:t>
      </w:r>
      <w:r w:rsidRPr="00B370C2">
        <w:rPr>
          <w:rFonts w:ascii="Times" w:eastAsia="Times New Roman" w:hAnsi="Times" w:cs="Times New Roman"/>
        </w:rPr>
        <w:t xml:space="preserve"> Data manipulation code completed</w:t>
      </w:r>
    </w:p>
    <w:p w14:paraId="743F7F7C" w14:textId="77777777" w:rsidR="001A2A35" w:rsidRPr="00B370C2" w:rsidRDefault="001A2A35"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April 16.</w:t>
      </w:r>
      <w:r w:rsidRPr="00B370C2">
        <w:rPr>
          <w:rFonts w:ascii="Times" w:eastAsia="Times New Roman" w:hAnsi="Times" w:cs="Times New Roman"/>
        </w:rPr>
        <w:t xml:space="preserve"> </w:t>
      </w:r>
      <w:r w:rsidR="00513232" w:rsidRPr="00B370C2">
        <w:rPr>
          <w:rFonts w:ascii="Times" w:eastAsia="Times New Roman" w:hAnsi="Times" w:cs="Times New Roman"/>
        </w:rPr>
        <w:t xml:space="preserve">(Milestone Demo) </w:t>
      </w:r>
      <w:r w:rsidRPr="00B370C2">
        <w:rPr>
          <w:rFonts w:ascii="Times" w:eastAsia="Times New Roman" w:hAnsi="Times" w:cs="Times New Roman"/>
        </w:rPr>
        <w:t>Draft site completed, visualization work has begun, placeholders on site for final product</w:t>
      </w:r>
    </w:p>
    <w:p w14:paraId="430AAE95" w14:textId="77777777" w:rsidR="001A2A35" w:rsidRPr="00B370C2" w:rsidRDefault="001A2A35"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April 23.</w:t>
      </w:r>
      <w:r w:rsidRPr="00B370C2">
        <w:rPr>
          <w:rFonts w:ascii="Times" w:eastAsia="Times New Roman" w:hAnsi="Times" w:cs="Times New Roman"/>
          <w:color w:val="000000"/>
        </w:rPr>
        <w:t xml:space="preserve"> Visualizations completed</w:t>
      </w:r>
    </w:p>
    <w:p w14:paraId="0BD871C2" w14:textId="77777777" w:rsidR="00513232" w:rsidRPr="00B370C2" w:rsidRDefault="00513232"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April 30.</w:t>
      </w:r>
      <w:r w:rsidRPr="00B370C2">
        <w:rPr>
          <w:rFonts w:ascii="Times" w:eastAsia="Times New Roman" w:hAnsi="Times" w:cs="Times New Roman"/>
          <w:color w:val="000000"/>
        </w:rPr>
        <w:t xml:space="preserve"> Dazzlers completed (overflow time if behind)</w:t>
      </w:r>
    </w:p>
    <w:p w14:paraId="0990DAF9" w14:textId="77777777" w:rsidR="001A2A35" w:rsidRPr="00B370C2" w:rsidRDefault="00513232"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May 7.</w:t>
      </w:r>
      <w:r w:rsidRPr="00B370C2">
        <w:rPr>
          <w:rFonts w:ascii="Times" w:eastAsia="Times New Roman" w:hAnsi="Times" w:cs="Times New Roman"/>
          <w:color w:val="000000"/>
        </w:rPr>
        <w:t xml:space="preserve"> Process book completed</w:t>
      </w:r>
    </w:p>
    <w:p w14:paraId="152D3E7A" w14:textId="698463FE" w:rsidR="00513232" w:rsidRPr="00B370C2" w:rsidRDefault="00513232"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May 13.</w:t>
      </w:r>
      <w:r w:rsidRPr="00B370C2">
        <w:rPr>
          <w:rFonts w:ascii="Times" w:eastAsia="Times New Roman" w:hAnsi="Times" w:cs="Times New Roman"/>
        </w:rPr>
        <w:t xml:space="preserve"> Process book due</w:t>
      </w:r>
      <w:r w:rsidR="0069041E" w:rsidRPr="00B370C2">
        <w:rPr>
          <w:rFonts w:ascii="Times" w:eastAsia="Times New Roman" w:hAnsi="Times" w:cs="Times New Roman"/>
        </w:rPr>
        <w:t>; complete any remaining work</w:t>
      </w:r>
    </w:p>
    <w:p w14:paraId="0AC4966E" w14:textId="0DF50BC9" w:rsidR="00D1545D" w:rsidRPr="008D2E68" w:rsidRDefault="00513232" w:rsidP="008D2E68">
      <w:pPr>
        <w:numPr>
          <w:ilvl w:val="0"/>
          <w:numId w:val="1"/>
        </w:numPr>
        <w:shd w:val="clear" w:color="auto" w:fill="FFFFFF"/>
        <w:ind w:left="324"/>
        <w:jc w:val="both"/>
        <w:rPr>
          <w:rFonts w:ascii="Times" w:eastAsia="Times New Roman" w:hAnsi="Times" w:cs="Times New Roman"/>
          <w:color w:val="000000"/>
        </w:rPr>
      </w:pPr>
      <w:r w:rsidRPr="00B370C2">
        <w:rPr>
          <w:rFonts w:ascii="Times" w:eastAsia="Times New Roman" w:hAnsi="Times" w:cs="Times New Roman"/>
          <w:b/>
          <w:bCs/>
          <w:color w:val="000000"/>
          <w:bdr w:val="none" w:sz="0" w:space="0" w:color="auto" w:frame="1"/>
        </w:rPr>
        <w:t>May 14.</w:t>
      </w:r>
      <w:r w:rsidRPr="00B370C2">
        <w:rPr>
          <w:rFonts w:ascii="Times" w:eastAsia="Times New Roman" w:hAnsi="Times" w:cs="Times New Roman"/>
        </w:rPr>
        <w:t xml:space="preserve"> Present final product</w:t>
      </w:r>
    </w:p>
    <w:p w14:paraId="0CD1D46C" w14:textId="68CEE1C3" w:rsidR="008D2E68" w:rsidRDefault="008D2E68" w:rsidP="008D2E68">
      <w:pPr>
        <w:shd w:val="clear" w:color="auto" w:fill="FFFFFF"/>
        <w:jc w:val="both"/>
        <w:rPr>
          <w:rFonts w:ascii="Times" w:eastAsia="Times New Roman" w:hAnsi="Times" w:cs="Times New Roman"/>
          <w:color w:val="000000"/>
        </w:rPr>
      </w:pPr>
    </w:p>
    <w:p w14:paraId="63B7EE53" w14:textId="223EC2FE" w:rsidR="008D2E68" w:rsidRDefault="008D2E68" w:rsidP="008D2E68">
      <w:pPr>
        <w:shd w:val="clear" w:color="auto" w:fill="FFFFFF"/>
        <w:jc w:val="both"/>
        <w:rPr>
          <w:rFonts w:ascii="Times" w:eastAsia="Times New Roman" w:hAnsi="Times" w:cs="Times New Roman"/>
          <w:color w:val="000000"/>
        </w:rPr>
      </w:pPr>
    </w:p>
    <w:p w14:paraId="5CCB3FC5" w14:textId="0AA4494D" w:rsidR="008D2E68" w:rsidRDefault="008D2E68" w:rsidP="008D2E68">
      <w:pPr>
        <w:shd w:val="clear" w:color="auto" w:fill="FFFFFF"/>
        <w:jc w:val="both"/>
        <w:rPr>
          <w:rFonts w:ascii="Times" w:eastAsia="Times New Roman" w:hAnsi="Times" w:cs="Times New Roman"/>
          <w:color w:val="000000"/>
        </w:rPr>
      </w:pPr>
    </w:p>
    <w:p w14:paraId="5B9CBDBA" w14:textId="77777777" w:rsidR="008D2E68" w:rsidRPr="008D2E68" w:rsidRDefault="008D2E68" w:rsidP="008D2E68">
      <w:pPr>
        <w:shd w:val="clear" w:color="auto" w:fill="FFFFFF"/>
        <w:jc w:val="both"/>
        <w:rPr>
          <w:rFonts w:ascii="Times" w:eastAsia="Times New Roman" w:hAnsi="Times" w:cs="Times New Roman"/>
          <w:color w:val="000000"/>
        </w:rPr>
      </w:pPr>
    </w:p>
    <w:sdt>
      <w:sdtPr>
        <w:rPr>
          <w:rFonts w:ascii="Times" w:hAnsi="Times"/>
          <w:sz w:val="24"/>
          <w:szCs w:val="24"/>
        </w:rPr>
        <w:id w:val="480819325"/>
        <w:docPartObj>
          <w:docPartGallery w:val="Bibliographies"/>
          <w:docPartUnique/>
        </w:docPartObj>
      </w:sdtPr>
      <w:sdtEndPr>
        <w:rPr>
          <w:rFonts w:asciiTheme="minorHAnsi" w:eastAsiaTheme="minorHAnsi" w:hAnsiTheme="minorHAnsi" w:cstheme="minorBidi"/>
          <w:b w:val="0"/>
          <w:bCs w:val="0"/>
          <w:color w:val="auto"/>
          <w:lang w:bidi="ar-SA"/>
        </w:rPr>
      </w:sdtEndPr>
      <w:sdtContent>
        <w:p w14:paraId="04C49671" w14:textId="7C5A5CED" w:rsidR="00B142DC" w:rsidRDefault="00B142DC" w:rsidP="008D2E68">
          <w:pPr>
            <w:pStyle w:val="Heading1"/>
            <w:jc w:val="both"/>
            <w:rPr>
              <w:rFonts w:ascii="Times" w:hAnsi="Times"/>
              <w:color w:val="000000" w:themeColor="text1"/>
              <w:szCs w:val="24"/>
            </w:rPr>
          </w:pPr>
          <w:r w:rsidRPr="00B142DC">
            <w:rPr>
              <w:rFonts w:ascii="Times" w:hAnsi="Times"/>
              <w:color w:val="000000" w:themeColor="text1"/>
              <w:szCs w:val="24"/>
            </w:rPr>
            <w:t>Bibliography</w:t>
          </w:r>
        </w:p>
        <w:p w14:paraId="31ABF3AC" w14:textId="77777777" w:rsidR="008D2E68" w:rsidRPr="008D2E68" w:rsidRDefault="008D2E68" w:rsidP="008D2E68">
          <w:pPr>
            <w:jc w:val="both"/>
            <w:rPr>
              <w:lang w:bidi="en-US"/>
            </w:rPr>
          </w:pPr>
        </w:p>
        <w:sdt>
          <w:sdtPr>
            <w:rPr>
              <w:rFonts w:ascii="Times" w:hAnsi="Times"/>
            </w:rPr>
            <w:id w:val="111145805"/>
            <w:bibliography/>
          </w:sdtPr>
          <w:sdtEndPr>
            <w:rPr>
              <w:rFonts w:asciiTheme="minorHAnsi" w:hAnsiTheme="minorHAnsi"/>
            </w:rPr>
          </w:sdtEndPr>
          <w:sdtContent>
            <w:p w14:paraId="187E964C" w14:textId="77777777" w:rsidR="00B142DC" w:rsidRPr="00B142DC" w:rsidRDefault="00B142DC" w:rsidP="008D2E68">
              <w:pPr>
                <w:pStyle w:val="Bibliography"/>
                <w:ind w:left="720" w:hanging="720"/>
                <w:rPr>
                  <w:rFonts w:ascii="Times" w:hAnsi="Times"/>
                  <w:noProof/>
                </w:rPr>
              </w:pPr>
              <w:r w:rsidRPr="00B142DC">
                <w:rPr>
                  <w:rFonts w:ascii="Times" w:hAnsi="Times"/>
                </w:rPr>
                <w:fldChar w:fldCharType="begin"/>
              </w:r>
              <w:r w:rsidRPr="00B142DC">
                <w:rPr>
                  <w:rFonts w:ascii="Times" w:hAnsi="Times"/>
                </w:rPr>
                <w:instrText xml:space="preserve"> BIBLIOGRAPHY </w:instrText>
              </w:r>
              <w:r w:rsidRPr="00B142DC">
                <w:rPr>
                  <w:rFonts w:ascii="Times" w:hAnsi="Times"/>
                </w:rPr>
                <w:fldChar w:fldCharType="separate"/>
              </w:r>
              <w:r w:rsidRPr="00B142DC">
                <w:rPr>
                  <w:rFonts w:ascii="Times" w:hAnsi="Times"/>
                  <w:noProof/>
                </w:rPr>
                <w:t xml:space="preserve">Gamepedia. (2019, 2 16). </w:t>
              </w:r>
              <w:r w:rsidRPr="00B142DC">
                <w:rPr>
                  <w:rFonts w:ascii="Times" w:hAnsi="Times"/>
                  <w:i/>
                  <w:iCs/>
                  <w:noProof/>
                </w:rPr>
                <w:t>Magic: The Gathering Statistics and Trivia</w:t>
              </w:r>
              <w:r w:rsidRPr="00B142DC">
                <w:rPr>
                  <w:rFonts w:ascii="Times" w:hAnsi="Times"/>
                  <w:noProof/>
                </w:rPr>
                <w:t>. Retrieved from Gamepedia: https://mtg.gamepedia.com/Magic:_The_Gathering/statistics_and_trivia</w:t>
              </w:r>
            </w:p>
            <w:p w14:paraId="4B58905D" w14:textId="77777777" w:rsidR="00B142DC" w:rsidRPr="00B142DC" w:rsidRDefault="00B142DC" w:rsidP="008D2E68">
              <w:pPr>
                <w:pStyle w:val="Bibliography"/>
                <w:ind w:left="720" w:hanging="720"/>
                <w:rPr>
                  <w:rFonts w:ascii="Times" w:hAnsi="Times"/>
                  <w:noProof/>
                </w:rPr>
              </w:pPr>
              <w:r w:rsidRPr="00B142DC">
                <w:rPr>
                  <w:rFonts w:ascii="Times" w:hAnsi="Times"/>
                  <w:noProof/>
                </w:rPr>
                <w:t xml:space="preserve">MTGJSON. (2019, 2 26). </w:t>
              </w:r>
              <w:r w:rsidRPr="00B142DC">
                <w:rPr>
                  <w:rFonts w:ascii="Times" w:hAnsi="Times"/>
                  <w:i/>
                  <w:iCs/>
                  <w:noProof/>
                </w:rPr>
                <w:t>MTGJSON</w:t>
              </w:r>
              <w:r w:rsidRPr="00B142DC">
                <w:rPr>
                  <w:rFonts w:ascii="Times" w:hAnsi="Times"/>
                  <w:noProof/>
                </w:rPr>
                <w:t>. Retrieved from https://mtgjson.com/json/AllCards.json</w:t>
              </w:r>
            </w:p>
            <w:p w14:paraId="1FA726D0" w14:textId="77777777" w:rsidR="00B142DC" w:rsidRPr="00B142DC" w:rsidRDefault="00B142DC" w:rsidP="008D2E68">
              <w:pPr>
                <w:pStyle w:val="Bibliography"/>
                <w:ind w:left="720" w:hanging="720"/>
                <w:rPr>
                  <w:rFonts w:ascii="Times" w:hAnsi="Times"/>
                  <w:noProof/>
                </w:rPr>
              </w:pPr>
              <w:r w:rsidRPr="00B142DC">
                <w:rPr>
                  <w:rFonts w:ascii="Times" w:hAnsi="Times"/>
                  <w:noProof/>
                </w:rPr>
                <w:t xml:space="preserve">MTGTop8. (2019, 3 23). </w:t>
              </w:r>
              <w:r w:rsidRPr="00B142DC">
                <w:rPr>
                  <w:rFonts w:ascii="Times" w:hAnsi="Times"/>
                  <w:i/>
                  <w:iCs/>
                  <w:noProof/>
                </w:rPr>
                <w:t>Legacy Events</w:t>
              </w:r>
              <w:r w:rsidRPr="00B142DC">
                <w:rPr>
                  <w:rFonts w:ascii="Times" w:hAnsi="Times"/>
                  <w:noProof/>
                </w:rPr>
                <w:t>. Retrieved from MTGTop8: https://www.mtgtop8.com/format?f=LE</w:t>
              </w:r>
            </w:p>
            <w:p w14:paraId="6A88CA09" w14:textId="77777777" w:rsidR="00B142DC" w:rsidRPr="00B142DC" w:rsidRDefault="00B142DC" w:rsidP="008D2E68">
              <w:pPr>
                <w:pStyle w:val="Bibliography"/>
                <w:ind w:left="720" w:hanging="720"/>
                <w:rPr>
                  <w:rFonts w:ascii="Times" w:hAnsi="Times"/>
                  <w:noProof/>
                </w:rPr>
              </w:pPr>
              <w:r w:rsidRPr="00B142DC">
                <w:rPr>
                  <w:rFonts w:ascii="Times" w:hAnsi="Times"/>
                  <w:noProof/>
                </w:rPr>
                <w:t xml:space="preserve">TCGPlayer. (2019, 2 26). </w:t>
              </w:r>
              <w:r w:rsidRPr="00B142DC">
                <w:rPr>
                  <w:rFonts w:ascii="Times" w:hAnsi="Times"/>
                  <w:i/>
                  <w:iCs/>
                  <w:noProof/>
                </w:rPr>
                <w:t>TCGPlayer APIs</w:t>
              </w:r>
              <w:r w:rsidRPr="00B142DC">
                <w:rPr>
                  <w:rFonts w:ascii="Times" w:hAnsi="Times"/>
                  <w:noProof/>
                </w:rPr>
                <w:t>. Retrieved from TCGPlayer: http://developer.tcgplayer.com/</w:t>
              </w:r>
            </w:p>
            <w:p w14:paraId="1CBB9842" w14:textId="77777777" w:rsidR="00B142DC" w:rsidRPr="00B142DC" w:rsidRDefault="00B142DC" w:rsidP="008D2E68">
              <w:pPr>
                <w:pStyle w:val="Bibliography"/>
                <w:ind w:left="720" w:hanging="720"/>
                <w:rPr>
                  <w:rFonts w:ascii="Times" w:hAnsi="Times"/>
                  <w:noProof/>
                </w:rPr>
              </w:pPr>
              <w:r w:rsidRPr="00B142DC">
                <w:rPr>
                  <w:rFonts w:ascii="Times" w:hAnsi="Times"/>
                  <w:noProof/>
                </w:rPr>
                <w:t xml:space="preserve">Webb, K. (2018, 12 18). </w:t>
              </w:r>
              <w:r w:rsidRPr="00B142DC">
                <w:rPr>
                  <w:rFonts w:ascii="Times" w:hAnsi="Times"/>
                  <w:i/>
                  <w:iCs/>
                  <w:noProof/>
                </w:rPr>
                <w:t>With more than 35 million players worldwide, Magic the Gathering is giving back to its community with a brand new game and $10 million in esports prize money</w:t>
              </w:r>
              <w:r w:rsidRPr="00B142DC">
                <w:rPr>
                  <w:rFonts w:ascii="Times" w:hAnsi="Times"/>
                  <w:noProof/>
                </w:rPr>
                <w:t>. Retrieved from Business Insider: https://www.businessinsider.com/magic-the-gathering-announces-10-million-esports-program-for-2019-2018-12</w:t>
              </w:r>
            </w:p>
            <w:p w14:paraId="63CCDF69" w14:textId="77777777" w:rsidR="00B142DC" w:rsidRPr="00B142DC" w:rsidRDefault="00B142DC" w:rsidP="008D2E68">
              <w:pPr>
                <w:pStyle w:val="Bibliography"/>
                <w:ind w:left="720" w:hanging="720"/>
                <w:rPr>
                  <w:rFonts w:ascii="Times" w:hAnsi="Times"/>
                  <w:noProof/>
                </w:rPr>
              </w:pPr>
              <w:r w:rsidRPr="00B142DC">
                <w:rPr>
                  <w:rFonts w:ascii="Times" w:hAnsi="Times"/>
                  <w:noProof/>
                </w:rPr>
                <w:t xml:space="preserve">Wizards of the Coast, LLC. (2019, 2 16). </w:t>
              </w:r>
              <w:r w:rsidRPr="00B142DC">
                <w:rPr>
                  <w:rFonts w:ascii="Times" w:hAnsi="Times"/>
                  <w:i/>
                  <w:iCs/>
                  <w:noProof/>
                </w:rPr>
                <w:t>Rules | Magic: The Gathering</w:t>
              </w:r>
              <w:r w:rsidRPr="00B142DC">
                <w:rPr>
                  <w:rFonts w:ascii="Times" w:hAnsi="Times"/>
                  <w:noProof/>
                </w:rPr>
                <w:t>. Retrieved from Wizards: https://magic.wizards.com/en/game-info/gameplay/rules-and-formats/rules</w:t>
              </w:r>
            </w:p>
            <w:p w14:paraId="04CC324A" w14:textId="32EE2DAA" w:rsidR="00B142DC" w:rsidRDefault="00B142DC" w:rsidP="008D2E68">
              <w:r w:rsidRPr="00B142DC">
                <w:rPr>
                  <w:rFonts w:ascii="Times" w:hAnsi="Times"/>
                  <w:b/>
                  <w:bCs/>
                  <w:noProof/>
                </w:rPr>
                <w:fldChar w:fldCharType="end"/>
              </w:r>
            </w:p>
          </w:sdtContent>
        </w:sdt>
      </w:sdtContent>
    </w:sdt>
    <w:p w14:paraId="49D7FE39" w14:textId="60273FEF" w:rsidR="00D1545D" w:rsidRPr="001E3116" w:rsidRDefault="00D1545D" w:rsidP="008D2E68">
      <w:pPr>
        <w:jc w:val="both"/>
        <w:rPr>
          <w:rFonts w:ascii="Times New Roman" w:eastAsia="Times New Roman" w:hAnsi="Times New Roman" w:cs="Times New Roman"/>
        </w:rPr>
      </w:pPr>
    </w:p>
    <w:p w14:paraId="4F422976" w14:textId="5F4C80A6" w:rsidR="00895E69" w:rsidRDefault="008D2E68" w:rsidP="008D2E68">
      <w:pPr>
        <w:shd w:val="clear" w:color="auto" w:fill="FFFFFF"/>
        <w:jc w:val="both"/>
        <w:rPr>
          <w:rFonts w:ascii="Times" w:eastAsia="Times New Roman" w:hAnsi="Times" w:cs="Times New Roman"/>
          <w:b/>
          <w:color w:val="000000"/>
          <w:sz w:val="28"/>
        </w:rPr>
      </w:pPr>
      <w:r w:rsidRPr="008D2E68">
        <w:rPr>
          <w:rFonts w:ascii="Times" w:eastAsia="Times New Roman" w:hAnsi="Times" w:cs="Times New Roman"/>
          <w:b/>
          <w:color w:val="000000"/>
          <w:sz w:val="28"/>
        </w:rPr>
        <w:t>Links</w:t>
      </w:r>
    </w:p>
    <w:p w14:paraId="14F04F0D" w14:textId="77777777" w:rsidR="008D2E68" w:rsidRPr="008D2E68" w:rsidRDefault="008D2E68" w:rsidP="008D2E68">
      <w:pPr>
        <w:shd w:val="clear" w:color="auto" w:fill="FFFFFF"/>
        <w:jc w:val="both"/>
        <w:rPr>
          <w:rFonts w:ascii="Times" w:eastAsia="Times New Roman" w:hAnsi="Times" w:cs="Times New Roman"/>
          <w:b/>
          <w:color w:val="000000"/>
          <w:sz w:val="28"/>
        </w:rPr>
      </w:pPr>
    </w:p>
    <w:p w14:paraId="76BD0159" w14:textId="77777777" w:rsidR="008D2E68" w:rsidRPr="00E366B2" w:rsidRDefault="008D2E68" w:rsidP="008D2E68">
      <w:pPr>
        <w:jc w:val="both"/>
        <w:rPr>
          <w:rFonts w:ascii="Times" w:eastAsia="Times New Roman" w:hAnsi="Times" w:cs="Times New Roman"/>
        </w:rPr>
      </w:pPr>
      <w:hyperlink r:id="rId7" w:history="1">
        <w:r w:rsidRPr="00E366B2">
          <w:rPr>
            <w:rFonts w:ascii="Times" w:eastAsia="Times New Roman" w:hAnsi="Times" w:cs="Times New Roman"/>
            <w:color w:val="0000FF"/>
            <w:u w:val="single"/>
          </w:rPr>
          <w:t>https://www.businessinsider.</w:t>
        </w:r>
        <w:r w:rsidRPr="00E366B2">
          <w:rPr>
            <w:rFonts w:ascii="Times" w:eastAsia="Times New Roman" w:hAnsi="Times" w:cs="Times New Roman"/>
            <w:color w:val="0000FF"/>
            <w:u w:val="single"/>
          </w:rPr>
          <w:t>c</w:t>
        </w:r>
        <w:r w:rsidRPr="00E366B2">
          <w:rPr>
            <w:rFonts w:ascii="Times" w:eastAsia="Times New Roman" w:hAnsi="Times" w:cs="Times New Roman"/>
            <w:color w:val="0000FF"/>
            <w:u w:val="single"/>
          </w:rPr>
          <w:t>om/magic-the-gathering-announces-10-million-esports-program-for-2019-2018-12</w:t>
        </w:r>
      </w:hyperlink>
    </w:p>
    <w:p w14:paraId="4BE9A73F" w14:textId="77777777" w:rsidR="008D2E68" w:rsidRDefault="008D2E68" w:rsidP="008D2E68">
      <w:pPr>
        <w:shd w:val="clear" w:color="auto" w:fill="FFFFFF"/>
        <w:jc w:val="both"/>
        <w:rPr>
          <w:rFonts w:ascii="Times" w:eastAsia="Times New Roman" w:hAnsi="Times" w:cs="Times New Roman"/>
          <w:color w:val="000000"/>
        </w:rPr>
      </w:pPr>
    </w:p>
    <w:p w14:paraId="5DC1F5B9" w14:textId="77777777" w:rsidR="008D2E68" w:rsidRDefault="008D2E68" w:rsidP="008D2E68">
      <w:pPr>
        <w:shd w:val="clear" w:color="auto" w:fill="FFFFFF"/>
        <w:jc w:val="both"/>
        <w:rPr>
          <w:rFonts w:ascii="Times" w:eastAsia="Times New Roman" w:hAnsi="Times" w:cs="Times New Roman"/>
        </w:rPr>
      </w:pPr>
      <w:hyperlink r:id="rId8" w:history="1">
        <w:r w:rsidRPr="00E366B2">
          <w:rPr>
            <w:rFonts w:ascii="Times" w:eastAsia="Times New Roman" w:hAnsi="Times" w:cs="Times New Roman"/>
            <w:color w:val="0000FF"/>
            <w:u w:val="single"/>
          </w:rPr>
          <w:t>https://mtg.gamep</w:t>
        </w:r>
        <w:r w:rsidRPr="00E366B2">
          <w:rPr>
            <w:rFonts w:ascii="Times" w:eastAsia="Times New Roman" w:hAnsi="Times" w:cs="Times New Roman"/>
            <w:color w:val="0000FF"/>
            <w:u w:val="single"/>
          </w:rPr>
          <w:t>e</w:t>
        </w:r>
        <w:r w:rsidRPr="00E366B2">
          <w:rPr>
            <w:rFonts w:ascii="Times" w:eastAsia="Times New Roman" w:hAnsi="Times" w:cs="Times New Roman"/>
            <w:color w:val="0000FF"/>
            <w:u w:val="single"/>
          </w:rPr>
          <w:t>dia.com/Magic:_The_Gathering/statistics_and_trivia</w:t>
        </w:r>
      </w:hyperlink>
    </w:p>
    <w:p w14:paraId="74FCB23D" w14:textId="77777777" w:rsidR="008D2E68" w:rsidRPr="00B370C2" w:rsidRDefault="008D2E68" w:rsidP="008D2E68">
      <w:pPr>
        <w:shd w:val="clear" w:color="auto" w:fill="FFFFFF"/>
        <w:jc w:val="both"/>
        <w:rPr>
          <w:rFonts w:ascii="Times" w:eastAsia="Times New Roman" w:hAnsi="Times" w:cs="Times New Roman"/>
          <w:color w:val="000000"/>
        </w:rPr>
      </w:pPr>
    </w:p>
    <w:p w14:paraId="1D4ECDEA" w14:textId="77777777" w:rsidR="008D2E68" w:rsidRDefault="008D2E68" w:rsidP="008D2E68">
      <w:pPr>
        <w:shd w:val="clear" w:color="auto" w:fill="FFFFFF"/>
        <w:jc w:val="both"/>
        <w:rPr>
          <w:rFonts w:ascii="Times" w:eastAsia="Times New Roman" w:hAnsi="Times" w:cs="Times New Roman"/>
        </w:rPr>
      </w:pPr>
      <w:hyperlink r:id="rId9" w:history="1">
        <w:r w:rsidRPr="00E366B2">
          <w:rPr>
            <w:rFonts w:ascii="Times" w:eastAsia="Times New Roman" w:hAnsi="Times" w:cs="Times New Roman"/>
            <w:color w:val="0000FF"/>
            <w:u w:val="single"/>
          </w:rPr>
          <w:t>https://en.wikipedia.org/wiki/Magic:_The_Gathering_rules</w:t>
        </w:r>
      </w:hyperlink>
    </w:p>
    <w:p w14:paraId="733E584E" w14:textId="77777777" w:rsidR="008D2E68" w:rsidRDefault="008D2E68" w:rsidP="008D2E68">
      <w:pPr>
        <w:shd w:val="clear" w:color="auto" w:fill="FFFFFF"/>
        <w:jc w:val="both"/>
        <w:rPr>
          <w:rFonts w:ascii="Times" w:eastAsia="Times New Roman" w:hAnsi="Times" w:cs="Times New Roman"/>
          <w:color w:val="000000"/>
        </w:rPr>
      </w:pPr>
    </w:p>
    <w:p w14:paraId="39CEA16C" w14:textId="77777777" w:rsidR="008D2E68" w:rsidRDefault="008D2E68" w:rsidP="008D2E68">
      <w:pPr>
        <w:jc w:val="both"/>
        <w:rPr>
          <w:rFonts w:ascii="Times" w:eastAsia="Times New Roman" w:hAnsi="Times" w:cs="Times New Roman"/>
        </w:rPr>
      </w:pPr>
      <w:hyperlink r:id="rId10" w:history="1">
        <w:r w:rsidRPr="00D67E39">
          <w:rPr>
            <w:rFonts w:ascii="Times" w:eastAsia="Times New Roman" w:hAnsi="Times" w:cs="Times New Roman"/>
            <w:color w:val="0000FF"/>
            <w:u w:val="single"/>
          </w:rPr>
          <w:t>https://www.mtgtop8.com/format?f=LE</w:t>
        </w:r>
      </w:hyperlink>
    </w:p>
    <w:p w14:paraId="47137417" w14:textId="77777777" w:rsidR="008D2E68" w:rsidRPr="00D67E39" w:rsidRDefault="008D2E68" w:rsidP="008D2E68">
      <w:pPr>
        <w:jc w:val="both"/>
        <w:rPr>
          <w:rFonts w:ascii="Times" w:eastAsia="Times New Roman" w:hAnsi="Times" w:cs="Times New Roman"/>
        </w:rPr>
      </w:pPr>
    </w:p>
    <w:p w14:paraId="5059779D" w14:textId="77777777" w:rsidR="008D2E68" w:rsidRDefault="008D2E68" w:rsidP="008D2E68">
      <w:pPr>
        <w:jc w:val="both"/>
        <w:rPr>
          <w:rFonts w:ascii="Times" w:eastAsia="Times New Roman" w:hAnsi="Times" w:cs="Times New Roman"/>
        </w:rPr>
      </w:pPr>
      <w:hyperlink r:id="rId11" w:history="1">
        <w:r w:rsidRPr="00D67E39">
          <w:rPr>
            <w:rFonts w:ascii="Times" w:eastAsia="Times New Roman" w:hAnsi="Times" w:cs="Times New Roman"/>
            <w:color w:val="0000FF"/>
            <w:u w:val="single"/>
          </w:rPr>
          <w:t>https://mtgjson.com/json/AllCards.json</w:t>
        </w:r>
      </w:hyperlink>
    </w:p>
    <w:p w14:paraId="134E9309" w14:textId="77777777" w:rsidR="008D2E68" w:rsidRDefault="008D2E68" w:rsidP="008D2E68">
      <w:pPr>
        <w:jc w:val="both"/>
        <w:rPr>
          <w:rFonts w:ascii="Times New Roman" w:eastAsia="Times New Roman" w:hAnsi="Times New Roman" w:cs="Times New Roman"/>
        </w:rPr>
      </w:pPr>
    </w:p>
    <w:p w14:paraId="486B814F" w14:textId="77777777" w:rsidR="008D2E68" w:rsidRDefault="008D2E68" w:rsidP="008D2E68">
      <w:pPr>
        <w:jc w:val="both"/>
        <w:rPr>
          <w:rFonts w:ascii="Times New Roman" w:eastAsia="Times New Roman" w:hAnsi="Times New Roman" w:cs="Times New Roman"/>
          <w:color w:val="0000FF"/>
          <w:u w:val="single"/>
        </w:rPr>
      </w:pPr>
      <w:hyperlink r:id="rId12" w:history="1">
        <w:r w:rsidRPr="001E3116">
          <w:rPr>
            <w:rStyle w:val="Hyperlink"/>
            <w:rFonts w:ascii="Times New Roman" w:eastAsia="Times New Roman" w:hAnsi="Times New Roman" w:cs="Times New Roman"/>
          </w:rPr>
          <w:t>http://developer.tcgplayer.com/</w:t>
        </w:r>
      </w:hyperlink>
    </w:p>
    <w:p w14:paraId="76D22406" w14:textId="77777777" w:rsidR="008D2E68" w:rsidRPr="00B370C2" w:rsidRDefault="008D2E68" w:rsidP="008D2E68">
      <w:pPr>
        <w:shd w:val="clear" w:color="auto" w:fill="FFFFFF"/>
        <w:jc w:val="both"/>
        <w:rPr>
          <w:rFonts w:ascii="Times" w:eastAsia="Times New Roman" w:hAnsi="Times" w:cs="Times New Roman"/>
          <w:color w:val="000000"/>
        </w:rPr>
      </w:pPr>
    </w:p>
    <w:sectPr w:rsidR="008D2E68" w:rsidRPr="00B370C2"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66BEB"/>
    <w:multiLevelType w:val="multilevel"/>
    <w:tmpl w:val="C39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11132F"/>
    <w:multiLevelType w:val="hybridMultilevel"/>
    <w:tmpl w:val="D340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2"/>
    <w:rsid w:val="000C539E"/>
    <w:rsid w:val="00167981"/>
    <w:rsid w:val="0017363F"/>
    <w:rsid w:val="001A2A35"/>
    <w:rsid w:val="001E3116"/>
    <w:rsid w:val="00222AA2"/>
    <w:rsid w:val="00240FA9"/>
    <w:rsid w:val="00377F96"/>
    <w:rsid w:val="00443744"/>
    <w:rsid w:val="00513232"/>
    <w:rsid w:val="00627927"/>
    <w:rsid w:val="0069041E"/>
    <w:rsid w:val="006911C7"/>
    <w:rsid w:val="007157CF"/>
    <w:rsid w:val="00815D0E"/>
    <w:rsid w:val="00895E69"/>
    <w:rsid w:val="008B3C5C"/>
    <w:rsid w:val="008D2E68"/>
    <w:rsid w:val="008E4794"/>
    <w:rsid w:val="00915A9D"/>
    <w:rsid w:val="009D07DB"/>
    <w:rsid w:val="00A06FFA"/>
    <w:rsid w:val="00AA0CD5"/>
    <w:rsid w:val="00AA433F"/>
    <w:rsid w:val="00AB1A65"/>
    <w:rsid w:val="00B142DC"/>
    <w:rsid w:val="00B370C2"/>
    <w:rsid w:val="00B71319"/>
    <w:rsid w:val="00B90EA5"/>
    <w:rsid w:val="00BA35AF"/>
    <w:rsid w:val="00BE34B0"/>
    <w:rsid w:val="00C73DFB"/>
    <w:rsid w:val="00C84993"/>
    <w:rsid w:val="00CC1D3B"/>
    <w:rsid w:val="00D1545D"/>
    <w:rsid w:val="00D26970"/>
    <w:rsid w:val="00D3110C"/>
    <w:rsid w:val="00D400A0"/>
    <w:rsid w:val="00D67E39"/>
    <w:rsid w:val="00D754C9"/>
    <w:rsid w:val="00E366B2"/>
    <w:rsid w:val="00E645A1"/>
    <w:rsid w:val="00EC4190"/>
    <w:rsid w:val="00F21D54"/>
    <w:rsid w:val="00F8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CBBA9"/>
  <w15:chartTrackingRefBased/>
  <w15:docId w15:val="{BA39AFA1-CE9E-244D-9499-B14FACDB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7D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link w:val="Heading3Char"/>
    <w:uiPriority w:val="9"/>
    <w:qFormat/>
    <w:rsid w:val="00E366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6B2"/>
    <w:rPr>
      <w:b/>
      <w:bCs/>
    </w:rPr>
  </w:style>
  <w:style w:type="character" w:styleId="Hyperlink">
    <w:name w:val="Hyperlink"/>
    <w:basedOn w:val="DefaultParagraphFont"/>
    <w:uiPriority w:val="99"/>
    <w:unhideWhenUsed/>
    <w:rsid w:val="00E366B2"/>
    <w:rPr>
      <w:color w:val="0000FF"/>
      <w:u w:val="single"/>
    </w:rPr>
  </w:style>
  <w:style w:type="character" w:customStyle="1" w:styleId="Heading3Char">
    <w:name w:val="Heading 3 Char"/>
    <w:basedOn w:val="DefaultParagraphFont"/>
    <w:link w:val="Heading3"/>
    <w:uiPriority w:val="9"/>
    <w:rsid w:val="00E366B2"/>
    <w:rPr>
      <w:rFonts w:ascii="Times New Roman" w:eastAsia="Times New Roman" w:hAnsi="Times New Roman" w:cs="Times New Roman"/>
      <w:b/>
      <w:bCs/>
      <w:sz w:val="27"/>
      <w:szCs w:val="27"/>
    </w:rPr>
  </w:style>
  <w:style w:type="paragraph" w:styleId="ListParagraph">
    <w:name w:val="List Paragraph"/>
    <w:basedOn w:val="Normal"/>
    <w:uiPriority w:val="34"/>
    <w:qFormat/>
    <w:rsid w:val="001A2A35"/>
    <w:pPr>
      <w:ind w:left="720"/>
      <w:contextualSpacing/>
    </w:pPr>
  </w:style>
  <w:style w:type="character" w:styleId="UnresolvedMention">
    <w:name w:val="Unresolved Mention"/>
    <w:basedOn w:val="DefaultParagraphFont"/>
    <w:uiPriority w:val="99"/>
    <w:semiHidden/>
    <w:unhideWhenUsed/>
    <w:rsid w:val="00895E69"/>
    <w:rPr>
      <w:color w:val="605E5C"/>
      <w:shd w:val="clear" w:color="auto" w:fill="E1DFDD"/>
    </w:rPr>
  </w:style>
  <w:style w:type="character" w:styleId="FollowedHyperlink">
    <w:name w:val="FollowedHyperlink"/>
    <w:basedOn w:val="DefaultParagraphFont"/>
    <w:uiPriority w:val="99"/>
    <w:semiHidden/>
    <w:unhideWhenUsed/>
    <w:rsid w:val="00D1545D"/>
    <w:rPr>
      <w:color w:val="954F72" w:themeColor="followedHyperlink"/>
      <w:u w:val="single"/>
    </w:rPr>
  </w:style>
  <w:style w:type="character" w:customStyle="1" w:styleId="Heading1Char">
    <w:name w:val="Heading 1 Char"/>
    <w:basedOn w:val="DefaultParagraphFont"/>
    <w:link w:val="Heading1"/>
    <w:uiPriority w:val="9"/>
    <w:rsid w:val="009D07D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D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50873">
      <w:bodyDiv w:val="1"/>
      <w:marLeft w:val="0"/>
      <w:marRight w:val="0"/>
      <w:marTop w:val="0"/>
      <w:marBottom w:val="0"/>
      <w:divBdr>
        <w:top w:val="none" w:sz="0" w:space="0" w:color="auto"/>
        <w:left w:val="none" w:sz="0" w:space="0" w:color="auto"/>
        <w:bottom w:val="none" w:sz="0" w:space="0" w:color="auto"/>
        <w:right w:val="none" w:sz="0" w:space="0" w:color="auto"/>
      </w:divBdr>
    </w:div>
    <w:div w:id="553784158">
      <w:bodyDiv w:val="1"/>
      <w:marLeft w:val="0"/>
      <w:marRight w:val="0"/>
      <w:marTop w:val="0"/>
      <w:marBottom w:val="0"/>
      <w:divBdr>
        <w:top w:val="none" w:sz="0" w:space="0" w:color="auto"/>
        <w:left w:val="none" w:sz="0" w:space="0" w:color="auto"/>
        <w:bottom w:val="none" w:sz="0" w:space="0" w:color="auto"/>
        <w:right w:val="none" w:sz="0" w:space="0" w:color="auto"/>
      </w:divBdr>
    </w:div>
    <w:div w:id="682708231">
      <w:bodyDiv w:val="1"/>
      <w:marLeft w:val="0"/>
      <w:marRight w:val="0"/>
      <w:marTop w:val="0"/>
      <w:marBottom w:val="0"/>
      <w:divBdr>
        <w:top w:val="none" w:sz="0" w:space="0" w:color="auto"/>
        <w:left w:val="none" w:sz="0" w:space="0" w:color="auto"/>
        <w:bottom w:val="none" w:sz="0" w:space="0" w:color="auto"/>
        <w:right w:val="none" w:sz="0" w:space="0" w:color="auto"/>
      </w:divBdr>
    </w:div>
    <w:div w:id="759834228">
      <w:bodyDiv w:val="1"/>
      <w:marLeft w:val="0"/>
      <w:marRight w:val="0"/>
      <w:marTop w:val="0"/>
      <w:marBottom w:val="0"/>
      <w:divBdr>
        <w:top w:val="none" w:sz="0" w:space="0" w:color="auto"/>
        <w:left w:val="none" w:sz="0" w:space="0" w:color="auto"/>
        <w:bottom w:val="none" w:sz="0" w:space="0" w:color="auto"/>
        <w:right w:val="none" w:sz="0" w:space="0" w:color="auto"/>
      </w:divBdr>
    </w:div>
    <w:div w:id="785739282">
      <w:bodyDiv w:val="1"/>
      <w:marLeft w:val="0"/>
      <w:marRight w:val="0"/>
      <w:marTop w:val="0"/>
      <w:marBottom w:val="0"/>
      <w:divBdr>
        <w:top w:val="none" w:sz="0" w:space="0" w:color="auto"/>
        <w:left w:val="none" w:sz="0" w:space="0" w:color="auto"/>
        <w:bottom w:val="none" w:sz="0" w:space="0" w:color="auto"/>
        <w:right w:val="none" w:sz="0" w:space="0" w:color="auto"/>
      </w:divBdr>
    </w:div>
    <w:div w:id="965355575">
      <w:bodyDiv w:val="1"/>
      <w:marLeft w:val="0"/>
      <w:marRight w:val="0"/>
      <w:marTop w:val="0"/>
      <w:marBottom w:val="0"/>
      <w:divBdr>
        <w:top w:val="none" w:sz="0" w:space="0" w:color="auto"/>
        <w:left w:val="none" w:sz="0" w:space="0" w:color="auto"/>
        <w:bottom w:val="none" w:sz="0" w:space="0" w:color="auto"/>
        <w:right w:val="none" w:sz="0" w:space="0" w:color="auto"/>
      </w:divBdr>
    </w:div>
    <w:div w:id="978606524">
      <w:bodyDiv w:val="1"/>
      <w:marLeft w:val="0"/>
      <w:marRight w:val="0"/>
      <w:marTop w:val="0"/>
      <w:marBottom w:val="0"/>
      <w:divBdr>
        <w:top w:val="none" w:sz="0" w:space="0" w:color="auto"/>
        <w:left w:val="none" w:sz="0" w:space="0" w:color="auto"/>
        <w:bottom w:val="none" w:sz="0" w:space="0" w:color="auto"/>
        <w:right w:val="none" w:sz="0" w:space="0" w:color="auto"/>
      </w:divBdr>
    </w:div>
    <w:div w:id="1006984051">
      <w:bodyDiv w:val="1"/>
      <w:marLeft w:val="0"/>
      <w:marRight w:val="0"/>
      <w:marTop w:val="0"/>
      <w:marBottom w:val="0"/>
      <w:divBdr>
        <w:top w:val="none" w:sz="0" w:space="0" w:color="auto"/>
        <w:left w:val="none" w:sz="0" w:space="0" w:color="auto"/>
        <w:bottom w:val="none" w:sz="0" w:space="0" w:color="auto"/>
        <w:right w:val="none" w:sz="0" w:space="0" w:color="auto"/>
      </w:divBdr>
    </w:div>
    <w:div w:id="1067462526">
      <w:bodyDiv w:val="1"/>
      <w:marLeft w:val="0"/>
      <w:marRight w:val="0"/>
      <w:marTop w:val="0"/>
      <w:marBottom w:val="0"/>
      <w:divBdr>
        <w:top w:val="none" w:sz="0" w:space="0" w:color="auto"/>
        <w:left w:val="none" w:sz="0" w:space="0" w:color="auto"/>
        <w:bottom w:val="none" w:sz="0" w:space="0" w:color="auto"/>
        <w:right w:val="none" w:sz="0" w:space="0" w:color="auto"/>
      </w:divBdr>
    </w:div>
    <w:div w:id="1259679759">
      <w:bodyDiv w:val="1"/>
      <w:marLeft w:val="0"/>
      <w:marRight w:val="0"/>
      <w:marTop w:val="0"/>
      <w:marBottom w:val="0"/>
      <w:divBdr>
        <w:top w:val="none" w:sz="0" w:space="0" w:color="auto"/>
        <w:left w:val="none" w:sz="0" w:space="0" w:color="auto"/>
        <w:bottom w:val="none" w:sz="0" w:space="0" w:color="auto"/>
        <w:right w:val="none" w:sz="0" w:space="0" w:color="auto"/>
      </w:divBdr>
    </w:div>
    <w:div w:id="1352880589">
      <w:bodyDiv w:val="1"/>
      <w:marLeft w:val="0"/>
      <w:marRight w:val="0"/>
      <w:marTop w:val="0"/>
      <w:marBottom w:val="0"/>
      <w:divBdr>
        <w:top w:val="none" w:sz="0" w:space="0" w:color="auto"/>
        <w:left w:val="none" w:sz="0" w:space="0" w:color="auto"/>
        <w:bottom w:val="none" w:sz="0" w:space="0" w:color="auto"/>
        <w:right w:val="none" w:sz="0" w:space="0" w:color="auto"/>
      </w:divBdr>
    </w:div>
    <w:div w:id="1436900402">
      <w:bodyDiv w:val="1"/>
      <w:marLeft w:val="0"/>
      <w:marRight w:val="0"/>
      <w:marTop w:val="0"/>
      <w:marBottom w:val="0"/>
      <w:divBdr>
        <w:top w:val="none" w:sz="0" w:space="0" w:color="auto"/>
        <w:left w:val="none" w:sz="0" w:space="0" w:color="auto"/>
        <w:bottom w:val="none" w:sz="0" w:space="0" w:color="auto"/>
        <w:right w:val="none" w:sz="0" w:space="0" w:color="auto"/>
      </w:divBdr>
    </w:div>
    <w:div w:id="1530988470">
      <w:bodyDiv w:val="1"/>
      <w:marLeft w:val="0"/>
      <w:marRight w:val="0"/>
      <w:marTop w:val="0"/>
      <w:marBottom w:val="0"/>
      <w:divBdr>
        <w:top w:val="none" w:sz="0" w:space="0" w:color="auto"/>
        <w:left w:val="none" w:sz="0" w:space="0" w:color="auto"/>
        <w:bottom w:val="none" w:sz="0" w:space="0" w:color="auto"/>
        <w:right w:val="none" w:sz="0" w:space="0" w:color="auto"/>
      </w:divBdr>
    </w:div>
    <w:div w:id="1598292312">
      <w:bodyDiv w:val="1"/>
      <w:marLeft w:val="0"/>
      <w:marRight w:val="0"/>
      <w:marTop w:val="0"/>
      <w:marBottom w:val="0"/>
      <w:divBdr>
        <w:top w:val="none" w:sz="0" w:space="0" w:color="auto"/>
        <w:left w:val="none" w:sz="0" w:space="0" w:color="auto"/>
        <w:bottom w:val="none" w:sz="0" w:space="0" w:color="auto"/>
        <w:right w:val="none" w:sz="0" w:space="0" w:color="auto"/>
      </w:divBdr>
    </w:div>
    <w:div w:id="1709526059">
      <w:bodyDiv w:val="1"/>
      <w:marLeft w:val="0"/>
      <w:marRight w:val="0"/>
      <w:marTop w:val="0"/>
      <w:marBottom w:val="0"/>
      <w:divBdr>
        <w:top w:val="none" w:sz="0" w:space="0" w:color="auto"/>
        <w:left w:val="none" w:sz="0" w:space="0" w:color="auto"/>
        <w:bottom w:val="none" w:sz="0" w:space="0" w:color="auto"/>
        <w:right w:val="none" w:sz="0" w:space="0" w:color="auto"/>
      </w:divBdr>
    </w:div>
    <w:div w:id="1726292538">
      <w:bodyDiv w:val="1"/>
      <w:marLeft w:val="0"/>
      <w:marRight w:val="0"/>
      <w:marTop w:val="0"/>
      <w:marBottom w:val="0"/>
      <w:divBdr>
        <w:top w:val="none" w:sz="0" w:space="0" w:color="auto"/>
        <w:left w:val="none" w:sz="0" w:space="0" w:color="auto"/>
        <w:bottom w:val="none" w:sz="0" w:space="0" w:color="auto"/>
        <w:right w:val="none" w:sz="0" w:space="0" w:color="auto"/>
      </w:divBdr>
    </w:div>
    <w:div w:id="1764186942">
      <w:bodyDiv w:val="1"/>
      <w:marLeft w:val="0"/>
      <w:marRight w:val="0"/>
      <w:marTop w:val="0"/>
      <w:marBottom w:val="0"/>
      <w:divBdr>
        <w:top w:val="none" w:sz="0" w:space="0" w:color="auto"/>
        <w:left w:val="none" w:sz="0" w:space="0" w:color="auto"/>
        <w:bottom w:val="none" w:sz="0" w:space="0" w:color="auto"/>
        <w:right w:val="none" w:sz="0" w:space="0" w:color="auto"/>
      </w:divBdr>
    </w:div>
    <w:div w:id="1843356064">
      <w:bodyDiv w:val="1"/>
      <w:marLeft w:val="0"/>
      <w:marRight w:val="0"/>
      <w:marTop w:val="0"/>
      <w:marBottom w:val="0"/>
      <w:divBdr>
        <w:top w:val="none" w:sz="0" w:space="0" w:color="auto"/>
        <w:left w:val="none" w:sz="0" w:space="0" w:color="auto"/>
        <w:bottom w:val="none" w:sz="0" w:space="0" w:color="auto"/>
        <w:right w:val="none" w:sz="0" w:space="0" w:color="auto"/>
      </w:divBdr>
    </w:div>
    <w:div w:id="204933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g.gamepedia.com/Magic:_The_Gathering/statistics_and_triv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usinessinsider.com/magic-the-gathering-announces-10-million-esports-program-for-2019-2018-12" TargetMode="External"/><Relationship Id="rId12" Type="http://schemas.openxmlformats.org/officeDocument/2006/relationships/hyperlink" Target="http://developer.tcgplay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mcleod3@gmu.edu" TargetMode="External"/><Relationship Id="rId11" Type="http://schemas.openxmlformats.org/officeDocument/2006/relationships/hyperlink" Target="https://mtgjson.com/json/AllCards.json" TargetMode="External"/><Relationship Id="rId5" Type="http://schemas.openxmlformats.org/officeDocument/2006/relationships/webSettings" Target="webSettings.xml"/><Relationship Id="rId10" Type="http://schemas.openxmlformats.org/officeDocument/2006/relationships/hyperlink" Target="https://www.mtgtop8.com/format?f=LE" TargetMode="External"/><Relationship Id="rId4" Type="http://schemas.openxmlformats.org/officeDocument/2006/relationships/settings" Target="settings.xml"/><Relationship Id="rId9" Type="http://schemas.openxmlformats.org/officeDocument/2006/relationships/hyperlink" Target="https://en.wikipedia.org/wiki/Magic:_The_Gathering_r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Kev18</b:Tag>
    <b:SourceType>InternetSite</b:SourceType>
    <b:Guid>{428C2FF0-FD64-194B-9B9D-8E88BF90E8FA}</b:Guid>
    <b:Title>With more than 35 million players worldwide, Magic the Gathering is giving back to its community with a brand new game and $10 million in esports prize money</b:Title>
    <b:Year>2018</b:Year>
    <b:Author>
      <b:Author>
        <b:NameList>
          <b:Person>
            <b:Last>Webb</b:Last>
            <b:First>Kevin</b:First>
          </b:Person>
        </b:NameList>
      </b:Author>
    </b:Author>
    <b:InternetSiteTitle>Business Insider</b:InternetSiteTitle>
    <b:URL>https://www.businessinsider.com/magic-the-gathering-announces-10-million-esports-program-for-2019-2018-12</b:URL>
    <b:Month>12</b:Month>
    <b:Day>18</b:Day>
    <b:RefOrder>1</b:RefOrder>
  </b:Source>
  <b:Source>
    <b:Tag>Gam19</b:Tag>
    <b:SourceType>InternetSite</b:SourceType>
    <b:Guid>{AA7191D7-79B3-2245-946D-990617E2834E}</b:Guid>
    <b:Author>
      <b:Author>
        <b:Corporate>Gamepedia</b:Corporate>
      </b:Author>
    </b:Author>
    <b:Title>Magic: The Gathering Statistics and Trivia</b:Title>
    <b:InternetSiteTitle>Gamepedia</b:InternetSiteTitle>
    <b:URL>https://mtg.gamepedia.com/Magic:_The_Gathering/statistics_and_trivia</b:URL>
    <b:Year>2019</b:Year>
    <b:Month>2</b:Month>
    <b:Day>16</b:Day>
    <b:RefOrder>2</b:RefOrder>
  </b:Source>
  <b:Source>
    <b:Tag>Wiz19</b:Tag>
    <b:SourceType>InternetSite</b:SourceType>
    <b:Guid>{8A961B2C-DBA1-C044-829C-54B7CDDB7151}</b:Guid>
    <b:Author>
      <b:Author>
        <b:Corporate>Wizards of the Coast, LLC</b:Corporate>
      </b:Author>
    </b:Author>
    <b:Title>Rules | Magic: The Gathering</b:Title>
    <b:InternetSiteTitle>Wizards</b:InternetSiteTitle>
    <b:URL>https://magic.wizards.com/en/game-info/gameplay/rules-and-formats/rules</b:URL>
    <b:Year>2019</b:Year>
    <b:Month>2</b:Month>
    <b:Day>16</b:Day>
    <b:RefOrder>3</b:RefOrder>
  </b:Source>
  <b:Source>
    <b:Tag>MTG19</b:Tag>
    <b:SourceType>InternetSite</b:SourceType>
    <b:Guid>{26F002FD-C614-414E-830E-5F956694F51C}</b:Guid>
    <b:Author>
      <b:Author>
        <b:Corporate>MTGTop8</b:Corporate>
      </b:Author>
    </b:Author>
    <b:Title>Legacy Events</b:Title>
    <b:InternetSiteTitle>MTGTop8</b:InternetSiteTitle>
    <b:URL>https://www.mtgtop8.com/format?f=LE</b:URL>
    <b:Year>2019</b:Year>
    <b:Month>3</b:Month>
    <b:Day>23</b:Day>
    <b:RefOrder>4</b:RefOrder>
  </b:Source>
  <b:Source>
    <b:Tag>MTG191</b:Tag>
    <b:SourceType>InternetSite</b:SourceType>
    <b:Guid>{D5DA5A3F-5902-7D4D-BB70-7E6735959B73}</b:Guid>
    <b:Author>
      <b:Author>
        <b:Corporate>MTGJSON</b:Corporate>
      </b:Author>
    </b:Author>
    <b:Title>MTGJSON</b:Title>
    <b:URL>https://mtgjson.com/json/AllCards.json</b:URL>
    <b:Year>2019</b:Year>
    <b:Month>2</b:Month>
    <b:Day>26</b:Day>
    <b:RefOrder>5</b:RefOrder>
  </b:Source>
  <b:Source>
    <b:Tag>TCG19</b:Tag>
    <b:SourceType>InternetSite</b:SourceType>
    <b:Guid>{AD8B09BF-E7EC-B445-A7DF-22EFF3D41593}</b:Guid>
    <b:Author>
      <b:Author>
        <b:Corporate>TCGPlayer</b:Corporate>
      </b:Author>
    </b:Author>
    <b:Title>TCGPlayer APIs</b:Title>
    <b:InternetSiteTitle>TCGPlayer</b:InternetSiteTitle>
    <b:URL>http://developer.tcgplayer.com/</b:URL>
    <b:Year>2019</b:Year>
    <b:Month>2</b:Month>
    <b:Day>26</b:Day>
    <b:RefOrder>6</b:RefOrder>
  </b:Source>
</b:Sources>
</file>

<file path=customXml/itemProps1.xml><?xml version="1.0" encoding="utf-8"?>
<ds:datastoreItem xmlns:ds="http://schemas.openxmlformats.org/officeDocument/2006/customXml" ds:itemID="{41E650EB-08C2-5744-977E-8A17E514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31</cp:revision>
  <dcterms:created xsi:type="dcterms:W3CDTF">2019-03-23T16:39:00Z</dcterms:created>
  <dcterms:modified xsi:type="dcterms:W3CDTF">2019-03-25T13:54:00Z</dcterms:modified>
</cp:coreProperties>
</file>