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ADE" w:rsidRDefault="001E6DF9">
      <w:pPr>
        <w:pStyle w:val="Title"/>
      </w:pPr>
      <w:r>
        <w:rPr>
          <w:rFonts w:ascii="Times New Roman" w:hAnsi="Times New Roman"/>
          <w:sz w:val="22"/>
        </w:rPr>
        <w:t xml:space="preserve">Final </w:t>
      </w:r>
      <w:r w:rsidR="00AA3D1A">
        <w:rPr>
          <w:rFonts w:ascii="Times New Roman" w:hAnsi="Times New Roman"/>
          <w:sz w:val="22"/>
        </w:rPr>
        <w:t>Project Report</w:t>
      </w:r>
    </w:p>
    <w:p w:rsidR="00815ADE" w:rsidRPr="001E6DF9" w:rsidRDefault="00AA3D1A">
      <w:pPr>
        <w:pStyle w:val="Heading1"/>
        <w:rPr>
          <w:color w:val="000000" w:themeColor="text1"/>
        </w:rPr>
      </w:pPr>
      <w:r w:rsidRPr="001E6DF9">
        <w:rPr>
          <w:rFonts w:ascii="Times New Roman" w:hAnsi="Times New Roman"/>
          <w:color w:val="000000" w:themeColor="text1"/>
          <w:sz w:val="22"/>
        </w:rPr>
        <w:t>Script Controlled ACL</w:t>
      </w:r>
    </w:p>
    <w:p w:rsidR="00815ADE" w:rsidRDefault="00AA3D1A">
      <w:r>
        <w:rPr>
          <w:rFonts w:ascii="Times New Roman" w:hAnsi="Times New Roman"/>
          <w:b/>
        </w:rPr>
        <w:t>1. INTRODUCTION</w:t>
      </w:r>
    </w:p>
    <w:p w:rsidR="00815ADE" w:rsidRDefault="00AA3D1A">
      <w:r>
        <w:rPr>
          <w:rFonts w:ascii="Times New Roman" w:hAnsi="Times New Roman"/>
          <w:b/>
        </w:rPr>
        <w:t>1.1 Project Overview</w:t>
      </w:r>
    </w:p>
    <w:p w:rsidR="00815ADE" w:rsidRDefault="00AA3D1A">
      <w:r>
        <w:rPr>
          <w:rFonts w:ascii="Times New Roman" w:hAnsi="Times New Roman"/>
        </w:rPr>
        <w:t xml:space="preserve">This project implements script-controlled Access Control Lists in ServiceNow to restrict access to institutional/student records based on user roles and the Branch field. The </w:t>
      </w:r>
      <w:r>
        <w:rPr>
          <w:rFonts w:ascii="Times New Roman" w:hAnsi="Times New Roman"/>
        </w:rPr>
        <w:t>implementation demonstrates READ, CREATE, WRITE and DELETE record-level controls.</w:t>
      </w:r>
    </w:p>
    <w:p w:rsidR="00815ADE" w:rsidRDefault="00AA3D1A">
      <w:r>
        <w:rPr>
          <w:rFonts w:ascii="Times New Roman" w:hAnsi="Times New Roman"/>
          <w:b/>
        </w:rPr>
        <w:t>1.2 Purpose</w:t>
      </w:r>
    </w:p>
    <w:p w:rsidR="00815ADE" w:rsidRDefault="00AA3D1A">
      <w:r>
        <w:rPr>
          <w:rFonts w:ascii="Times New Roman" w:hAnsi="Times New Roman"/>
        </w:rPr>
        <w:t>The purpose is to protect records from unauthorized access while allowing administrators and appropriately assigned users to perform required operations.</w:t>
      </w:r>
    </w:p>
    <w:p w:rsidR="00815ADE" w:rsidRDefault="00AA3D1A">
      <w:r>
        <w:rPr>
          <w:rFonts w:ascii="Times New Roman" w:hAnsi="Times New Roman"/>
          <w:b/>
        </w:rPr>
        <w:t>2. IDEAT</w:t>
      </w:r>
      <w:r>
        <w:rPr>
          <w:rFonts w:ascii="Times New Roman" w:hAnsi="Times New Roman"/>
          <w:b/>
        </w:rPr>
        <w:t>ION PHASE</w:t>
      </w:r>
    </w:p>
    <w:p w:rsidR="00815ADE" w:rsidRDefault="00AA3D1A">
      <w:r>
        <w:rPr>
          <w:rFonts w:ascii="Times New Roman" w:hAnsi="Times New Roman"/>
          <w:b/>
        </w:rPr>
        <w:t>2.1 Problem Statement</w:t>
      </w:r>
    </w:p>
    <w:p w:rsidR="00815ADE" w:rsidRDefault="00AA3D1A">
      <w:r>
        <w:rPr>
          <w:rFonts w:ascii="Times New Roman" w:hAnsi="Times New Roman"/>
        </w:rPr>
        <w:t>Branch users should not automatically receive access to records belonging to other branches. A controlled authorization mechanism is required.</w:t>
      </w:r>
    </w:p>
    <w:p w:rsidR="00815ADE" w:rsidRDefault="00AA3D1A">
      <w:r>
        <w:rPr>
          <w:rFonts w:ascii="Times New Roman" w:hAnsi="Times New Roman"/>
          <w:b/>
        </w:rPr>
        <w:t>2.2 Empathy Map Canvas</w:t>
      </w:r>
    </w:p>
    <w:p w:rsidR="00815ADE" w:rsidRDefault="00AA3D1A">
      <w:r>
        <w:rPr>
          <w:rFonts w:ascii="Times New Roman" w:hAnsi="Times New Roman"/>
        </w:rPr>
        <w:t>Primary users include branch users and ServiceNow administ</w:t>
      </w:r>
      <w:r>
        <w:rPr>
          <w:rFonts w:ascii="Times New Roman" w:hAnsi="Times New Roman"/>
        </w:rPr>
        <w:t>rators. Users expect access only to permitted records; administrators expect full visibility and manageable permissions.</w:t>
      </w:r>
    </w:p>
    <w:p w:rsidR="00815ADE" w:rsidRDefault="00AA3D1A">
      <w:r>
        <w:rPr>
          <w:rFonts w:ascii="Times New Roman" w:hAnsi="Times New Roman"/>
          <w:b/>
        </w:rPr>
        <w:t>2.3 Brainstorming</w:t>
      </w:r>
    </w:p>
    <w:p w:rsidR="00815ADE" w:rsidRDefault="00AA3D1A">
      <w:r>
        <w:rPr>
          <w:rFonts w:ascii="Times New Roman" w:hAnsi="Times New Roman"/>
        </w:rPr>
        <w:t>Ideas considered included role-only ACLs, branch conditions, script-controlled ACLs, separate tables and admin-only a</w:t>
      </w:r>
      <w:r>
        <w:rPr>
          <w:rFonts w:ascii="Times New Roman" w:hAnsi="Times New Roman"/>
        </w:rPr>
        <w:t>ccess. Script-controlled ACLs were selected because they combine role checks with record-level conditions.</w:t>
      </w:r>
    </w:p>
    <w:p w:rsidR="00815ADE" w:rsidRDefault="00AA3D1A">
      <w:r>
        <w:rPr>
          <w:rFonts w:ascii="Times New Roman" w:hAnsi="Times New Roman"/>
          <w:b/>
        </w:rPr>
        <w:t>3. REQUIREMENT ANALYSIS</w:t>
      </w:r>
    </w:p>
    <w:p w:rsidR="00815ADE" w:rsidRDefault="00AA3D1A">
      <w:r>
        <w:rPr>
          <w:rFonts w:ascii="Times New Roman" w:hAnsi="Times New Roman"/>
          <w:b/>
        </w:rPr>
        <w:t>3.1 Customer Journey Map</w:t>
      </w:r>
    </w:p>
    <w:p w:rsidR="00815ADE" w:rsidRDefault="00AA3D1A">
      <w:r>
        <w:rPr>
          <w:rFonts w:ascii="Times New Roman" w:hAnsi="Times New Roman"/>
        </w:rPr>
        <w:t>The journey covers login, opening records, create, edit, delete and administrator review. At each st</w:t>
      </w:r>
      <w:r>
        <w:rPr>
          <w:rFonts w:ascii="Times New Roman" w:hAnsi="Times New Roman"/>
        </w:rPr>
        <w:t>age the ACL engine determines whether the requested operation is allowed.</w:t>
      </w:r>
    </w:p>
    <w:p w:rsidR="00815ADE" w:rsidRDefault="00AA3D1A">
      <w:r>
        <w:rPr>
          <w:rFonts w:ascii="Times New Roman" w:hAnsi="Times New Roman"/>
          <w:b/>
        </w:rPr>
        <w:t>3.2 Solution Requirement</w:t>
      </w:r>
    </w:p>
    <w:p w:rsidR="00815ADE" w:rsidRDefault="00AA3D1A">
      <w:r>
        <w:rPr>
          <w:rFonts w:ascii="Times New Roman" w:hAnsi="Times New Roman"/>
        </w:rPr>
        <w:t>The system must support user/role setup, a custom record table, branch-based READ access and separate CREATE, WRITE and DELETE permissions.</w:t>
      </w:r>
    </w:p>
    <w:p w:rsidR="00815ADE" w:rsidRDefault="00AA3D1A">
      <w:r>
        <w:rPr>
          <w:rFonts w:ascii="Times New Roman" w:hAnsi="Times New Roman"/>
          <w:b/>
        </w:rPr>
        <w:t>3.3 Data Flow Dia</w:t>
      </w:r>
      <w:r>
        <w:rPr>
          <w:rFonts w:ascii="Times New Roman" w:hAnsi="Times New Roman"/>
          <w:b/>
        </w:rPr>
        <w:t>gram</w:t>
      </w:r>
    </w:p>
    <w:p w:rsidR="00815ADE" w:rsidRDefault="00AA3D1A">
      <w:r>
        <w:rPr>
          <w:rFonts w:ascii="Times New Roman" w:hAnsi="Times New Roman"/>
        </w:rPr>
        <w:lastRenderedPageBreak/>
        <w:t>User/Admin → ServiceNow → Role &amp; ACL Evaluation → Branch/Operation Check → Allow/Deny → u_institution_details records.</w:t>
      </w:r>
    </w:p>
    <w:p w:rsidR="00815ADE" w:rsidRDefault="00AA3D1A">
      <w:r>
        <w:rPr>
          <w:rFonts w:ascii="Times New Roman" w:hAnsi="Times New Roman"/>
          <w:b/>
        </w:rPr>
        <w:t>3.4 Technology Stack</w:t>
      </w:r>
    </w:p>
    <w:p w:rsidR="00815ADE" w:rsidRDefault="00AA3D1A">
      <w:r>
        <w:rPr>
          <w:rFonts w:ascii="Times New Roman" w:hAnsi="Times New Roman"/>
        </w:rPr>
        <w:t>ServiceNow platform, ServiceNow ACLs, ServiceNow roles, custom table and server-side JavaScript/GlideSystem. No</w:t>
      </w:r>
      <w:r>
        <w:rPr>
          <w:rFonts w:ascii="Times New Roman" w:hAnsi="Times New Roman"/>
        </w:rPr>
        <w:t xml:space="preserve"> Node.js/npm package structure is required.</w:t>
      </w:r>
    </w:p>
    <w:p w:rsidR="00815ADE" w:rsidRDefault="00AA3D1A">
      <w:r>
        <w:rPr>
          <w:rFonts w:ascii="Times New Roman" w:hAnsi="Times New Roman"/>
          <w:b/>
        </w:rPr>
        <w:t>4. PROJECT DESIGN</w:t>
      </w:r>
    </w:p>
    <w:p w:rsidR="00815ADE" w:rsidRDefault="00AA3D1A">
      <w:r>
        <w:rPr>
          <w:rFonts w:ascii="Times New Roman" w:hAnsi="Times New Roman"/>
          <w:b/>
        </w:rPr>
        <w:t>4.1 Problem Solution Fit</w:t>
      </w:r>
    </w:p>
    <w:p w:rsidR="00815ADE" w:rsidRDefault="00AA3D1A">
      <w:r>
        <w:rPr>
          <w:rFonts w:ascii="Times New Roman" w:hAnsi="Times New Roman"/>
        </w:rPr>
        <w:t>The solution directly addresses unauthorized record access and operation-level permission requirements using ServiceNow native security controls.</w:t>
      </w:r>
    </w:p>
    <w:p w:rsidR="00815ADE" w:rsidRDefault="00AA3D1A">
      <w:r>
        <w:rPr>
          <w:rFonts w:ascii="Times New Roman" w:hAnsi="Times New Roman"/>
          <w:b/>
        </w:rPr>
        <w:t>4.2 Proposed Solution</w:t>
      </w:r>
    </w:p>
    <w:p w:rsidR="00815ADE" w:rsidRDefault="00AA3D1A"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onfigure four operation-specific ACLs and a scripted READ ACL. The READ script grants administrators full access and permits the required branch user role while denying others.</w:t>
      </w:r>
    </w:p>
    <w:p w:rsidR="00815ADE" w:rsidRDefault="00AA3D1A">
      <w:r>
        <w:rPr>
          <w:rFonts w:ascii="Times New Roman" w:hAnsi="Times New Roman"/>
          <w:b/>
        </w:rPr>
        <w:t>4.3 Solution Architecture</w:t>
      </w:r>
    </w:p>
    <w:p w:rsidR="00815ADE" w:rsidRDefault="00AA3D1A">
      <w:r>
        <w:rPr>
          <w:rFonts w:ascii="Times New Roman" w:hAnsi="Times New Roman"/>
        </w:rPr>
        <w:t xml:space="preserve">The ServiceNow UI sends a record request to the ACL </w:t>
      </w:r>
      <w:r>
        <w:rPr>
          <w:rFonts w:ascii="Times New Roman" w:hAnsi="Times New Roman"/>
        </w:rPr>
        <w:t>engine. The ACL engine evaluates roles, the Branch condition and script logic before allowing or denying access to the custom table.</w:t>
      </w:r>
    </w:p>
    <w:p w:rsidR="00815ADE" w:rsidRDefault="00AA3D1A">
      <w:r>
        <w:rPr>
          <w:rFonts w:ascii="Times New Roman" w:hAnsi="Times New Roman"/>
          <w:b/>
        </w:rPr>
        <w:t>5. PROJECT PLANNING &amp; SCHEDULING</w:t>
      </w:r>
    </w:p>
    <w:p w:rsidR="00815ADE" w:rsidRDefault="00AA3D1A">
      <w:r>
        <w:rPr>
          <w:rFonts w:ascii="Times New Roman" w:hAnsi="Times New Roman"/>
          <w:b/>
        </w:rPr>
        <w:t>5.1 Project Planning</w:t>
      </w:r>
    </w:p>
    <w:p w:rsidR="00815ADE" w:rsidRDefault="00AA3D1A">
      <w:r>
        <w:rPr>
          <w:rFonts w:ascii="Times New Roman" w:hAnsi="Times New Roman"/>
        </w:rPr>
        <w:t>Three planned sprints cover setup, ACL implementation and verificatio</w:t>
      </w:r>
      <w:r>
        <w:rPr>
          <w:rFonts w:ascii="Times New Roman" w:hAnsi="Times New Roman"/>
        </w:rPr>
        <w:t>n/documentation. Total planned story points are 30 with an average velocity of 10 points per sprint.</w:t>
      </w:r>
    </w:p>
    <w:p w:rsidR="00815ADE" w:rsidRDefault="00AA3D1A">
      <w:r>
        <w:rPr>
          <w:rFonts w:ascii="Times New Roman" w:hAnsi="Times New Roman"/>
          <w:b/>
        </w:rPr>
        <w:t>6. FUNCTIONAL AND PERFORMANCE TESTING</w:t>
      </w:r>
    </w:p>
    <w:p w:rsidR="00815ADE" w:rsidRDefault="00AA3D1A">
      <w:r>
        <w:rPr>
          <w:rFonts w:ascii="Times New Roman" w:hAnsi="Times New Roman"/>
          <w:b/>
        </w:rPr>
        <w:t>6.1 Testing</w:t>
      </w:r>
    </w:p>
    <w:p w:rsidR="00815ADE" w:rsidRDefault="00AA3D1A">
      <w:r>
        <w:rPr>
          <w:rFonts w:ascii="Times New Roman" w:hAnsi="Times New Roman"/>
        </w:rPr>
        <w:t>UAT covers positive and negative scenarios for READ, CREATE, WRITE and DELETE operations, branch restrict</w:t>
      </w:r>
      <w:r>
        <w:rPr>
          <w:rFonts w:ascii="Times New Roman" w:hAnsi="Times New Roman"/>
        </w:rPr>
        <w:t>ion and administrator access. The completed test cases are included in the UAT document.</w:t>
      </w:r>
    </w:p>
    <w:p w:rsidR="00815ADE" w:rsidRDefault="00AA3D1A">
      <w:r>
        <w:rPr>
          <w:rFonts w:ascii="Times New Roman" w:hAnsi="Times New Roman"/>
          <w:b/>
        </w:rPr>
        <w:t>7. RESULTS</w:t>
      </w:r>
    </w:p>
    <w:p w:rsidR="00815ADE" w:rsidRDefault="00AA3D1A">
      <w:r>
        <w:rPr>
          <w:rFonts w:ascii="Times New Roman" w:hAnsi="Times New Roman"/>
          <w:b/>
        </w:rPr>
        <w:t>7.1 Output Screenshots</w:t>
      </w:r>
    </w:p>
    <w:p w:rsidR="00815ADE" w:rsidRDefault="00AA3D1A">
      <w:r>
        <w:rPr>
          <w:rFonts w:ascii="Times New Roman" w:hAnsi="Times New Roman"/>
        </w:rPr>
        <w:t xml:space="preserve">The project evidence contains screenshots for user creation, role creation, table and fields, ACL configuration, conditions/scripts, </w:t>
      </w:r>
      <w:r>
        <w:rPr>
          <w:rFonts w:ascii="Times New Roman" w:hAnsi="Times New Roman"/>
        </w:rPr>
        <w:t>record access and deletion/verification.</w:t>
      </w:r>
    </w:p>
    <w:p w:rsidR="00815ADE" w:rsidRDefault="00AA3D1A">
      <w:r>
        <w:rPr>
          <w:rFonts w:ascii="Times New Roman" w:hAnsi="Times New Roman"/>
          <w:b/>
        </w:rPr>
        <w:t>8. ADVANTAGES &amp; DISADVANTAGES</w:t>
      </w:r>
    </w:p>
    <w:p w:rsidR="00815ADE" w:rsidRDefault="00AA3D1A">
      <w:r>
        <w:rPr>
          <w:rFonts w:ascii="Times New Roman" w:hAnsi="Times New Roman"/>
        </w:rPr>
        <w:lastRenderedPageBreak/>
        <w:t>Advantages: centralized access control, role-based permissions, branch-specific restriction, administrator override and clear operation-level separation. Disadvantages: ACL configuratio</w:t>
      </w:r>
      <w:r>
        <w:rPr>
          <w:rFonts w:ascii="Times New Roman" w:hAnsi="Times New Roman"/>
        </w:rPr>
        <w:t>n requires administrator/security knowledge and changes must be tested carefully to avoid unintended access.</w:t>
      </w:r>
    </w:p>
    <w:p w:rsidR="00815ADE" w:rsidRDefault="00AA3D1A">
      <w:r>
        <w:rPr>
          <w:rFonts w:ascii="Times New Roman" w:hAnsi="Times New Roman"/>
          <w:b/>
        </w:rPr>
        <w:t>9. CONCLUSION</w:t>
      </w:r>
    </w:p>
    <w:p w:rsidR="00815ADE" w:rsidRDefault="00AA3D1A">
      <w:r>
        <w:rPr>
          <w:rFonts w:ascii="Times New Roman" w:hAnsi="Times New Roman"/>
        </w:rPr>
        <w:t xml:space="preserve">The project demonstrates how ServiceNow ACLs and server-side scripting can enforce record-level security across forms and lists. The </w:t>
      </w:r>
      <w:r>
        <w:rPr>
          <w:rFonts w:ascii="Times New Roman" w:hAnsi="Times New Roman"/>
        </w:rPr>
        <w:t>implementation covers the complete READ, CREATE, WRITE and DELETE lifecycle.</w:t>
      </w:r>
    </w:p>
    <w:p w:rsidR="00815ADE" w:rsidRDefault="00AA3D1A">
      <w:r>
        <w:rPr>
          <w:rFonts w:ascii="Times New Roman" w:hAnsi="Times New Roman"/>
          <w:b/>
        </w:rPr>
        <w:t>10. FUTURE SCOPE</w:t>
      </w:r>
    </w:p>
    <w:p w:rsidR="00815ADE" w:rsidRDefault="00AA3D1A">
      <w:r>
        <w:rPr>
          <w:rFonts w:ascii="Times New Roman" w:hAnsi="Times New Roman"/>
        </w:rPr>
        <w:t>Future work can include additional branch rules, field-level security, audit dashboards, automated regression tests and more granular role-permission matrices.</w:t>
      </w:r>
    </w:p>
    <w:p w:rsidR="00815ADE" w:rsidRDefault="00AA3D1A">
      <w:r>
        <w:rPr>
          <w:rFonts w:ascii="Times New Roman" w:hAnsi="Times New Roman"/>
          <w:b/>
        </w:rPr>
        <w:t>11. APPENDIX</w:t>
      </w:r>
    </w:p>
    <w:p w:rsidR="00815ADE" w:rsidRDefault="00AA3D1A">
      <w:r>
        <w:rPr>
          <w:rFonts w:ascii="Times New Roman" w:hAnsi="Times New Roman"/>
        </w:rPr>
        <w:t xml:space="preserve">Source code/configuration: ServiceNow ACL configuration. Dataset: sample records created in the ServiceNow custom table. Project demo: </w:t>
      </w:r>
      <w:r w:rsidR="001E6DF9" w:rsidRPr="001E6DF9">
        <w:rPr>
          <w:rFonts w:ascii="Times New Roman" w:hAnsi="Times New Roman"/>
        </w:rPr>
        <w:t>https://drive.google.com/file/d/12_XZNQuFyg7mD2zDIaMF2Azbgpcpy7pv/view?usp=sharing</w:t>
      </w:r>
    </w:p>
    <w:sectPr w:rsidR="00815A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E6DF9"/>
    <w:rsid w:val="0029639D"/>
    <w:rsid w:val="00326F90"/>
    <w:rsid w:val="00815ADE"/>
    <w:rsid w:val="00AA1D8D"/>
    <w:rsid w:val="00AA3D1A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2026-10-08T14:22:00Z</dcterms:created>
  <dcterms:modified xsi:type="dcterms:W3CDTF">2026-10-08T14:22:00Z</dcterms:modified>
</cp:coreProperties>
</file>