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FD8" w:rsidRDefault="00984550">
      <w:pPr>
        <w:jc w:val="center"/>
        <w:rPr>
          <w:b/>
          <w:sz w:val="24"/>
        </w:rPr>
      </w:pPr>
      <w:r>
        <w:rPr>
          <w:b/>
          <w:sz w:val="24"/>
        </w:rPr>
        <w:t>Problem Set</w:t>
      </w:r>
      <w:bookmarkStart w:id="0" w:name="_GoBack"/>
      <w:bookmarkEnd w:id="0"/>
      <w:r w:rsidR="00960842">
        <w:rPr>
          <w:b/>
          <w:sz w:val="24"/>
        </w:rPr>
        <w:t xml:space="preserve"> 5</w:t>
      </w:r>
    </w:p>
    <w:p w:rsidR="00107314" w:rsidRDefault="00107314" w:rsidP="00107314">
      <w:pPr>
        <w:rPr>
          <w:sz w:val="24"/>
          <w:szCs w:val="24"/>
        </w:rPr>
      </w:pPr>
    </w:p>
    <w:p w:rsidR="00107314" w:rsidRDefault="00107314" w:rsidP="00107314">
      <w:pPr>
        <w:rPr>
          <w:sz w:val="24"/>
          <w:szCs w:val="24"/>
        </w:rPr>
      </w:pPr>
    </w:p>
    <w:p w:rsidR="00960842" w:rsidRDefault="00C0404A" w:rsidP="002E738A">
      <w:pPr>
        <w:spacing w:before="100" w:beforeAutospacing="1" w:after="100" w:afterAutospacing="1"/>
        <w:rPr>
          <w:sz w:val="24"/>
          <w:szCs w:val="24"/>
        </w:rPr>
      </w:pPr>
      <w:r w:rsidRPr="003450F1">
        <w:rPr>
          <w:b/>
          <w:sz w:val="24"/>
          <w:szCs w:val="24"/>
        </w:rPr>
        <w:t>Problem 1</w:t>
      </w:r>
      <w:r w:rsidR="002E738A" w:rsidRPr="003450F1">
        <w:rPr>
          <w:b/>
          <w:sz w:val="24"/>
          <w:szCs w:val="24"/>
        </w:rPr>
        <w:t>.</w:t>
      </w:r>
      <w:r w:rsidR="002E738A">
        <w:rPr>
          <w:sz w:val="24"/>
          <w:szCs w:val="24"/>
        </w:rPr>
        <w:t xml:space="preserve">  </w:t>
      </w:r>
      <w:r w:rsidR="002E738A" w:rsidRPr="003450F1">
        <w:rPr>
          <w:sz w:val="24"/>
          <w:szCs w:val="24"/>
        </w:rPr>
        <w:t>The time taken to assemble a car in a certain plant is a random variable</w:t>
      </w:r>
      <w:r w:rsidR="00960842">
        <w:rPr>
          <w:sz w:val="24"/>
          <w:szCs w:val="24"/>
        </w:rPr>
        <w:t xml:space="preserve">, not necessarily normally distributed.  A random sample of assembly times of size 49 is taken.  The sample mean is 21 hours and the sample standard deviation is 2 hours.  </w:t>
      </w:r>
      <w:r w:rsidR="002E738A" w:rsidRPr="003450F1">
        <w:rPr>
          <w:sz w:val="24"/>
          <w:szCs w:val="24"/>
        </w:rPr>
        <w:t xml:space="preserve"> </w:t>
      </w:r>
    </w:p>
    <w:p w:rsidR="00960842" w:rsidRDefault="002E738A" w:rsidP="002E738A">
      <w:pPr>
        <w:spacing w:before="100" w:beforeAutospacing="1" w:after="100" w:afterAutospacing="1"/>
        <w:rPr>
          <w:sz w:val="24"/>
          <w:szCs w:val="24"/>
        </w:rPr>
      </w:pPr>
      <w:r>
        <w:rPr>
          <w:sz w:val="24"/>
          <w:szCs w:val="24"/>
        </w:rPr>
        <w:br/>
        <w:t xml:space="preserve">a) </w:t>
      </w:r>
      <w:r w:rsidR="00960842">
        <w:rPr>
          <w:sz w:val="24"/>
          <w:szCs w:val="24"/>
        </w:rPr>
        <w:t>Construct a 99% confidence interval about our estimate for the mean.</w:t>
      </w:r>
    </w:p>
    <w:p w:rsidR="002E738A" w:rsidRPr="003450F1" w:rsidRDefault="002E738A" w:rsidP="002E738A">
      <w:pPr>
        <w:spacing w:before="100" w:beforeAutospacing="1" w:after="100" w:afterAutospacing="1"/>
        <w:rPr>
          <w:sz w:val="24"/>
          <w:szCs w:val="24"/>
        </w:rPr>
      </w:pPr>
      <w:r>
        <w:rPr>
          <w:sz w:val="24"/>
          <w:szCs w:val="24"/>
        </w:rPr>
        <w:t xml:space="preserve"> </w:t>
      </w:r>
      <w:r>
        <w:rPr>
          <w:sz w:val="24"/>
          <w:szCs w:val="24"/>
        </w:rPr>
        <w:br/>
      </w:r>
      <w:r w:rsidRPr="003450F1">
        <w:rPr>
          <w:sz w:val="24"/>
          <w:szCs w:val="24"/>
        </w:rPr>
        <w:t xml:space="preserve">b) </w:t>
      </w:r>
      <w:r w:rsidR="00960842">
        <w:rPr>
          <w:sz w:val="24"/>
          <w:szCs w:val="24"/>
        </w:rPr>
        <w:t xml:space="preserve">Can we conclude, at the 99% level of confidence, that the true mean time to assemble a car is greater than 20 hours?  </w:t>
      </w:r>
      <w:r w:rsidRPr="003450F1">
        <w:rPr>
          <w:sz w:val="24"/>
          <w:szCs w:val="24"/>
        </w:rPr>
        <w:t xml:space="preserve"> </w:t>
      </w:r>
    </w:p>
    <w:p w:rsidR="003450F1" w:rsidRDefault="00C0404A" w:rsidP="002E738A">
      <w:pPr>
        <w:rPr>
          <w:sz w:val="24"/>
          <w:szCs w:val="24"/>
        </w:rPr>
      </w:pPr>
      <w:r w:rsidRPr="00646DBC">
        <w:rPr>
          <w:b/>
          <w:sz w:val="24"/>
        </w:rPr>
        <w:t>Problem 2.</w:t>
      </w:r>
      <w:r w:rsidRPr="003450F1">
        <w:rPr>
          <w:sz w:val="24"/>
        </w:rPr>
        <w:t xml:space="preserve">  </w:t>
      </w:r>
      <w:r w:rsidR="00960842">
        <w:rPr>
          <w:sz w:val="24"/>
          <w:szCs w:val="24"/>
        </w:rPr>
        <w:t>Repeat problem 1 but for a 95% confidence.</w:t>
      </w:r>
    </w:p>
    <w:p w:rsidR="00960842" w:rsidRPr="003450F1" w:rsidRDefault="00960842" w:rsidP="002E738A">
      <w:pPr>
        <w:rPr>
          <w:sz w:val="24"/>
          <w:szCs w:val="24"/>
        </w:rPr>
      </w:pPr>
    </w:p>
    <w:p w:rsidR="00960842" w:rsidRDefault="003450F1" w:rsidP="003450F1">
      <w:pPr>
        <w:spacing w:before="100" w:beforeAutospacing="1" w:after="100" w:afterAutospacing="1"/>
        <w:rPr>
          <w:sz w:val="24"/>
          <w:szCs w:val="24"/>
        </w:rPr>
      </w:pPr>
      <w:r w:rsidRPr="00646DBC">
        <w:rPr>
          <w:b/>
          <w:sz w:val="24"/>
          <w:szCs w:val="24"/>
        </w:rPr>
        <w:t>Problem 3.</w:t>
      </w:r>
      <w:r>
        <w:rPr>
          <w:sz w:val="24"/>
          <w:szCs w:val="24"/>
        </w:rPr>
        <w:t xml:space="preserve">  </w:t>
      </w:r>
      <w:r w:rsidR="00960842">
        <w:rPr>
          <w:sz w:val="24"/>
          <w:szCs w:val="24"/>
        </w:rPr>
        <w:t>Repeat problem 1, but this time assume that your sample size is 484 and that it yields the same sample mean and sample standard deviation as stated in problem 1.</w:t>
      </w:r>
    </w:p>
    <w:p w:rsidR="003450F1" w:rsidRPr="003450F1" w:rsidRDefault="003450F1" w:rsidP="003450F1">
      <w:pPr>
        <w:spacing w:before="100" w:beforeAutospacing="1" w:after="100" w:afterAutospacing="1"/>
        <w:rPr>
          <w:sz w:val="24"/>
          <w:szCs w:val="24"/>
        </w:rPr>
      </w:pPr>
      <w:r w:rsidRPr="00646DBC">
        <w:rPr>
          <w:b/>
          <w:sz w:val="24"/>
          <w:szCs w:val="24"/>
        </w:rPr>
        <w:t>Problem 4.</w:t>
      </w:r>
      <w:r>
        <w:rPr>
          <w:sz w:val="24"/>
          <w:szCs w:val="24"/>
        </w:rPr>
        <w:t xml:space="preserve">  </w:t>
      </w:r>
      <w:r w:rsidR="0003056E">
        <w:rPr>
          <w:sz w:val="24"/>
          <w:szCs w:val="24"/>
        </w:rPr>
        <w:t>Based on the information given in the statement of problem 1, how large a sample size would you need to take to guarantee that a 95% confidence interval was within plus or minus 0.5 hours?</w:t>
      </w:r>
    </w:p>
    <w:p w:rsidR="003450F1" w:rsidRDefault="003450F1" w:rsidP="0003056E">
      <w:pPr>
        <w:spacing w:before="100" w:beforeAutospacing="1" w:after="100" w:afterAutospacing="1"/>
        <w:rPr>
          <w:sz w:val="24"/>
          <w:szCs w:val="24"/>
        </w:rPr>
      </w:pPr>
      <w:r w:rsidRPr="003450F1">
        <w:rPr>
          <w:b/>
          <w:sz w:val="24"/>
          <w:szCs w:val="24"/>
        </w:rPr>
        <w:t>Problem 5</w:t>
      </w:r>
      <w:r>
        <w:rPr>
          <w:sz w:val="24"/>
          <w:szCs w:val="24"/>
        </w:rPr>
        <w:t xml:space="preserve">.  </w:t>
      </w:r>
      <w:r w:rsidR="0003056E">
        <w:rPr>
          <w:sz w:val="24"/>
          <w:szCs w:val="24"/>
        </w:rPr>
        <w:t xml:space="preserve">Recall </w:t>
      </w:r>
      <w:r w:rsidR="00166C75">
        <w:rPr>
          <w:sz w:val="24"/>
          <w:szCs w:val="24"/>
        </w:rPr>
        <w:t>the heart valve problem</w:t>
      </w:r>
      <w:r w:rsidR="0003056E">
        <w:rPr>
          <w:sz w:val="24"/>
          <w:szCs w:val="24"/>
        </w:rPr>
        <w:t xml:space="preserve"> from Homework 4.  That is:</w:t>
      </w:r>
    </w:p>
    <w:p w:rsidR="002E738A" w:rsidRPr="002E738A" w:rsidRDefault="002E738A" w:rsidP="002E738A">
      <w:pPr>
        <w:spacing w:before="100" w:beforeAutospacing="1" w:after="100" w:afterAutospacing="1"/>
        <w:rPr>
          <w:sz w:val="24"/>
          <w:szCs w:val="24"/>
        </w:rPr>
      </w:pPr>
      <w:r w:rsidRPr="002E738A">
        <w:rPr>
          <w:sz w:val="24"/>
          <w:szCs w:val="24"/>
        </w:rPr>
        <w:t xml:space="preserve"> A piston in a heart valve must fit into a sleeve.  Due to inevitable variations in manufacturing processes, the diameters of pistons and sleeves vary somewhat.  The diameter of a sleeve, denoted D, is </w:t>
      </w:r>
      <w:r w:rsidR="0003056E">
        <w:rPr>
          <w:sz w:val="24"/>
          <w:szCs w:val="24"/>
        </w:rPr>
        <w:t>normally</w:t>
      </w:r>
      <w:r w:rsidRPr="002E738A">
        <w:rPr>
          <w:sz w:val="24"/>
          <w:szCs w:val="24"/>
        </w:rPr>
        <w:t xml:space="preserve"> distributed with a mean of 0.0650 inches and a standard deviation of 0.0002 inches.  The diameter of a piston, denoted d, is </w:t>
      </w:r>
      <w:r w:rsidR="0003056E">
        <w:rPr>
          <w:sz w:val="24"/>
          <w:szCs w:val="24"/>
        </w:rPr>
        <w:t>normally</w:t>
      </w:r>
      <w:r w:rsidRPr="002E738A">
        <w:rPr>
          <w:sz w:val="24"/>
          <w:szCs w:val="24"/>
        </w:rPr>
        <w:t xml:space="preserve"> distributed with a mean of 0.0600 inches and a standard deviation of 0.0002 inches.  </w:t>
      </w:r>
    </w:p>
    <w:p w:rsidR="002E738A" w:rsidRPr="002E738A" w:rsidRDefault="002E738A" w:rsidP="002E738A">
      <w:pPr>
        <w:spacing w:before="100" w:beforeAutospacing="1" w:after="100" w:afterAutospacing="1"/>
        <w:rPr>
          <w:sz w:val="24"/>
          <w:szCs w:val="24"/>
        </w:rPr>
      </w:pPr>
      <w:r w:rsidRPr="002E738A">
        <w:rPr>
          <w:sz w:val="24"/>
          <w:szCs w:val="24"/>
        </w:rPr>
        <w:t xml:space="preserve">A critical factor that determines how long the heart valve will last is the clearance between the piston and the sleeve, defined as </w:t>
      </w:r>
    </w:p>
    <w:p w:rsidR="002E738A" w:rsidRPr="002E738A" w:rsidRDefault="002E738A" w:rsidP="002E738A">
      <w:pPr>
        <w:spacing w:before="100" w:beforeAutospacing="1" w:after="100" w:afterAutospacing="1"/>
        <w:rPr>
          <w:sz w:val="24"/>
          <w:szCs w:val="24"/>
        </w:rPr>
      </w:pPr>
      <w:r w:rsidRPr="002E738A">
        <w:rPr>
          <w:sz w:val="24"/>
          <w:szCs w:val="24"/>
        </w:rPr>
        <w:t>Clearance = C = D - d. </w:t>
      </w:r>
    </w:p>
    <w:p w:rsidR="0003056E" w:rsidRDefault="002E738A" w:rsidP="0003056E">
      <w:pPr>
        <w:spacing w:before="100" w:beforeAutospacing="1" w:after="100" w:afterAutospacing="1"/>
        <w:rPr>
          <w:sz w:val="24"/>
          <w:szCs w:val="24"/>
        </w:rPr>
      </w:pPr>
      <w:r w:rsidRPr="002E738A">
        <w:rPr>
          <w:sz w:val="24"/>
          <w:szCs w:val="24"/>
        </w:rPr>
        <w:t xml:space="preserve">The nominal design clearance is 0.005 inches, but the heart valve will function acceptably so long as the actual clearance is held to within plus or minus 0.0002 inches of the nominal design standard.  </w:t>
      </w:r>
      <w:r w:rsidR="0003056E">
        <w:rPr>
          <w:sz w:val="24"/>
          <w:szCs w:val="24"/>
        </w:rPr>
        <w:t>In homework #4 we determined that the</w:t>
      </w:r>
      <w:r w:rsidRPr="002E738A">
        <w:rPr>
          <w:sz w:val="24"/>
          <w:szCs w:val="24"/>
        </w:rPr>
        <w:t xml:space="preserve"> fraction of t</w:t>
      </w:r>
      <w:r w:rsidR="0003056E">
        <w:rPr>
          <w:sz w:val="24"/>
          <w:szCs w:val="24"/>
        </w:rPr>
        <w:t>he piston/sleeve assemblies</w:t>
      </w:r>
      <w:r w:rsidRPr="002E738A">
        <w:rPr>
          <w:sz w:val="24"/>
          <w:szCs w:val="24"/>
        </w:rPr>
        <w:t xml:space="preserve"> meet</w:t>
      </w:r>
      <w:r w:rsidR="0003056E">
        <w:rPr>
          <w:sz w:val="24"/>
          <w:szCs w:val="24"/>
        </w:rPr>
        <w:t>ing the required tolerance is only 52%.</w:t>
      </w:r>
    </w:p>
    <w:p w:rsidR="002E738A" w:rsidRDefault="0003056E" w:rsidP="008D2FDA">
      <w:pPr>
        <w:spacing w:before="100" w:beforeAutospacing="1" w:after="100" w:afterAutospacing="1"/>
        <w:rPr>
          <w:sz w:val="24"/>
          <w:szCs w:val="24"/>
        </w:rPr>
      </w:pPr>
      <w:r w:rsidRPr="008D2FDA">
        <w:rPr>
          <w:sz w:val="24"/>
          <w:szCs w:val="24"/>
        </w:rPr>
        <w:t xml:space="preserve">To improve the yield, management has decided to adopt a strategy of sorting pistons and sleeves in batches of size five.  That is, they will wait until they have produced 5 pistons and five sleeves.  They will then measure and sort the pistons from largest to smallest and </w:t>
      </w:r>
      <w:r w:rsidRPr="008D2FDA">
        <w:rPr>
          <w:sz w:val="24"/>
          <w:szCs w:val="24"/>
        </w:rPr>
        <w:lastRenderedPageBreak/>
        <w:t xml:space="preserve">the same thing with the sleeves.  The largest piston will be matched with the largest sleeve, the next largest piston with the next largest sleeve, and so on.  </w:t>
      </w:r>
      <w:r w:rsidR="000156EE" w:rsidRPr="008D2FDA">
        <w:rPr>
          <w:sz w:val="24"/>
          <w:szCs w:val="24"/>
        </w:rPr>
        <w:t>Whatever else you might think of this manufacturing tactic (i</w:t>
      </w:r>
      <w:r w:rsidR="008D2FDA" w:rsidRPr="008D2FDA">
        <w:rPr>
          <w:sz w:val="24"/>
          <w:szCs w:val="24"/>
        </w:rPr>
        <w:t xml:space="preserve">t is actually used in industry), one thing of interest is whether or not it improves the process yield.  To answer </w:t>
      </w:r>
      <w:r w:rsidR="0044712D">
        <w:rPr>
          <w:sz w:val="24"/>
          <w:szCs w:val="24"/>
        </w:rPr>
        <w:t>this question, management took a sample of</w:t>
      </w:r>
      <w:r w:rsidR="008D2FDA" w:rsidRPr="008D2FDA">
        <w:rPr>
          <w:sz w:val="24"/>
          <w:szCs w:val="24"/>
        </w:rPr>
        <w:t xml:space="preserve"> 20 </w:t>
      </w:r>
      <w:r w:rsidR="0044712D">
        <w:rPr>
          <w:sz w:val="24"/>
          <w:szCs w:val="24"/>
        </w:rPr>
        <w:t xml:space="preserve">batches, each consisting of 5 pistons and 5 sleeves, </w:t>
      </w:r>
      <w:r w:rsidR="008D2FDA" w:rsidRPr="008D2FDA">
        <w:rPr>
          <w:sz w:val="24"/>
          <w:szCs w:val="24"/>
        </w:rPr>
        <w:t>for a total of 100 piston</w:t>
      </w:r>
      <w:r w:rsidR="0044712D">
        <w:rPr>
          <w:sz w:val="24"/>
          <w:szCs w:val="24"/>
        </w:rPr>
        <w:t>-sleeve pairs</w:t>
      </w:r>
      <w:r w:rsidR="008D2FDA" w:rsidRPr="008D2FDA">
        <w:rPr>
          <w:sz w:val="24"/>
          <w:szCs w:val="24"/>
        </w:rPr>
        <w:t>.  Each group of five was sorted and matched up as described immediately above.  Afterwards, the resulting clearances were measured, and it was found that 79 out of the 100 assemblies met the required tolerance.</w:t>
      </w:r>
    </w:p>
    <w:p w:rsidR="008D2FDA" w:rsidRDefault="008D2FDA" w:rsidP="008D2FDA">
      <w:pPr>
        <w:pStyle w:val="ListParagraph"/>
        <w:numPr>
          <w:ilvl w:val="0"/>
          <w:numId w:val="8"/>
        </w:numPr>
        <w:spacing w:before="100" w:beforeAutospacing="1" w:after="100" w:afterAutospacing="1"/>
        <w:rPr>
          <w:sz w:val="24"/>
          <w:szCs w:val="24"/>
        </w:rPr>
      </w:pPr>
      <w:r>
        <w:rPr>
          <w:sz w:val="24"/>
          <w:szCs w:val="24"/>
        </w:rPr>
        <w:t xml:space="preserve"> What would be management’s estimate of the process yield from implementing selective assembly as described?</w:t>
      </w:r>
    </w:p>
    <w:p w:rsidR="008D2FDA" w:rsidRDefault="008D2FDA" w:rsidP="008D2FDA">
      <w:pPr>
        <w:pStyle w:val="ListParagraph"/>
        <w:numPr>
          <w:ilvl w:val="0"/>
          <w:numId w:val="8"/>
        </w:numPr>
        <w:spacing w:before="100" w:beforeAutospacing="1" w:after="100" w:afterAutospacing="1"/>
        <w:rPr>
          <w:sz w:val="24"/>
          <w:szCs w:val="24"/>
        </w:rPr>
      </w:pPr>
      <w:r>
        <w:rPr>
          <w:sz w:val="24"/>
          <w:szCs w:val="24"/>
        </w:rPr>
        <w:t>Construct a 99.9% confidence interval about the estimate.</w:t>
      </w:r>
    </w:p>
    <w:p w:rsidR="008D2FDA" w:rsidRDefault="008D2FDA" w:rsidP="008D2FDA">
      <w:pPr>
        <w:pStyle w:val="ListParagraph"/>
        <w:numPr>
          <w:ilvl w:val="0"/>
          <w:numId w:val="8"/>
        </w:numPr>
        <w:spacing w:before="100" w:beforeAutospacing="1" w:after="100" w:afterAutospacing="1"/>
        <w:rPr>
          <w:sz w:val="24"/>
          <w:szCs w:val="24"/>
        </w:rPr>
      </w:pPr>
      <w:r>
        <w:rPr>
          <w:sz w:val="24"/>
          <w:szCs w:val="24"/>
        </w:rPr>
        <w:t>How sure can management be that implementing selective assembly as described will improve the process yield?</w:t>
      </w:r>
      <w:r w:rsidR="008A4327">
        <w:rPr>
          <w:sz w:val="24"/>
          <w:szCs w:val="24"/>
        </w:rPr>
        <w:t xml:space="preserve">  A qualitative answer is fine.</w:t>
      </w:r>
    </w:p>
    <w:p w:rsidR="008D2FDA" w:rsidRDefault="008D2FDA" w:rsidP="008D2FDA">
      <w:pPr>
        <w:pStyle w:val="ListParagraph"/>
        <w:numPr>
          <w:ilvl w:val="0"/>
          <w:numId w:val="8"/>
        </w:numPr>
        <w:spacing w:before="100" w:beforeAutospacing="1" w:after="100" w:afterAutospacing="1"/>
        <w:rPr>
          <w:sz w:val="24"/>
          <w:szCs w:val="24"/>
        </w:rPr>
      </w:pPr>
      <w:r>
        <w:rPr>
          <w:sz w:val="24"/>
          <w:szCs w:val="24"/>
        </w:rPr>
        <w:t>Suppose, before collecting any data at all about the proposed new process, you wanted to determine a conserv</w:t>
      </w:r>
      <w:r w:rsidR="0044712D">
        <w:rPr>
          <w:sz w:val="24"/>
          <w:szCs w:val="24"/>
        </w:rPr>
        <w:t xml:space="preserve">ative estimate for how large a </w:t>
      </w:r>
      <w:r>
        <w:rPr>
          <w:sz w:val="24"/>
          <w:szCs w:val="24"/>
        </w:rPr>
        <w:t>sample size you would need.  How large should your sample size be if you want to have a 95% confidence level that your estimate will be within plus or minus 1 percentage point of the true mean?</w:t>
      </w:r>
    </w:p>
    <w:p w:rsidR="00177366" w:rsidRDefault="00177366" w:rsidP="008D2FDA">
      <w:pPr>
        <w:pStyle w:val="ListParagraph"/>
        <w:numPr>
          <w:ilvl w:val="0"/>
          <w:numId w:val="8"/>
        </w:numPr>
        <w:spacing w:before="100" w:beforeAutospacing="1" w:after="100" w:afterAutospacing="1"/>
        <w:rPr>
          <w:sz w:val="24"/>
          <w:szCs w:val="24"/>
        </w:rPr>
      </w:pPr>
      <w:r>
        <w:rPr>
          <w:sz w:val="24"/>
          <w:szCs w:val="24"/>
        </w:rPr>
        <w:t>Repeat part d but now assume plus or minus 5 percentage points.</w:t>
      </w:r>
    </w:p>
    <w:p w:rsidR="00177366" w:rsidRDefault="008D2FDA" w:rsidP="00177366">
      <w:pPr>
        <w:spacing w:before="100" w:beforeAutospacing="1" w:after="100" w:afterAutospacing="1"/>
        <w:rPr>
          <w:sz w:val="24"/>
          <w:szCs w:val="24"/>
        </w:rPr>
      </w:pPr>
      <w:r w:rsidRPr="008D2FDA">
        <w:rPr>
          <w:sz w:val="24"/>
          <w:szCs w:val="24"/>
        </w:rPr>
        <w:t xml:space="preserve"> </w:t>
      </w:r>
      <w:r w:rsidR="00177366">
        <w:rPr>
          <w:b/>
          <w:sz w:val="24"/>
          <w:szCs w:val="24"/>
        </w:rPr>
        <w:t>Problem 6</w:t>
      </w:r>
      <w:r w:rsidR="003450F1" w:rsidRPr="003450F1">
        <w:rPr>
          <w:b/>
          <w:sz w:val="24"/>
          <w:szCs w:val="24"/>
        </w:rPr>
        <w:t>.</w:t>
      </w:r>
      <w:r w:rsidR="003450F1">
        <w:rPr>
          <w:sz w:val="24"/>
          <w:szCs w:val="24"/>
        </w:rPr>
        <w:t xml:space="preserve">  </w:t>
      </w:r>
      <w:r w:rsidR="00E734EA">
        <w:rPr>
          <w:sz w:val="24"/>
          <w:szCs w:val="24"/>
        </w:rPr>
        <w:t xml:space="preserve">Skateboards are assembled in a particular manufacturing plant on an assembly line by three workers.  Worker 1 performs the first three assembly steps, worker 2 performs the next three, and worker 3 performs the final three.  </w:t>
      </w:r>
      <w:r w:rsidR="00177366">
        <w:rPr>
          <w:sz w:val="24"/>
          <w:szCs w:val="24"/>
        </w:rPr>
        <w:t xml:space="preserve"> </w:t>
      </w:r>
      <w:r w:rsidR="00177366">
        <w:rPr>
          <w:sz w:val="24"/>
          <w:szCs w:val="24"/>
        </w:rPr>
        <w:br/>
      </w:r>
      <w:r w:rsidR="00177366">
        <w:rPr>
          <w:sz w:val="24"/>
          <w:szCs w:val="24"/>
        </w:rPr>
        <w:br/>
      </w:r>
      <w:r w:rsidR="00E734EA">
        <w:rPr>
          <w:sz w:val="24"/>
          <w:szCs w:val="24"/>
        </w:rPr>
        <w:t xml:space="preserve">Suppose </w:t>
      </w:r>
      <w:r w:rsidR="00177366">
        <w:rPr>
          <w:sz w:val="24"/>
          <w:szCs w:val="24"/>
        </w:rPr>
        <w:t xml:space="preserve">we have collected the following 10 observations of </w:t>
      </w:r>
      <w:r w:rsidR="00E734EA">
        <w:rPr>
          <w:sz w:val="24"/>
          <w:szCs w:val="24"/>
        </w:rPr>
        <w:t>the time</w:t>
      </w:r>
      <w:r w:rsidR="00177366">
        <w:rPr>
          <w:sz w:val="24"/>
          <w:szCs w:val="24"/>
        </w:rPr>
        <w:t xml:space="preserve"> (in seconds)</w:t>
      </w:r>
      <w:r w:rsidR="00E734EA">
        <w:rPr>
          <w:sz w:val="24"/>
          <w:szCs w:val="24"/>
        </w:rPr>
        <w:t xml:space="preserve"> </w:t>
      </w:r>
      <w:r w:rsidR="00177366">
        <w:rPr>
          <w:sz w:val="24"/>
          <w:szCs w:val="24"/>
        </w:rPr>
        <w:t xml:space="preserve">it takes </w:t>
      </w:r>
      <w:r w:rsidR="00E734EA">
        <w:rPr>
          <w:sz w:val="24"/>
          <w:szCs w:val="24"/>
        </w:rPr>
        <w:t xml:space="preserve">worker 1 to perform </w:t>
      </w:r>
      <w:r w:rsidR="00177366">
        <w:rPr>
          <w:sz w:val="24"/>
          <w:szCs w:val="24"/>
        </w:rPr>
        <w:t>his three assembly steps:</w:t>
      </w:r>
      <w:r w:rsidR="007B6044">
        <w:rPr>
          <w:sz w:val="24"/>
          <w:szCs w:val="24"/>
        </w:rPr>
        <w:t xml:space="preserve"> (see also accompanying excel spreadsheet)</w:t>
      </w:r>
    </w:p>
    <w:tbl>
      <w:tblPr>
        <w:tblW w:w="960" w:type="dxa"/>
        <w:tblInd w:w="93" w:type="dxa"/>
        <w:tblLook w:val="04A0" w:firstRow="1" w:lastRow="0" w:firstColumn="1" w:lastColumn="0" w:noHBand="0" w:noVBand="1"/>
      </w:tblPr>
      <w:tblGrid>
        <w:gridCol w:w="960"/>
      </w:tblGrid>
      <w:tr w:rsidR="00177366" w:rsidRPr="00177366" w:rsidTr="00177366">
        <w:trPr>
          <w:trHeight w:val="300"/>
        </w:trPr>
        <w:tc>
          <w:tcPr>
            <w:tcW w:w="960" w:type="dxa"/>
            <w:tcBorders>
              <w:top w:val="nil"/>
              <w:left w:val="nil"/>
              <w:bottom w:val="nil"/>
              <w:right w:val="nil"/>
            </w:tcBorders>
            <w:shd w:val="clear" w:color="auto" w:fill="auto"/>
            <w:noWrap/>
            <w:vAlign w:val="bottom"/>
            <w:hideMark/>
          </w:tcPr>
          <w:p w:rsidR="00177366" w:rsidRPr="00177366" w:rsidRDefault="00177366" w:rsidP="00177366">
            <w:pPr>
              <w:jc w:val="right"/>
              <w:rPr>
                <w:rFonts w:ascii="Calibri" w:hAnsi="Calibri" w:cs="Calibri"/>
                <w:color w:val="000000"/>
                <w:sz w:val="22"/>
                <w:szCs w:val="22"/>
              </w:rPr>
            </w:pPr>
            <w:r w:rsidRPr="00177366">
              <w:rPr>
                <w:rFonts w:ascii="Calibri" w:hAnsi="Calibri" w:cs="Calibri"/>
                <w:color w:val="000000"/>
                <w:sz w:val="22"/>
                <w:szCs w:val="22"/>
              </w:rPr>
              <w:t>12.26</w:t>
            </w:r>
          </w:p>
        </w:tc>
      </w:tr>
      <w:tr w:rsidR="00177366" w:rsidRPr="00177366" w:rsidTr="00177366">
        <w:trPr>
          <w:trHeight w:val="300"/>
        </w:trPr>
        <w:tc>
          <w:tcPr>
            <w:tcW w:w="960" w:type="dxa"/>
            <w:tcBorders>
              <w:top w:val="nil"/>
              <w:left w:val="nil"/>
              <w:bottom w:val="nil"/>
              <w:right w:val="nil"/>
            </w:tcBorders>
            <w:shd w:val="clear" w:color="auto" w:fill="auto"/>
            <w:noWrap/>
            <w:vAlign w:val="bottom"/>
            <w:hideMark/>
          </w:tcPr>
          <w:p w:rsidR="00177366" w:rsidRPr="00177366" w:rsidRDefault="00177366" w:rsidP="00177366">
            <w:pPr>
              <w:jc w:val="right"/>
              <w:rPr>
                <w:rFonts w:ascii="Calibri" w:hAnsi="Calibri" w:cs="Calibri"/>
                <w:color w:val="000000"/>
                <w:sz w:val="22"/>
                <w:szCs w:val="22"/>
              </w:rPr>
            </w:pPr>
            <w:r w:rsidRPr="00177366">
              <w:rPr>
                <w:rFonts w:ascii="Calibri" w:hAnsi="Calibri" w:cs="Calibri"/>
                <w:color w:val="000000"/>
                <w:sz w:val="22"/>
                <w:szCs w:val="22"/>
              </w:rPr>
              <w:t>12.25</w:t>
            </w:r>
          </w:p>
        </w:tc>
      </w:tr>
      <w:tr w:rsidR="00177366" w:rsidRPr="00177366" w:rsidTr="00177366">
        <w:trPr>
          <w:trHeight w:val="300"/>
        </w:trPr>
        <w:tc>
          <w:tcPr>
            <w:tcW w:w="960" w:type="dxa"/>
            <w:tcBorders>
              <w:top w:val="nil"/>
              <w:left w:val="nil"/>
              <w:bottom w:val="nil"/>
              <w:right w:val="nil"/>
            </w:tcBorders>
            <w:shd w:val="clear" w:color="auto" w:fill="auto"/>
            <w:noWrap/>
            <w:vAlign w:val="bottom"/>
            <w:hideMark/>
          </w:tcPr>
          <w:p w:rsidR="00177366" w:rsidRPr="00177366" w:rsidRDefault="00177366" w:rsidP="00177366">
            <w:pPr>
              <w:jc w:val="right"/>
              <w:rPr>
                <w:rFonts w:ascii="Calibri" w:hAnsi="Calibri" w:cs="Calibri"/>
                <w:color w:val="000000"/>
                <w:sz w:val="22"/>
                <w:szCs w:val="22"/>
              </w:rPr>
            </w:pPr>
            <w:r w:rsidRPr="00177366">
              <w:rPr>
                <w:rFonts w:ascii="Calibri" w:hAnsi="Calibri" w:cs="Calibri"/>
                <w:color w:val="000000"/>
                <w:sz w:val="22"/>
                <w:szCs w:val="22"/>
              </w:rPr>
              <w:t>15.59</w:t>
            </w:r>
          </w:p>
        </w:tc>
      </w:tr>
      <w:tr w:rsidR="00177366" w:rsidRPr="00177366" w:rsidTr="00177366">
        <w:trPr>
          <w:trHeight w:val="300"/>
        </w:trPr>
        <w:tc>
          <w:tcPr>
            <w:tcW w:w="960" w:type="dxa"/>
            <w:tcBorders>
              <w:top w:val="nil"/>
              <w:left w:val="nil"/>
              <w:bottom w:val="nil"/>
              <w:right w:val="nil"/>
            </w:tcBorders>
            <w:shd w:val="clear" w:color="auto" w:fill="auto"/>
            <w:noWrap/>
            <w:vAlign w:val="bottom"/>
            <w:hideMark/>
          </w:tcPr>
          <w:p w:rsidR="00177366" w:rsidRPr="00177366" w:rsidRDefault="00177366" w:rsidP="00177366">
            <w:pPr>
              <w:jc w:val="right"/>
              <w:rPr>
                <w:rFonts w:ascii="Calibri" w:hAnsi="Calibri" w:cs="Calibri"/>
                <w:color w:val="000000"/>
                <w:sz w:val="22"/>
                <w:szCs w:val="22"/>
              </w:rPr>
            </w:pPr>
            <w:r w:rsidRPr="00177366">
              <w:rPr>
                <w:rFonts w:ascii="Calibri" w:hAnsi="Calibri" w:cs="Calibri"/>
                <w:color w:val="000000"/>
                <w:sz w:val="22"/>
                <w:szCs w:val="22"/>
              </w:rPr>
              <w:t>11.09</w:t>
            </w:r>
          </w:p>
        </w:tc>
      </w:tr>
      <w:tr w:rsidR="00177366" w:rsidRPr="00177366" w:rsidTr="00177366">
        <w:trPr>
          <w:trHeight w:val="300"/>
        </w:trPr>
        <w:tc>
          <w:tcPr>
            <w:tcW w:w="960" w:type="dxa"/>
            <w:tcBorders>
              <w:top w:val="nil"/>
              <w:left w:val="nil"/>
              <w:bottom w:val="nil"/>
              <w:right w:val="nil"/>
            </w:tcBorders>
            <w:shd w:val="clear" w:color="auto" w:fill="auto"/>
            <w:noWrap/>
            <w:vAlign w:val="bottom"/>
            <w:hideMark/>
          </w:tcPr>
          <w:p w:rsidR="00177366" w:rsidRPr="00177366" w:rsidRDefault="00177366" w:rsidP="00177366">
            <w:pPr>
              <w:jc w:val="right"/>
              <w:rPr>
                <w:rFonts w:ascii="Calibri" w:hAnsi="Calibri" w:cs="Calibri"/>
                <w:color w:val="000000"/>
                <w:sz w:val="22"/>
                <w:szCs w:val="22"/>
              </w:rPr>
            </w:pPr>
            <w:r w:rsidRPr="00177366">
              <w:rPr>
                <w:rFonts w:ascii="Calibri" w:hAnsi="Calibri" w:cs="Calibri"/>
                <w:color w:val="000000"/>
                <w:sz w:val="22"/>
                <w:szCs w:val="22"/>
              </w:rPr>
              <w:t>19.17</w:t>
            </w:r>
          </w:p>
        </w:tc>
      </w:tr>
      <w:tr w:rsidR="00177366" w:rsidRPr="00177366" w:rsidTr="00177366">
        <w:trPr>
          <w:trHeight w:val="300"/>
        </w:trPr>
        <w:tc>
          <w:tcPr>
            <w:tcW w:w="960" w:type="dxa"/>
            <w:tcBorders>
              <w:top w:val="nil"/>
              <w:left w:val="nil"/>
              <w:bottom w:val="nil"/>
              <w:right w:val="nil"/>
            </w:tcBorders>
            <w:shd w:val="clear" w:color="auto" w:fill="auto"/>
            <w:noWrap/>
            <w:vAlign w:val="bottom"/>
            <w:hideMark/>
          </w:tcPr>
          <w:p w:rsidR="00177366" w:rsidRPr="00177366" w:rsidRDefault="00177366" w:rsidP="00177366">
            <w:pPr>
              <w:jc w:val="right"/>
              <w:rPr>
                <w:rFonts w:ascii="Calibri" w:hAnsi="Calibri" w:cs="Calibri"/>
                <w:color w:val="000000"/>
                <w:sz w:val="22"/>
                <w:szCs w:val="22"/>
              </w:rPr>
            </w:pPr>
            <w:r w:rsidRPr="00177366">
              <w:rPr>
                <w:rFonts w:ascii="Calibri" w:hAnsi="Calibri" w:cs="Calibri"/>
                <w:color w:val="000000"/>
                <w:sz w:val="22"/>
                <w:szCs w:val="22"/>
              </w:rPr>
              <w:t>10.99</w:t>
            </w:r>
          </w:p>
        </w:tc>
      </w:tr>
      <w:tr w:rsidR="00177366" w:rsidRPr="00177366" w:rsidTr="00177366">
        <w:trPr>
          <w:trHeight w:val="300"/>
        </w:trPr>
        <w:tc>
          <w:tcPr>
            <w:tcW w:w="960" w:type="dxa"/>
            <w:tcBorders>
              <w:top w:val="nil"/>
              <w:left w:val="nil"/>
              <w:bottom w:val="nil"/>
              <w:right w:val="nil"/>
            </w:tcBorders>
            <w:shd w:val="clear" w:color="auto" w:fill="auto"/>
            <w:noWrap/>
            <w:vAlign w:val="bottom"/>
            <w:hideMark/>
          </w:tcPr>
          <w:p w:rsidR="00177366" w:rsidRPr="00177366" w:rsidRDefault="00177366" w:rsidP="00177366">
            <w:pPr>
              <w:jc w:val="right"/>
              <w:rPr>
                <w:rFonts w:ascii="Calibri" w:hAnsi="Calibri" w:cs="Calibri"/>
                <w:color w:val="000000"/>
                <w:sz w:val="22"/>
                <w:szCs w:val="22"/>
              </w:rPr>
            </w:pPr>
            <w:r w:rsidRPr="00177366">
              <w:rPr>
                <w:rFonts w:ascii="Calibri" w:hAnsi="Calibri" w:cs="Calibri"/>
                <w:color w:val="000000"/>
                <w:sz w:val="22"/>
                <w:szCs w:val="22"/>
              </w:rPr>
              <w:t>12.10</w:t>
            </w:r>
          </w:p>
        </w:tc>
      </w:tr>
      <w:tr w:rsidR="00177366" w:rsidRPr="00177366" w:rsidTr="00177366">
        <w:trPr>
          <w:trHeight w:val="300"/>
        </w:trPr>
        <w:tc>
          <w:tcPr>
            <w:tcW w:w="960" w:type="dxa"/>
            <w:tcBorders>
              <w:top w:val="nil"/>
              <w:left w:val="nil"/>
              <w:bottom w:val="nil"/>
              <w:right w:val="nil"/>
            </w:tcBorders>
            <w:shd w:val="clear" w:color="auto" w:fill="auto"/>
            <w:noWrap/>
            <w:vAlign w:val="bottom"/>
            <w:hideMark/>
          </w:tcPr>
          <w:p w:rsidR="00177366" w:rsidRPr="00177366" w:rsidRDefault="00177366" w:rsidP="00177366">
            <w:pPr>
              <w:jc w:val="right"/>
              <w:rPr>
                <w:rFonts w:ascii="Calibri" w:hAnsi="Calibri" w:cs="Calibri"/>
                <w:color w:val="000000"/>
                <w:sz w:val="22"/>
                <w:szCs w:val="22"/>
              </w:rPr>
            </w:pPr>
            <w:r w:rsidRPr="00177366">
              <w:rPr>
                <w:rFonts w:ascii="Calibri" w:hAnsi="Calibri" w:cs="Calibri"/>
                <w:color w:val="000000"/>
                <w:sz w:val="22"/>
                <w:szCs w:val="22"/>
              </w:rPr>
              <w:t>15.24</w:t>
            </w:r>
          </w:p>
        </w:tc>
      </w:tr>
      <w:tr w:rsidR="00177366" w:rsidRPr="00177366" w:rsidTr="00177366">
        <w:trPr>
          <w:trHeight w:val="300"/>
        </w:trPr>
        <w:tc>
          <w:tcPr>
            <w:tcW w:w="960" w:type="dxa"/>
            <w:tcBorders>
              <w:top w:val="nil"/>
              <w:left w:val="nil"/>
              <w:bottom w:val="nil"/>
              <w:right w:val="nil"/>
            </w:tcBorders>
            <w:shd w:val="clear" w:color="auto" w:fill="auto"/>
            <w:noWrap/>
            <w:vAlign w:val="bottom"/>
            <w:hideMark/>
          </w:tcPr>
          <w:p w:rsidR="00177366" w:rsidRPr="00177366" w:rsidRDefault="00177366" w:rsidP="00177366">
            <w:pPr>
              <w:jc w:val="right"/>
              <w:rPr>
                <w:rFonts w:ascii="Calibri" w:hAnsi="Calibri" w:cs="Calibri"/>
                <w:color w:val="000000"/>
                <w:sz w:val="22"/>
                <w:szCs w:val="22"/>
              </w:rPr>
            </w:pPr>
            <w:r w:rsidRPr="00177366">
              <w:rPr>
                <w:rFonts w:ascii="Calibri" w:hAnsi="Calibri" w:cs="Calibri"/>
                <w:color w:val="000000"/>
                <w:sz w:val="22"/>
                <w:szCs w:val="22"/>
              </w:rPr>
              <w:t>13.50</w:t>
            </w:r>
          </w:p>
        </w:tc>
      </w:tr>
      <w:tr w:rsidR="00177366" w:rsidRPr="00177366" w:rsidTr="00177366">
        <w:trPr>
          <w:trHeight w:val="300"/>
        </w:trPr>
        <w:tc>
          <w:tcPr>
            <w:tcW w:w="960" w:type="dxa"/>
            <w:tcBorders>
              <w:top w:val="nil"/>
              <w:left w:val="nil"/>
              <w:bottom w:val="nil"/>
              <w:right w:val="nil"/>
            </w:tcBorders>
            <w:shd w:val="clear" w:color="auto" w:fill="auto"/>
            <w:noWrap/>
            <w:vAlign w:val="bottom"/>
            <w:hideMark/>
          </w:tcPr>
          <w:p w:rsidR="00177366" w:rsidRPr="00177366" w:rsidRDefault="00177366" w:rsidP="00177366">
            <w:pPr>
              <w:jc w:val="right"/>
              <w:rPr>
                <w:rFonts w:ascii="Calibri" w:hAnsi="Calibri" w:cs="Calibri"/>
                <w:color w:val="000000"/>
                <w:sz w:val="22"/>
                <w:szCs w:val="22"/>
              </w:rPr>
            </w:pPr>
            <w:r w:rsidRPr="00177366">
              <w:rPr>
                <w:rFonts w:ascii="Calibri" w:hAnsi="Calibri" w:cs="Calibri"/>
                <w:color w:val="000000"/>
                <w:sz w:val="22"/>
                <w:szCs w:val="22"/>
              </w:rPr>
              <w:t>15.17</w:t>
            </w:r>
          </w:p>
        </w:tc>
      </w:tr>
    </w:tbl>
    <w:p w:rsidR="007F571F" w:rsidRDefault="00177366" w:rsidP="00177366">
      <w:pPr>
        <w:pStyle w:val="ListParagraph"/>
        <w:numPr>
          <w:ilvl w:val="0"/>
          <w:numId w:val="9"/>
        </w:numPr>
        <w:spacing w:before="100" w:beforeAutospacing="1"/>
        <w:rPr>
          <w:sz w:val="24"/>
          <w:szCs w:val="24"/>
        </w:rPr>
      </w:pPr>
      <w:r>
        <w:rPr>
          <w:sz w:val="24"/>
          <w:szCs w:val="24"/>
        </w:rPr>
        <w:t xml:space="preserve"> What is the sample mean and the sample standard deviation?</w:t>
      </w:r>
      <w:r w:rsidR="007B6044">
        <w:rPr>
          <w:sz w:val="24"/>
          <w:szCs w:val="24"/>
        </w:rPr>
        <w:t xml:space="preserve">  </w:t>
      </w:r>
    </w:p>
    <w:p w:rsidR="00177366" w:rsidRDefault="007B6044" w:rsidP="00177366">
      <w:pPr>
        <w:pStyle w:val="ListParagraph"/>
        <w:numPr>
          <w:ilvl w:val="0"/>
          <w:numId w:val="9"/>
        </w:numPr>
        <w:spacing w:before="100" w:beforeAutospacing="1"/>
        <w:rPr>
          <w:sz w:val="24"/>
          <w:szCs w:val="24"/>
        </w:rPr>
      </w:pPr>
      <w:r>
        <w:rPr>
          <w:sz w:val="24"/>
          <w:szCs w:val="24"/>
        </w:rPr>
        <w:t>Do the data appear to be drawn from a normal distribution (Hint:  plot a histogram).</w:t>
      </w:r>
      <w:r w:rsidR="007F571F">
        <w:rPr>
          <w:sz w:val="24"/>
          <w:szCs w:val="24"/>
        </w:rPr>
        <w:t xml:space="preserve">  Do you think 10 observations is enough for the CLT to apply?  How many do you think you would need?</w:t>
      </w:r>
    </w:p>
    <w:p w:rsidR="00177366" w:rsidRDefault="00177366" w:rsidP="00177366">
      <w:pPr>
        <w:pStyle w:val="ListParagraph"/>
        <w:numPr>
          <w:ilvl w:val="0"/>
          <w:numId w:val="9"/>
        </w:numPr>
        <w:spacing w:before="100" w:beforeAutospacing="1"/>
        <w:rPr>
          <w:sz w:val="24"/>
          <w:szCs w:val="24"/>
        </w:rPr>
      </w:pPr>
      <w:r>
        <w:rPr>
          <w:sz w:val="24"/>
          <w:szCs w:val="24"/>
        </w:rPr>
        <w:t>What are your estimates for the mean and standard deviation of the sampling distribution?</w:t>
      </w:r>
    </w:p>
    <w:p w:rsidR="00177366" w:rsidRDefault="00177366" w:rsidP="00177366">
      <w:pPr>
        <w:pStyle w:val="ListParagraph"/>
        <w:numPr>
          <w:ilvl w:val="0"/>
          <w:numId w:val="9"/>
        </w:numPr>
        <w:spacing w:before="100" w:beforeAutospacing="1"/>
        <w:rPr>
          <w:sz w:val="24"/>
          <w:szCs w:val="24"/>
        </w:rPr>
      </w:pPr>
      <w:r>
        <w:rPr>
          <w:sz w:val="24"/>
          <w:szCs w:val="24"/>
        </w:rPr>
        <w:lastRenderedPageBreak/>
        <w:t>How large a sample size will you need to collect if you want to have a 95% confidence level that your estimate of the true average time is within plus or minus 0.5 seconds of the true mean?</w:t>
      </w:r>
    </w:p>
    <w:p w:rsidR="00177366" w:rsidRDefault="007F571F" w:rsidP="00177366">
      <w:pPr>
        <w:pStyle w:val="ListParagraph"/>
        <w:numPr>
          <w:ilvl w:val="0"/>
          <w:numId w:val="9"/>
        </w:numPr>
        <w:spacing w:before="100" w:beforeAutospacing="1"/>
        <w:rPr>
          <w:sz w:val="24"/>
          <w:szCs w:val="24"/>
        </w:rPr>
      </w:pPr>
      <w:r>
        <w:rPr>
          <w:sz w:val="24"/>
          <w:szCs w:val="24"/>
        </w:rPr>
        <w:t>Suppose you take a sample of size 100 and obtain the same sample mean and sample standard deviation you calculated in part a.  C</w:t>
      </w:r>
      <w:r w:rsidR="00177366">
        <w:rPr>
          <w:sz w:val="24"/>
          <w:szCs w:val="24"/>
        </w:rPr>
        <w:t>onstruct a 95% confidence level about the mean.</w:t>
      </w:r>
    </w:p>
    <w:p w:rsidR="007F571F" w:rsidRPr="00177366" w:rsidRDefault="007F571F" w:rsidP="007F571F">
      <w:pPr>
        <w:pStyle w:val="ListParagraph"/>
        <w:spacing w:before="100" w:beforeAutospacing="1"/>
        <w:rPr>
          <w:sz w:val="24"/>
          <w:szCs w:val="24"/>
        </w:rPr>
      </w:pPr>
    </w:p>
    <w:p w:rsidR="00177366" w:rsidRDefault="00177366" w:rsidP="00177366">
      <w:pPr>
        <w:spacing w:before="100" w:beforeAutospacing="1" w:after="100" w:afterAutospacing="1"/>
        <w:rPr>
          <w:sz w:val="24"/>
          <w:szCs w:val="24"/>
        </w:rPr>
      </w:pPr>
      <w:r>
        <w:rPr>
          <w:b/>
          <w:sz w:val="24"/>
          <w:szCs w:val="24"/>
        </w:rPr>
        <w:t>Problem 7</w:t>
      </w:r>
      <w:r w:rsidRPr="003450F1">
        <w:rPr>
          <w:b/>
          <w:sz w:val="24"/>
          <w:szCs w:val="24"/>
        </w:rPr>
        <w:t>.</w:t>
      </w:r>
      <w:r>
        <w:rPr>
          <w:sz w:val="24"/>
          <w:szCs w:val="24"/>
        </w:rPr>
        <w:t xml:space="preserve">  </w:t>
      </w:r>
      <w:r w:rsidR="007B6044">
        <w:rPr>
          <w:sz w:val="24"/>
          <w:szCs w:val="24"/>
        </w:rPr>
        <w:t xml:space="preserve">Senator </w:t>
      </w:r>
      <w:proofErr w:type="spellStart"/>
      <w:r w:rsidR="007B6044">
        <w:rPr>
          <w:sz w:val="24"/>
          <w:szCs w:val="24"/>
        </w:rPr>
        <w:t>Bumpus</w:t>
      </w:r>
      <w:proofErr w:type="spellEnd"/>
      <w:r w:rsidR="007B6044">
        <w:rPr>
          <w:sz w:val="24"/>
          <w:szCs w:val="24"/>
        </w:rPr>
        <w:t xml:space="preserve"> is facing a stiff primary challenge from </w:t>
      </w:r>
      <w:proofErr w:type="spellStart"/>
      <w:r w:rsidR="007B6044">
        <w:rPr>
          <w:sz w:val="24"/>
          <w:szCs w:val="24"/>
        </w:rPr>
        <w:t>T.Parte</w:t>
      </w:r>
      <w:proofErr w:type="spellEnd"/>
      <w:r w:rsidR="007B6044">
        <w:rPr>
          <w:sz w:val="24"/>
          <w:szCs w:val="24"/>
        </w:rPr>
        <w:t xml:space="preserve">.  A polling firm has collected data (see accompanying excel spreadsheet) from a randomly selected sample of Senator </w:t>
      </w:r>
      <w:proofErr w:type="spellStart"/>
      <w:r w:rsidR="007B6044">
        <w:rPr>
          <w:sz w:val="24"/>
          <w:szCs w:val="24"/>
        </w:rPr>
        <w:t>Bumpus</w:t>
      </w:r>
      <w:proofErr w:type="spellEnd"/>
      <w:r w:rsidR="007B6044">
        <w:rPr>
          <w:sz w:val="24"/>
          <w:szCs w:val="24"/>
        </w:rPr>
        <w:t xml:space="preserve">’ constituents.  </w:t>
      </w:r>
    </w:p>
    <w:p w:rsidR="007B6044" w:rsidRDefault="007B6044" w:rsidP="007B6044">
      <w:pPr>
        <w:pStyle w:val="ListParagraph"/>
        <w:numPr>
          <w:ilvl w:val="0"/>
          <w:numId w:val="11"/>
        </w:numPr>
        <w:spacing w:before="100" w:beforeAutospacing="1" w:after="100" w:afterAutospacing="1"/>
        <w:rPr>
          <w:sz w:val="24"/>
          <w:szCs w:val="24"/>
        </w:rPr>
      </w:pPr>
      <w:r>
        <w:rPr>
          <w:sz w:val="24"/>
          <w:szCs w:val="24"/>
        </w:rPr>
        <w:t xml:space="preserve"> Without even looking at the data, what is a conservative estimate of the sample size needed if we want a 95% confidence level that the true mean is within plus or minus 3 percentage points of our estimate of Senator </w:t>
      </w:r>
      <w:proofErr w:type="spellStart"/>
      <w:r>
        <w:rPr>
          <w:sz w:val="24"/>
          <w:szCs w:val="24"/>
        </w:rPr>
        <w:t>Bumpus</w:t>
      </w:r>
      <w:proofErr w:type="spellEnd"/>
      <w:r>
        <w:rPr>
          <w:sz w:val="24"/>
          <w:szCs w:val="24"/>
        </w:rPr>
        <w:t>’ support?</w:t>
      </w:r>
    </w:p>
    <w:p w:rsidR="007B6044" w:rsidRDefault="007B6044" w:rsidP="007B6044">
      <w:pPr>
        <w:pStyle w:val="ListParagraph"/>
        <w:numPr>
          <w:ilvl w:val="0"/>
          <w:numId w:val="11"/>
        </w:numPr>
        <w:spacing w:before="100" w:beforeAutospacing="1" w:after="100" w:afterAutospacing="1"/>
        <w:rPr>
          <w:sz w:val="24"/>
          <w:szCs w:val="24"/>
        </w:rPr>
      </w:pPr>
      <w:r>
        <w:rPr>
          <w:sz w:val="24"/>
          <w:szCs w:val="24"/>
        </w:rPr>
        <w:t xml:space="preserve">Using the data in the spreadsheet, derive a point estimate for the level of Senator </w:t>
      </w:r>
      <w:proofErr w:type="spellStart"/>
      <w:r>
        <w:rPr>
          <w:sz w:val="24"/>
          <w:szCs w:val="24"/>
        </w:rPr>
        <w:t>Bumpus</w:t>
      </w:r>
      <w:proofErr w:type="spellEnd"/>
      <w:r>
        <w:rPr>
          <w:sz w:val="24"/>
          <w:szCs w:val="24"/>
        </w:rPr>
        <w:t>’ support.</w:t>
      </w:r>
    </w:p>
    <w:p w:rsidR="007B6044" w:rsidRPr="007B6044" w:rsidRDefault="007B6044" w:rsidP="007B6044">
      <w:pPr>
        <w:pStyle w:val="ListParagraph"/>
        <w:numPr>
          <w:ilvl w:val="0"/>
          <w:numId w:val="11"/>
        </w:numPr>
        <w:spacing w:before="100" w:beforeAutospacing="1" w:after="100" w:afterAutospacing="1"/>
        <w:rPr>
          <w:sz w:val="24"/>
          <w:szCs w:val="24"/>
        </w:rPr>
      </w:pPr>
      <w:r>
        <w:rPr>
          <w:sz w:val="24"/>
          <w:szCs w:val="24"/>
        </w:rPr>
        <w:t>Derive a 95% confidence level about the point estimate.</w:t>
      </w:r>
    </w:p>
    <w:p w:rsidR="007B6044" w:rsidRPr="00177366" w:rsidRDefault="007B6044" w:rsidP="00177366">
      <w:pPr>
        <w:spacing w:before="100" w:beforeAutospacing="1" w:after="100" w:afterAutospacing="1"/>
        <w:rPr>
          <w:sz w:val="24"/>
          <w:szCs w:val="24"/>
        </w:rPr>
      </w:pPr>
    </w:p>
    <w:p w:rsidR="00C0404A" w:rsidRPr="003450F1" w:rsidRDefault="00C0404A">
      <w:pPr>
        <w:rPr>
          <w:sz w:val="24"/>
        </w:rPr>
      </w:pPr>
    </w:p>
    <w:sectPr w:rsidR="00C0404A" w:rsidRPr="003450F1" w:rsidSect="000E332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550B7"/>
    <w:multiLevelType w:val="hybridMultilevel"/>
    <w:tmpl w:val="661EE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E070B"/>
    <w:multiLevelType w:val="hybridMultilevel"/>
    <w:tmpl w:val="D10444CE"/>
    <w:lvl w:ilvl="0" w:tplc="04090015">
      <w:start w:val="1"/>
      <w:numFmt w:val="upp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8F20A9"/>
    <w:multiLevelType w:val="hybridMultilevel"/>
    <w:tmpl w:val="5386C9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B90313"/>
    <w:multiLevelType w:val="hybridMultilevel"/>
    <w:tmpl w:val="C9BA84A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3D25D1"/>
    <w:multiLevelType w:val="hybridMultilevel"/>
    <w:tmpl w:val="4D260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96934"/>
    <w:multiLevelType w:val="hybridMultilevel"/>
    <w:tmpl w:val="E474E3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1F1233"/>
    <w:multiLevelType w:val="hybridMultilevel"/>
    <w:tmpl w:val="B4220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B7024"/>
    <w:multiLevelType w:val="hybridMultilevel"/>
    <w:tmpl w:val="C804E8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803637C"/>
    <w:multiLevelType w:val="hybridMultilevel"/>
    <w:tmpl w:val="4D260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D21AE2"/>
    <w:multiLevelType w:val="multilevel"/>
    <w:tmpl w:val="0CE89C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B1E74CF"/>
    <w:multiLevelType w:val="hybridMultilevel"/>
    <w:tmpl w:val="D34C8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9"/>
  </w:num>
  <w:num w:numId="5">
    <w:abstractNumId w:val="10"/>
  </w:num>
  <w:num w:numId="6">
    <w:abstractNumId w:val="3"/>
  </w:num>
  <w:num w:numId="7">
    <w:abstractNumId w:val="5"/>
  </w:num>
  <w:num w:numId="8">
    <w:abstractNumId w:val="0"/>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9CC"/>
    <w:rsid w:val="000156EE"/>
    <w:rsid w:val="0003056E"/>
    <w:rsid w:val="000E332A"/>
    <w:rsid w:val="00107314"/>
    <w:rsid w:val="00166C75"/>
    <w:rsid w:val="00177366"/>
    <w:rsid w:val="001D24EA"/>
    <w:rsid w:val="00220DD3"/>
    <w:rsid w:val="002679CC"/>
    <w:rsid w:val="002E738A"/>
    <w:rsid w:val="003450F1"/>
    <w:rsid w:val="00373B82"/>
    <w:rsid w:val="0044712D"/>
    <w:rsid w:val="004F5826"/>
    <w:rsid w:val="00585CE1"/>
    <w:rsid w:val="005A5D97"/>
    <w:rsid w:val="00646DBC"/>
    <w:rsid w:val="006E261F"/>
    <w:rsid w:val="007B6044"/>
    <w:rsid w:val="007F571F"/>
    <w:rsid w:val="008A4327"/>
    <w:rsid w:val="008C482D"/>
    <w:rsid w:val="008D2FDA"/>
    <w:rsid w:val="00960842"/>
    <w:rsid w:val="00984550"/>
    <w:rsid w:val="00AC4178"/>
    <w:rsid w:val="00AD053B"/>
    <w:rsid w:val="00BF1FD8"/>
    <w:rsid w:val="00C0404A"/>
    <w:rsid w:val="00DF2243"/>
    <w:rsid w:val="00E73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0408C"/>
  <w15:docId w15:val="{6A98DDF6-8232-4FB6-A6EB-88E349AF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E332A"/>
  </w:style>
  <w:style w:type="paragraph" w:styleId="Heading1">
    <w:name w:val="heading 1"/>
    <w:basedOn w:val="Normal"/>
    <w:next w:val="Normal"/>
    <w:qFormat/>
    <w:rsid w:val="000E332A"/>
    <w:pPr>
      <w:keepNext/>
      <w:overflowPunct w:val="0"/>
      <w:autoSpaceDE w:val="0"/>
      <w:autoSpaceDN w:val="0"/>
      <w:adjustRightInd w:val="0"/>
      <w:textAlignment w:val="baseline"/>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2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738A"/>
    <w:pPr>
      <w:spacing w:before="100" w:beforeAutospacing="1" w:after="100" w:afterAutospacing="1"/>
    </w:pPr>
    <w:rPr>
      <w:sz w:val="24"/>
      <w:szCs w:val="24"/>
    </w:rPr>
  </w:style>
  <w:style w:type="paragraph" w:styleId="ListParagraph">
    <w:name w:val="List Paragraph"/>
    <w:basedOn w:val="Normal"/>
    <w:uiPriority w:val="34"/>
    <w:qFormat/>
    <w:rsid w:val="002E7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737178">
      <w:bodyDiv w:val="1"/>
      <w:marLeft w:val="0"/>
      <w:marRight w:val="0"/>
      <w:marTop w:val="0"/>
      <w:marBottom w:val="0"/>
      <w:divBdr>
        <w:top w:val="none" w:sz="0" w:space="0" w:color="auto"/>
        <w:left w:val="none" w:sz="0" w:space="0" w:color="auto"/>
        <w:bottom w:val="none" w:sz="0" w:space="0" w:color="auto"/>
        <w:right w:val="none" w:sz="0" w:space="0" w:color="auto"/>
      </w:divBdr>
    </w:div>
    <w:div w:id="1241332170">
      <w:bodyDiv w:val="1"/>
      <w:marLeft w:val="0"/>
      <w:marRight w:val="0"/>
      <w:marTop w:val="0"/>
      <w:marBottom w:val="0"/>
      <w:divBdr>
        <w:top w:val="none" w:sz="0" w:space="0" w:color="auto"/>
        <w:left w:val="none" w:sz="0" w:space="0" w:color="auto"/>
        <w:bottom w:val="none" w:sz="0" w:space="0" w:color="auto"/>
        <w:right w:val="none" w:sz="0" w:space="0" w:color="auto"/>
      </w:divBdr>
    </w:div>
    <w:div w:id="13382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927</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06N:216 Data and Decisions, Evening MBA Des Moines, Fall 2001</vt:lpstr>
    </vt:vector>
  </TitlesOfParts>
  <Company>The Univ. of Iowa, CBA</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06N:216 Data and Decisions, Evening MBA Des Moines, Fall 2001</dc:title>
  <dc:creator>Phil Jones</dc:creator>
  <cp:lastModifiedBy>jones</cp:lastModifiedBy>
  <cp:revision>2</cp:revision>
  <cp:lastPrinted>2001-02-07T20:57:00Z</cp:lastPrinted>
  <dcterms:created xsi:type="dcterms:W3CDTF">2016-09-26T17:18:00Z</dcterms:created>
  <dcterms:modified xsi:type="dcterms:W3CDTF">2016-09-26T17:18:00Z</dcterms:modified>
</cp:coreProperties>
</file>