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E3EF" w14:textId="77777777" w:rsidR="0088219A" w:rsidRDefault="0088219A" w:rsidP="000E3DD4">
      <w:pPr>
        <w:ind w:left="-288" w:right="-288"/>
        <w:jc w:val="both"/>
        <w:rPr>
          <w:rFonts w:ascii="Georgia Pro" w:hAnsi="Georgia Pro"/>
          <w:b/>
          <w:u w:val="single"/>
        </w:rPr>
      </w:pPr>
    </w:p>
    <w:p w14:paraId="006E53B9" w14:textId="56CCF611" w:rsidR="00461C83" w:rsidRPr="0088219A" w:rsidRDefault="0088219A" w:rsidP="000E3DD4">
      <w:pPr>
        <w:ind w:left="-288" w:right="-288"/>
        <w:jc w:val="both"/>
        <w:rPr>
          <w:rFonts w:ascii="Georgia Pro" w:hAnsi="Georgia Pro"/>
          <w:b/>
          <w:u w:val="single"/>
        </w:rPr>
      </w:pPr>
      <w:r>
        <w:rPr>
          <w:rFonts w:ascii="Georgia Pro" w:hAnsi="Georgia Pro"/>
          <w:b/>
          <w:u w:val="single"/>
        </w:rPr>
        <w:t>Problem</w:t>
      </w:r>
      <w:r w:rsidR="000E3DD4">
        <w:rPr>
          <w:rFonts w:ascii="Georgia Pro" w:hAnsi="Georgia Pro"/>
          <w:b/>
          <w:u w:val="single"/>
        </w:rPr>
        <w:t xml:space="preserve"> (Seed# 28)</w:t>
      </w:r>
    </w:p>
    <w:p w14:paraId="31EC596B" w14:textId="5FECF4A8" w:rsidR="00461C83" w:rsidRDefault="0088219A" w:rsidP="000E3DD4">
      <w:pPr>
        <w:ind w:left="-288" w:right="-288"/>
        <w:jc w:val="both"/>
        <w:rPr>
          <w:rFonts w:ascii="Georgia Pro" w:hAnsi="Georgia Pro"/>
          <w:color w:val="000000"/>
          <w:sz w:val="20"/>
          <w:szCs w:val="20"/>
          <w:shd w:val="clear" w:color="auto" w:fill="FFFFFF"/>
        </w:rPr>
      </w:pPr>
      <w:r>
        <w:rPr>
          <w:rFonts w:ascii="Georgia Pro" w:hAnsi="Georgia Pro"/>
          <w:color w:val="000000"/>
          <w:sz w:val="20"/>
          <w:szCs w:val="20"/>
          <w:shd w:val="clear" w:color="auto" w:fill="FFFFFF"/>
        </w:rPr>
        <w:t xml:space="preserve">The provided </w:t>
      </w:r>
      <w:r w:rsidRPr="0088219A">
        <w:rPr>
          <w:rFonts w:ascii="Georgia Pro" w:hAnsi="Georgia Pro"/>
          <w:color w:val="000000"/>
          <w:sz w:val="20"/>
          <w:szCs w:val="20"/>
          <w:shd w:val="clear" w:color="auto" w:fill="FFFFFF"/>
        </w:rPr>
        <w:t xml:space="preserve">data </w:t>
      </w:r>
      <w:r>
        <w:rPr>
          <w:rFonts w:ascii="Georgia Pro" w:hAnsi="Georgia Pro"/>
          <w:color w:val="000000"/>
          <w:sz w:val="20"/>
          <w:szCs w:val="20"/>
          <w:shd w:val="clear" w:color="auto" w:fill="FFFFFF"/>
        </w:rPr>
        <w:t>is about univer</w:t>
      </w:r>
      <w:r w:rsidRPr="0088219A">
        <w:rPr>
          <w:rFonts w:ascii="Georgia Pro" w:hAnsi="Georgia Pro"/>
          <w:color w:val="000000"/>
          <w:sz w:val="20"/>
          <w:szCs w:val="20"/>
          <w:shd w:val="clear" w:color="auto" w:fill="FFFFFF"/>
        </w:rPr>
        <w:t>sity students, some of whom filled out the Student Experience in the Research University (SERU) survey. The university would like to be able to predict which students are most likely to complete the survey, and the features that drive this prediction.</w:t>
      </w:r>
    </w:p>
    <w:p w14:paraId="6908C18B" w14:textId="77777777" w:rsidR="0088219A" w:rsidRPr="0088219A" w:rsidRDefault="0088219A" w:rsidP="000E3DD4">
      <w:pPr>
        <w:ind w:left="-288" w:right="-288"/>
        <w:jc w:val="both"/>
        <w:rPr>
          <w:rFonts w:ascii="Georgia Pro" w:hAnsi="Georgia Pro"/>
          <w:sz w:val="20"/>
          <w:szCs w:val="20"/>
        </w:rPr>
      </w:pPr>
    </w:p>
    <w:p w14:paraId="53893919" w14:textId="4E3B1DD9" w:rsidR="00461C83" w:rsidRPr="0088219A" w:rsidRDefault="00D46006" w:rsidP="000E3DD4">
      <w:pPr>
        <w:ind w:left="-288" w:right="-288"/>
        <w:jc w:val="both"/>
        <w:rPr>
          <w:rFonts w:ascii="Georgia Pro" w:hAnsi="Georgia Pro"/>
          <w:b/>
          <w:u w:val="single"/>
        </w:rPr>
      </w:pPr>
      <w:r>
        <w:rPr>
          <w:rFonts w:ascii="Georgia Pro" w:hAnsi="Georgia Pro"/>
          <w:b/>
          <w:u w:val="single"/>
        </w:rPr>
        <w:t xml:space="preserve">Understanding </w:t>
      </w:r>
      <w:r w:rsidR="0088219A">
        <w:rPr>
          <w:rFonts w:ascii="Georgia Pro" w:hAnsi="Georgia Pro"/>
          <w:b/>
          <w:u w:val="single"/>
        </w:rPr>
        <w:t>Data</w:t>
      </w:r>
      <w:r w:rsidR="000E3DD4">
        <w:rPr>
          <w:rFonts w:ascii="Georgia Pro" w:hAnsi="Georgia Pro"/>
          <w:b/>
          <w:u w:val="single"/>
        </w:rPr>
        <w:t xml:space="preserve"> </w:t>
      </w:r>
    </w:p>
    <w:p w14:paraId="65836208" w14:textId="77777777" w:rsidR="006979E5" w:rsidRDefault="000E3DD4" w:rsidP="000E3DD4">
      <w:pPr>
        <w:ind w:left="-288" w:right="-288"/>
        <w:jc w:val="both"/>
        <w:rPr>
          <w:rFonts w:ascii="Georgia Pro" w:hAnsi="Georgia Pro"/>
          <w:sz w:val="20"/>
          <w:szCs w:val="20"/>
        </w:rPr>
      </w:pPr>
      <w:r>
        <w:rPr>
          <w:rFonts w:ascii="Georgia Pro" w:hAnsi="Georgia Pro"/>
          <w:sz w:val="20"/>
          <w:szCs w:val="20"/>
        </w:rPr>
        <w:t xml:space="preserve">Based on the available data, the idea is to find the characteristics of students who are likely to complete the survey. </w:t>
      </w:r>
    </w:p>
    <w:p w14:paraId="7C54C59D" w14:textId="4CEA7D6B" w:rsidR="006979E5" w:rsidRDefault="006979E5" w:rsidP="006979E5">
      <w:pPr>
        <w:ind w:left="-288" w:right="-288"/>
        <w:jc w:val="both"/>
        <w:rPr>
          <w:rFonts w:ascii="Georgia Pro" w:hAnsi="Georgia Pro"/>
          <w:sz w:val="20"/>
          <w:szCs w:val="20"/>
        </w:rPr>
      </w:pPr>
      <w:r>
        <w:rPr>
          <w:rFonts w:ascii="Georgia Pro" w:hAnsi="Georgia Pro"/>
          <w:sz w:val="20"/>
          <w:szCs w:val="20"/>
        </w:rPr>
        <w:t xml:space="preserve">The ‘target’ value from the dataset was found to be </w:t>
      </w:r>
      <w:r w:rsidRPr="00AA62D7">
        <w:rPr>
          <w:rFonts w:ascii="Georgia Pro" w:hAnsi="Georgia Pro"/>
          <w:sz w:val="20"/>
          <w:szCs w:val="20"/>
        </w:rPr>
        <w:t>RESPONDED_SURVEY</w:t>
      </w:r>
      <w:r w:rsidR="00A5346A">
        <w:rPr>
          <w:rFonts w:ascii="Georgia Pro" w:hAnsi="Georgia Pro"/>
          <w:sz w:val="20"/>
          <w:szCs w:val="20"/>
        </w:rPr>
        <w:t xml:space="preserve">. This is </w:t>
      </w:r>
      <w:proofErr w:type="spellStart"/>
      <w:r w:rsidR="00A5346A">
        <w:rPr>
          <w:rFonts w:ascii="Georgia Pro" w:hAnsi="Georgia Pro"/>
          <w:sz w:val="20"/>
          <w:szCs w:val="20"/>
        </w:rPr>
        <w:t>boolean</w:t>
      </w:r>
      <w:proofErr w:type="spellEnd"/>
      <w:r w:rsidR="00A5346A">
        <w:rPr>
          <w:rFonts w:ascii="Georgia Pro" w:hAnsi="Georgia Pro"/>
          <w:sz w:val="20"/>
          <w:szCs w:val="20"/>
        </w:rPr>
        <w:t xml:space="preserve"> attribute that tells whether the said student responded to the survey or not.</w:t>
      </w:r>
    </w:p>
    <w:p w14:paraId="01C4D1E2" w14:textId="2118577E" w:rsidR="00A43323" w:rsidRDefault="006979E5" w:rsidP="000E3DD4">
      <w:pPr>
        <w:ind w:left="-288" w:right="-288"/>
        <w:jc w:val="both"/>
        <w:rPr>
          <w:rFonts w:ascii="Georgia Pro" w:hAnsi="Georgia Pro"/>
        </w:rPr>
      </w:pPr>
      <w:r>
        <w:rPr>
          <w:rFonts w:ascii="Georgia Pro" w:hAnsi="Georgia Pro"/>
          <w:sz w:val="20"/>
          <w:szCs w:val="20"/>
        </w:rPr>
        <w:t xml:space="preserve">Evaluating the data, it was found that there were several data features that were duplicates or granular features of an existing feature that could be ignored. </w:t>
      </w:r>
      <w:r w:rsidR="00A43323">
        <w:rPr>
          <w:rFonts w:ascii="Georgia Pro" w:hAnsi="Georgia Pro"/>
        </w:rPr>
        <w:t xml:space="preserve">Some categorical attributes have a code as well as a related text attribute. </w:t>
      </w:r>
      <w:r w:rsidR="00A1430B">
        <w:rPr>
          <w:rFonts w:ascii="Georgia Pro" w:hAnsi="Georgia Pro"/>
        </w:rPr>
        <w:t>Some of such attributes are given below</w:t>
      </w:r>
      <w:r w:rsidR="00A43323">
        <w:rPr>
          <w:rFonts w:ascii="Georgia Pro" w:hAnsi="Georgia Pro"/>
        </w:rPr>
        <w:t xml:space="preserve"> </w:t>
      </w:r>
    </w:p>
    <w:p w14:paraId="1759CA26" w14:textId="7AD87BB6" w:rsidR="00A43323" w:rsidRDefault="00A43323" w:rsidP="00E6338D">
      <w:pPr>
        <w:ind w:left="-288" w:right="-288" w:firstLine="1008"/>
        <w:jc w:val="both"/>
        <w:rPr>
          <w:rFonts w:ascii="Georgia Pro" w:hAnsi="Georgia Pro"/>
        </w:rPr>
      </w:pPr>
      <w:r w:rsidRPr="00A43323">
        <w:rPr>
          <w:rFonts w:ascii="Georgia Pro" w:hAnsi="Georgia Pro"/>
        </w:rPr>
        <w:t>COLLEGE_</w:t>
      </w:r>
      <w:r>
        <w:rPr>
          <w:rFonts w:ascii="Georgia Pro" w:hAnsi="Georgia Pro"/>
        </w:rPr>
        <w:t>CODE</w:t>
      </w:r>
      <w:r w:rsidRPr="00A43323">
        <w:rPr>
          <w:rFonts w:ascii="Georgia Pro" w:hAnsi="Georgia Pro"/>
        </w:rPr>
        <w:t>1</w:t>
      </w:r>
      <w:r w:rsidR="00545CC8">
        <w:rPr>
          <w:rFonts w:ascii="Georgia Pro" w:hAnsi="Georgia Pro"/>
        </w:rPr>
        <w:t xml:space="preserve">, </w:t>
      </w:r>
      <w:r w:rsidRPr="00A43323">
        <w:rPr>
          <w:rFonts w:ascii="Georgia Pro" w:hAnsi="Georgia Pro"/>
        </w:rPr>
        <w:t>MAJOR_</w:t>
      </w:r>
      <w:r>
        <w:rPr>
          <w:rFonts w:ascii="Georgia Pro" w:hAnsi="Georgia Pro"/>
        </w:rPr>
        <w:t>CODE1</w:t>
      </w:r>
    </w:p>
    <w:p w14:paraId="5E16D5FB" w14:textId="6334B1B9" w:rsidR="00E6338D" w:rsidRDefault="00A43323" w:rsidP="00E6338D">
      <w:pPr>
        <w:ind w:left="-288" w:right="-288" w:firstLine="1008"/>
        <w:jc w:val="both"/>
        <w:rPr>
          <w:rFonts w:ascii="Georgia Pro" w:hAnsi="Georgia Pro"/>
        </w:rPr>
      </w:pPr>
      <w:r w:rsidRPr="00A43323">
        <w:rPr>
          <w:rFonts w:ascii="Georgia Pro" w:hAnsi="Georgia Pro"/>
        </w:rPr>
        <w:t>COLLEGE_</w:t>
      </w:r>
      <w:r>
        <w:rPr>
          <w:rFonts w:ascii="Georgia Pro" w:hAnsi="Georgia Pro"/>
        </w:rPr>
        <w:t>CODE2</w:t>
      </w:r>
      <w:r w:rsidR="00545CC8">
        <w:rPr>
          <w:rFonts w:ascii="Georgia Pro" w:hAnsi="Georgia Pro"/>
        </w:rPr>
        <w:t xml:space="preserve">, </w:t>
      </w:r>
      <w:r w:rsidRPr="00A43323">
        <w:rPr>
          <w:rFonts w:ascii="Georgia Pro" w:hAnsi="Georgia Pro"/>
        </w:rPr>
        <w:t>MAJOR_</w:t>
      </w:r>
      <w:r>
        <w:rPr>
          <w:rFonts w:ascii="Georgia Pro" w:hAnsi="Georgia Pro"/>
        </w:rPr>
        <w:t>CODE2</w:t>
      </w:r>
    </w:p>
    <w:p w14:paraId="28838E70" w14:textId="4DD97FFD" w:rsidR="00545CC8" w:rsidRDefault="00545CC8" w:rsidP="00E6338D">
      <w:pPr>
        <w:ind w:left="-288" w:right="-288" w:firstLine="1008"/>
        <w:jc w:val="both"/>
        <w:rPr>
          <w:rFonts w:ascii="Georgia Pro" w:hAnsi="Georgia Pro"/>
        </w:rPr>
      </w:pPr>
      <w:r>
        <w:rPr>
          <w:rFonts w:ascii="Georgia Pro" w:hAnsi="Georgia Pro"/>
        </w:rPr>
        <w:t>SATICR, SATIIM, SATIIW, SATIM, SATIW</w:t>
      </w:r>
    </w:p>
    <w:p w14:paraId="2C0FF9EF" w14:textId="540CEE29" w:rsidR="00545CC8" w:rsidRDefault="00545CC8" w:rsidP="00E6338D">
      <w:pPr>
        <w:ind w:left="-288" w:right="-288" w:firstLine="1008"/>
        <w:jc w:val="both"/>
        <w:rPr>
          <w:rFonts w:ascii="Georgia Pro" w:hAnsi="Georgia Pro"/>
        </w:rPr>
      </w:pPr>
      <w:r>
        <w:rPr>
          <w:rFonts w:ascii="Georgia Pro" w:hAnsi="Georgia Pro"/>
        </w:rPr>
        <w:t>ETHINICITY_LOC, DECLINETOSTATE</w:t>
      </w:r>
    </w:p>
    <w:p w14:paraId="0F1985AC" w14:textId="322BFAF8" w:rsidR="00545CC8" w:rsidRDefault="00545CC8" w:rsidP="00E6338D">
      <w:pPr>
        <w:ind w:left="-288" w:right="-288" w:firstLine="1008"/>
        <w:jc w:val="both"/>
        <w:rPr>
          <w:rFonts w:ascii="Georgia Pro" w:hAnsi="Georgia Pro"/>
        </w:rPr>
      </w:pPr>
      <w:r>
        <w:rPr>
          <w:rFonts w:ascii="Georgia Pro" w:hAnsi="Georgia Pro"/>
        </w:rPr>
        <w:t>ACTR, ACTE</w:t>
      </w:r>
    </w:p>
    <w:p w14:paraId="4B4FC04C" w14:textId="3DE15291" w:rsidR="008B71AD" w:rsidRDefault="00E6338D" w:rsidP="000E3DD4">
      <w:pPr>
        <w:ind w:left="-288" w:right="-288"/>
        <w:jc w:val="both"/>
        <w:rPr>
          <w:rFonts w:ascii="Georgia Pro" w:hAnsi="Georgia Pro"/>
        </w:rPr>
      </w:pPr>
      <w:r>
        <w:rPr>
          <w:rFonts w:ascii="Georgia Pro" w:hAnsi="Georgia Pro"/>
        </w:rPr>
        <w:t xml:space="preserve">Identified several score related fields and it would be good to analyze the effect of scores by getting a </w:t>
      </w:r>
      <w:r w:rsidR="00BC739E">
        <w:rPr>
          <w:rFonts w:ascii="Georgia Pro" w:hAnsi="Georgia Pro"/>
        </w:rPr>
        <w:t>cumulative score</w:t>
      </w:r>
      <w:r>
        <w:rPr>
          <w:rFonts w:ascii="Georgia Pro" w:hAnsi="Georgia Pro"/>
        </w:rPr>
        <w:t xml:space="preserve"> or grouping the similar set of scores</w:t>
      </w:r>
    </w:p>
    <w:p w14:paraId="08295DB2" w14:textId="3099DF74" w:rsidR="00A1430B" w:rsidRDefault="00A1430B" w:rsidP="000E3DD4">
      <w:pPr>
        <w:ind w:left="-288" w:right="-288"/>
        <w:jc w:val="both"/>
        <w:rPr>
          <w:rFonts w:ascii="Georgia Pro" w:hAnsi="Georgia Pro"/>
        </w:rPr>
      </w:pPr>
      <w:r>
        <w:rPr>
          <w:rFonts w:ascii="Georgia Pro" w:hAnsi="Georgia Pro"/>
        </w:rPr>
        <w:t>Since the data dictionary and the actual dataset had discrepancies, I have assumed the below attributes define the characteristics as mentioned here.</w:t>
      </w:r>
    </w:p>
    <w:p w14:paraId="1A1E44FA" w14:textId="4B6F3C90" w:rsidR="00A1430B" w:rsidRDefault="00A1430B" w:rsidP="009460BE">
      <w:pPr>
        <w:ind w:left="720" w:right="-288"/>
        <w:jc w:val="both"/>
        <w:rPr>
          <w:rFonts w:ascii="Georgia Pro" w:hAnsi="Georgia Pro"/>
        </w:rPr>
      </w:pPr>
      <w:r>
        <w:rPr>
          <w:rFonts w:ascii="Georgia Pro" w:hAnsi="Georgia Pro"/>
        </w:rPr>
        <w:t>INVITED_PREVIOUS: The student was invited earlier to respond to this survey. Data Type: Boolean</w:t>
      </w:r>
    </w:p>
    <w:p w14:paraId="76CF2254" w14:textId="3767972E" w:rsidR="00A1430B" w:rsidRDefault="00A1430B" w:rsidP="009460BE">
      <w:pPr>
        <w:ind w:left="720" w:right="-288"/>
        <w:jc w:val="both"/>
        <w:rPr>
          <w:rFonts w:ascii="Georgia Pro" w:hAnsi="Georgia Pro"/>
        </w:rPr>
      </w:pPr>
      <w:r>
        <w:rPr>
          <w:rFonts w:ascii="Georgia Pro" w:hAnsi="Georgia Pro"/>
        </w:rPr>
        <w:t>SP16_ENRL_HRS_AT_CENSES: Students initial plan in hours to enroll before Spring2016 semester started</w:t>
      </w:r>
    </w:p>
    <w:p w14:paraId="3234B67F" w14:textId="4ACF9F47" w:rsidR="00A1430B" w:rsidRDefault="00A1430B" w:rsidP="009460BE">
      <w:pPr>
        <w:ind w:left="-288" w:right="-288" w:firstLine="1008"/>
        <w:jc w:val="both"/>
        <w:rPr>
          <w:rFonts w:ascii="Georgia Pro" w:hAnsi="Georgia Pro"/>
        </w:rPr>
      </w:pPr>
      <w:r>
        <w:rPr>
          <w:rFonts w:ascii="Georgia Pro" w:hAnsi="Georgia Pro"/>
        </w:rPr>
        <w:t>SP16_TERM_UI_GRADED_HRS: Actual enrolled hours in Spring 2016</w:t>
      </w:r>
    </w:p>
    <w:p w14:paraId="76A91B47" w14:textId="14E03917" w:rsidR="00A1430B" w:rsidRDefault="00A1430B" w:rsidP="009460BE">
      <w:pPr>
        <w:ind w:left="720" w:right="-288"/>
        <w:jc w:val="both"/>
        <w:rPr>
          <w:rFonts w:ascii="Georgia Pro" w:hAnsi="Georgia Pro"/>
        </w:rPr>
      </w:pPr>
      <w:r>
        <w:rPr>
          <w:rFonts w:ascii="Georgia Pro" w:hAnsi="Georgia Pro"/>
        </w:rPr>
        <w:t>SP16_TERM_UI_TOTAL_HRS: Not very sure. Why this would be different from graded hrs. or why is it sometimes lesser than graded hours.</w:t>
      </w:r>
    </w:p>
    <w:p w14:paraId="78FAED8F" w14:textId="77777777" w:rsidR="0049141C" w:rsidRPr="0088219A" w:rsidRDefault="0049141C" w:rsidP="000E3DD4">
      <w:pPr>
        <w:ind w:left="-288" w:right="-288"/>
        <w:jc w:val="both"/>
        <w:rPr>
          <w:rFonts w:ascii="Georgia Pro" w:hAnsi="Georgia Pro"/>
        </w:rPr>
      </w:pPr>
    </w:p>
    <w:p w14:paraId="3B90FFEF" w14:textId="6ADC0B87" w:rsidR="0088219A" w:rsidRPr="0088219A" w:rsidRDefault="0088219A" w:rsidP="000E3DD4">
      <w:pPr>
        <w:ind w:left="-288" w:right="-288"/>
        <w:jc w:val="both"/>
        <w:rPr>
          <w:rFonts w:ascii="Georgia Pro" w:hAnsi="Georgia Pro"/>
          <w:b/>
          <w:u w:val="single"/>
        </w:rPr>
      </w:pPr>
      <w:r>
        <w:rPr>
          <w:rFonts w:ascii="Georgia Pro" w:hAnsi="Georgia Pro"/>
          <w:b/>
          <w:u w:val="single"/>
        </w:rPr>
        <w:t>Data Preparation</w:t>
      </w:r>
    </w:p>
    <w:p w14:paraId="44B73C94" w14:textId="72FE3D3D" w:rsidR="0088219A" w:rsidRDefault="00BC739E" w:rsidP="000E3DD4">
      <w:pPr>
        <w:ind w:left="-288" w:right="-288"/>
        <w:jc w:val="both"/>
        <w:rPr>
          <w:rFonts w:ascii="Georgia Pro" w:hAnsi="Georgia Pro"/>
          <w:sz w:val="20"/>
          <w:szCs w:val="20"/>
        </w:rPr>
      </w:pPr>
      <w:r>
        <w:rPr>
          <w:rFonts w:ascii="Georgia Pro" w:hAnsi="Georgia Pro"/>
          <w:sz w:val="20"/>
          <w:szCs w:val="20"/>
        </w:rPr>
        <w:t xml:space="preserve">Since the different scores are with different scales, it would be </w:t>
      </w:r>
      <w:r w:rsidR="00134450">
        <w:rPr>
          <w:rFonts w:ascii="Georgia Pro" w:hAnsi="Georgia Pro"/>
          <w:sz w:val="20"/>
          <w:szCs w:val="20"/>
        </w:rPr>
        <w:t>better</w:t>
      </w:r>
      <w:r>
        <w:rPr>
          <w:rFonts w:ascii="Georgia Pro" w:hAnsi="Georgia Pro"/>
          <w:sz w:val="20"/>
          <w:szCs w:val="20"/>
        </w:rPr>
        <w:t xml:space="preserve"> to transform all the scores </w:t>
      </w:r>
      <w:r w:rsidR="00134450">
        <w:rPr>
          <w:rFonts w:ascii="Georgia Pro" w:hAnsi="Georgia Pro"/>
          <w:sz w:val="20"/>
          <w:szCs w:val="20"/>
        </w:rPr>
        <w:t>to</w:t>
      </w:r>
      <w:r>
        <w:rPr>
          <w:rFonts w:ascii="Georgia Pro" w:hAnsi="Georgia Pro"/>
          <w:sz w:val="20"/>
          <w:szCs w:val="20"/>
        </w:rPr>
        <w:t xml:space="preserve"> the same scale </w:t>
      </w:r>
      <w:r w:rsidR="00134450">
        <w:rPr>
          <w:rFonts w:ascii="Georgia Pro" w:hAnsi="Georgia Pro"/>
          <w:sz w:val="20"/>
          <w:szCs w:val="20"/>
        </w:rPr>
        <w:t>for doing</w:t>
      </w:r>
      <w:r>
        <w:rPr>
          <w:rFonts w:ascii="Georgia Pro" w:hAnsi="Georgia Pro"/>
          <w:sz w:val="20"/>
          <w:szCs w:val="20"/>
        </w:rPr>
        <w:t xml:space="preserve"> a better analysis</w:t>
      </w:r>
    </w:p>
    <w:p w14:paraId="1E80328A" w14:textId="23B96F26" w:rsidR="00CD08CF" w:rsidRDefault="00CD08CF" w:rsidP="000E3DD4">
      <w:pPr>
        <w:ind w:left="-288" w:right="-288"/>
        <w:jc w:val="both"/>
        <w:rPr>
          <w:rFonts w:ascii="Georgia Pro" w:hAnsi="Georgia Pro"/>
          <w:sz w:val="20"/>
          <w:szCs w:val="20"/>
        </w:rPr>
      </w:pPr>
      <w:r>
        <w:rPr>
          <w:rFonts w:ascii="Georgia Pro" w:hAnsi="Georgia Pro"/>
          <w:sz w:val="20"/>
          <w:szCs w:val="20"/>
        </w:rPr>
        <w:t xml:space="preserve">Compute </w:t>
      </w:r>
      <w:r w:rsidR="0077565F">
        <w:rPr>
          <w:rFonts w:ascii="Georgia Pro" w:hAnsi="Georgia Pro"/>
          <w:sz w:val="20"/>
          <w:szCs w:val="20"/>
        </w:rPr>
        <w:t>number of years of the student from the YEAR attribute and analyze the number of years in the university</w:t>
      </w:r>
      <w:r w:rsidR="00027797">
        <w:rPr>
          <w:rFonts w:ascii="Georgia Pro" w:hAnsi="Georgia Pro"/>
          <w:sz w:val="20"/>
          <w:szCs w:val="20"/>
        </w:rPr>
        <w:t>.</w:t>
      </w:r>
    </w:p>
    <w:p w14:paraId="72719B41" w14:textId="54F1A1DB" w:rsidR="00027797" w:rsidRDefault="00027797" w:rsidP="00027797">
      <w:pPr>
        <w:ind w:left="-288" w:right="-288"/>
        <w:jc w:val="both"/>
        <w:rPr>
          <w:rFonts w:ascii="Georgia Pro" w:hAnsi="Georgia Pro"/>
          <w:sz w:val="20"/>
          <w:szCs w:val="20"/>
        </w:rPr>
      </w:pPr>
      <w:r>
        <w:rPr>
          <w:rFonts w:ascii="Georgia Pro" w:hAnsi="Georgia Pro"/>
          <w:sz w:val="20"/>
          <w:szCs w:val="20"/>
        </w:rPr>
        <w:lastRenderedPageBreak/>
        <w:t xml:space="preserve">Some of the missing column values are inherently a </w:t>
      </w:r>
      <w:proofErr w:type="spellStart"/>
      <w:r>
        <w:rPr>
          <w:rFonts w:ascii="Georgia Pro" w:hAnsi="Georgia Pro"/>
          <w:sz w:val="20"/>
          <w:szCs w:val="20"/>
        </w:rPr>
        <w:t>boolean</w:t>
      </w:r>
      <w:proofErr w:type="spellEnd"/>
      <w:r>
        <w:rPr>
          <w:rFonts w:ascii="Georgia Pro" w:hAnsi="Georgia Pro"/>
          <w:sz w:val="20"/>
          <w:szCs w:val="20"/>
        </w:rPr>
        <w:t xml:space="preserve"> ‘N’. The attributes which needs to be treated in that fashion are given below. Update the NA’s with ‘N’</w:t>
      </w:r>
    </w:p>
    <w:p w14:paraId="0B5DFCA2"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NONRESIDENT</w:t>
      </w:r>
    </w:p>
    <w:p w14:paraId="2FB19B9C"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PACIFICISLANDER</w:t>
      </w:r>
    </w:p>
    <w:p w14:paraId="4BAB7175"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HISPANIC</w:t>
      </w:r>
    </w:p>
    <w:p w14:paraId="0B2C81C7"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ASIAN</w:t>
      </w:r>
    </w:p>
    <w:p w14:paraId="457B74D4"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AMERINDIAN</w:t>
      </w:r>
    </w:p>
    <w:p w14:paraId="2C3DB212" w14:textId="77777777" w:rsidR="00027797" w:rsidRDefault="00027797" w:rsidP="00027797">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AA62D7">
        <w:rPr>
          <w:rFonts w:ascii="Georgia Pro" w:hAnsi="Georgia Pro"/>
          <w:sz w:val="20"/>
          <w:szCs w:val="20"/>
        </w:rPr>
        <w:t>AFRICANAMERICAN</w:t>
      </w:r>
    </w:p>
    <w:p w14:paraId="0BE31291" w14:textId="114B4EA9" w:rsidR="00EE32F9" w:rsidRDefault="00027797" w:rsidP="00EE32F9">
      <w:pPr>
        <w:ind w:left="-288" w:right="-288"/>
        <w:jc w:val="both"/>
        <w:rPr>
          <w:rFonts w:ascii="Georgia Pro" w:hAnsi="Georgia Pro"/>
          <w:sz w:val="20"/>
          <w:szCs w:val="20"/>
        </w:rPr>
      </w:pPr>
      <w:r>
        <w:rPr>
          <w:rFonts w:ascii="Georgia Pro" w:hAnsi="Georgia Pro"/>
          <w:sz w:val="20"/>
          <w:szCs w:val="20"/>
        </w:rPr>
        <w:tab/>
      </w:r>
      <w:r>
        <w:rPr>
          <w:rFonts w:ascii="Georgia Pro" w:hAnsi="Georgia Pro"/>
          <w:sz w:val="20"/>
          <w:szCs w:val="20"/>
        </w:rPr>
        <w:tab/>
      </w:r>
      <w:r w:rsidRPr="003A500D">
        <w:rPr>
          <w:rFonts w:ascii="Georgia Pro" w:hAnsi="Georgia Pro"/>
          <w:sz w:val="20"/>
          <w:szCs w:val="20"/>
        </w:rPr>
        <w:t>WHITE</w:t>
      </w:r>
    </w:p>
    <w:p w14:paraId="1115711B" w14:textId="44573742" w:rsidR="00EE32F9" w:rsidRDefault="00EE32F9" w:rsidP="00EE32F9">
      <w:pPr>
        <w:ind w:left="-288" w:right="-288"/>
        <w:jc w:val="both"/>
        <w:rPr>
          <w:rFonts w:ascii="Georgia Pro" w:hAnsi="Georgia Pro"/>
          <w:sz w:val="20"/>
          <w:szCs w:val="20"/>
        </w:rPr>
      </w:pPr>
      <w:r>
        <w:rPr>
          <w:rFonts w:ascii="Georgia Pro" w:hAnsi="Georgia Pro"/>
          <w:sz w:val="20"/>
          <w:szCs w:val="20"/>
        </w:rPr>
        <w:t>A calculated field was created to see whether the students did take the number of courses they intended to take during that semester with the actual graded courses.</w:t>
      </w:r>
    </w:p>
    <w:p w14:paraId="4CEE9799" w14:textId="4D788EB8" w:rsidR="00EE32F9" w:rsidRDefault="00EE32F9" w:rsidP="0049141C">
      <w:pPr>
        <w:ind w:left="-288" w:right="-288"/>
        <w:jc w:val="both"/>
        <w:rPr>
          <w:rFonts w:ascii="Georgia Pro" w:hAnsi="Georgia Pro"/>
          <w:sz w:val="20"/>
          <w:szCs w:val="20"/>
        </w:rPr>
      </w:pPr>
      <w:r>
        <w:rPr>
          <w:rFonts w:ascii="Georgia Pro" w:hAnsi="Georgia Pro"/>
          <w:sz w:val="20"/>
          <w:szCs w:val="20"/>
        </w:rPr>
        <w:t>Convert wrong numerical types to proper categorical type and fix wrong categories to numeric data type</w:t>
      </w:r>
    </w:p>
    <w:p w14:paraId="250807C8" w14:textId="77777777" w:rsidR="0049141C" w:rsidRPr="0088219A" w:rsidRDefault="0049141C" w:rsidP="0049141C">
      <w:pPr>
        <w:ind w:left="-288" w:right="-288"/>
        <w:jc w:val="both"/>
        <w:rPr>
          <w:rFonts w:ascii="Georgia Pro" w:hAnsi="Georgia Pro"/>
          <w:sz w:val="20"/>
          <w:szCs w:val="20"/>
        </w:rPr>
      </w:pPr>
    </w:p>
    <w:p w14:paraId="2FA7FB34" w14:textId="58212615" w:rsidR="003C55FF" w:rsidRPr="00CD08CF" w:rsidRDefault="0088219A" w:rsidP="00CD08CF">
      <w:pPr>
        <w:ind w:left="-288" w:right="-288"/>
        <w:jc w:val="both"/>
        <w:rPr>
          <w:rFonts w:ascii="Georgia Pro" w:hAnsi="Georgia Pro"/>
          <w:b/>
          <w:u w:val="single"/>
        </w:rPr>
      </w:pPr>
      <w:r>
        <w:rPr>
          <w:rFonts w:ascii="Georgia Pro" w:hAnsi="Georgia Pro"/>
          <w:b/>
          <w:u w:val="single"/>
        </w:rPr>
        <w:t xml:space="preserve">Data </w:t>
      </w:r>
      <w:r w:rsidR="000E3DD4">
        <w:rPr>
          <w:rFonts w:ascii="Georgia Pro" w:hAnsi="Georgia Pro"/>
          <w:b/>
          <w:u w:val="single"/>
        </w:rPr>
        <w:t>Evaluation</w:t>
      </w:r>
    </w:p>
    <w:p w14:paraId="504C0E72" w14:textId="5167E426" w:rsidR="00907D63" w:rsidRDefault="00EE32F9" w:rsidP="000E3DD4">
      <w:pPr>
        <w:ind w:left="-288" w:right="-288"/>
        <w:jc w:val="both"/>
        <w:rPr>
          <w:rFonts w:ascii="Georgia Pro" w:hAnsi="Georgia Pro"/>
        </w:rPr>
      </w:pPr>
      <w:r>
        <w:rPr>
          <w:rFonts w:ascii="Georgia Pro" w:hAnsi="Georgia Pro"/>
        </w:rPr>
        <w:t xml:space="preserve">One of the first </w:t>
      </w:r>
      <w:r w:rsidR="00907D63">
        <w:rPr>
          <w:rFonts w:ascii="Georgia Pro" w:hAnsi="Georgia Pro"/>
        </w:rPr>
        <w:t>tasks</w:t>
      </w:r>
      <w:r>
        <w:rPr>
          <w:rFonts w:ascii="Georgia Pro" w:hAnsi="Georgia Pro"/>
        </w:rPr>
        <w:t xml:space="preserve"> </w:t>
      </w:r>
      <w:r w:rsidR="00907D63">
        <w:rPr>
          <w:rFonts w:ascii="Georgia Pro" w:hAnsi="Georgia Pro"/>
        </w:rPr>
        <w:t>wa</w:t>
      </w:r>
      <w:r>
        <w:rPr>
          <w:rFonts w:ascii="Georgia Pro" w:hAnsi="Georgia Pro"/>
        </w:rPr>
        <w:t xml:space="preserve">s to evaluate </w:t>
      </w:r>
      <w:r w:rsidR="00907D63">
        <w:rPr>
          <w:rFonts w:ascii="Georgia Pro" w:hAnsi="Georgia Pro"/>
        </w:rPr>
        <w:t>the correlation graph</w:t>
      </w:r>
      <w:r w:rsidR="00A5346A">
        <w:rPr>
          <w:rFonts w:ascii="Georgia Pro" w:hAnsi="Georgia Pro"/>
        </w:rPr>
        <w:t xml:space="preserve"> using all available features. Several correlations between different features of the dataset were identified.</w:t>
      </w:r>
      <w:r w:rsidR="0049141C">
        <w:rPr>
          <w:rFonts w:ascii="Georgia Pro" w:hAnsi="Georgia Pro"/>
        </w:rPr>
        <w:t xml:space="preserve"> </w:t>
      </w:r>
      <w:r w:rsidR="009460BE">
        <w:rPr>
          <w:rFonts w:ascii="Georgia Pro" w:hAnsi="Georgia Pro"/>
        </w:rPr>
        <w:t>W</w:t>
      </w:r>
      <w:r w:rsidR="0049141C">
        <w:rPr>
          <w:rFonts w:ascii="Georgia Pro" w:hAnsi="Georgia Pro"/>
        </w:rPr>
        <w:t>anted to run this before removing any of the attributes; but</w:t>
      </w:r>
      <w:r w:rsidR="009460BE">
        <w:rPr>
          <w:rFonts w:ascii="Georgia Pro" w:hAnsi="Georgia Pro"/>
        </w:rPr>
        <w:t xml:space="preserve"> </w:t>
      </w:r>
      <w:r w:rsidR="0049141C">
        <w:rPr>
          <w:rFonts w:ascii="Georgia Pro" w:hAnsi="Georgia Pro"/>
        </w:rPr>
        <w:t>ran after removing all the above-mentioned attributes in ‘Understanding Data’ because the plot wasn’t readable with all that data.</w:t>
      </w:r>
    </w:p>
    <w:p w14:paraId="0EFCB07D" w14:textId="0ABEDA0F" w:rsidR="00907D63" w:rsidRDefault="009460BE" w:rsidP="000E3DD4">
      <w:pPr>
        <w:ind w:left="-288" w:right="-288"/>
        <w:jc w:val="both"/>
        <w:rPr>
          <w:rFonts w:ascii="Georgia Pro" w:hAnsi="Georgia Pro"/>
        </w:rPr>
      </w:pPr>
      <w:r>
        <w:rPr>
          <w:noProof/>
        </w:rPr>
        <w:drawing>
          <wp:inline distT="0" distB="0" distL="0" distR="0" wp14:anchorId="56C0308A" wp14:editId="710BB19B">
            <wp:extent cx="4857750" cy="3762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66952" cy="3769288"/>
                    </a:xfrm>
                    <a:prstGeom prst="rect">
                      <a:avLst/>
                    </a:prstGeom>
                  </pic:spPr>
                </pic:pic>
              </a:graphicData>
            </a:graphic>
          </wp:inline>
        </w:drawing>
      </w:r>
    </w:p>
    <w:p w14:paraId="08AE951C" w14:textId="4045F0E2" w:rsidR="00907D63" w:rsidRDefault="009460BE" w:rsidP="000E3DD4">
      <w:pPr>
        <w:ind w:left="-288" w:right="-288"/>
        <w:jc w:val="both"/>
        <w:rPr>
          <w:rFonts w:ascii="Georgia Pro" w:hAnsi="Georgia Pro"/>
        </w:rPr>
      </w:pPr>
      <w:r>
        <w:rPr>
          <w:rFonts w:ascii="Georgia Pro" w:hAnsi="Georgia Pro"/>
        </w:rPr>
        <w:lastRenderedPageBreak/>
        <w:t>Here we do see a clear correlation between the different scores (ACTS, ACTM, SAT). HSRANK and HS_PERCENTILE_RANK have almost 100% correlation since one is a percentile of the other attribute. STATUS, AGE and YRS_CAMPUS is very much correlated because STATUS and YRS_CAMPUS relates to student AGE. Other highly related fields are SEMESTER_HOURS, TOTAL_UNITS, LEVEL and LEVEL_GRAD</w:t>
      </w:r>
    </w:p>
    <w:p w14:paraId="35E0225B" w14:textId="525C4C02" w:rsidR="003C55FF" w:rsidRDefault="009460BE" w:rsidP="000E3DD4">
      <w:pPr>
        <w:ind w:left="-288" w:right="-288"/>
        <w:jc w:val="both"/>
        <w:rPr>
          <w:rFonts w:ascii="Georgia Pro" w:hAnsi="Georgia Pro"/>
        </w:rPr>
      </w:pPr>
      <w:r>
        <w:rPr>
          <w:rFonts w:ascii="Georgia Pro" w:hAnsi="Georgia Pro"/>
        </w:rPr>
        <w:t xml:space="preserve">Now </w:t>
      </w:r>
      <w:r w:rsidR="006B378B">
        <w:rPr>
          <w:rFonts w:ascii="Georgia Pro" w:hAnsi="Georgia Pro"/>
        </w:rPr>
        <w:t xml:space="preserve">some distributions of certain features were analyzed against the target value. </w:t>
      </w:r>
      <w:r w:rsidR="00EE32F9">
        <w:rPr>
          <w:rFonts w:ascii="Georgia Pro" w:hAnsi="Georgia Pro"/>
        </w:rPr>
        <w:t>From the below plot we found that Females have a higher probability of responding to the survey than Men.</w:t>
      </w:r>
    </w:p>
    <w:p w14:paraId="5B97CE15" w14:textId="59F1AEFE" w:rsidR="00134450" w:rsidRDefault="00EE32F9" w:rsidP="00EE32F9">
      <w:pPr>
        <w:ind w:left="-288" w:right="-288"/>
        <w:jc w:val="both"/>
        <w:rPr>
          <w:rFonts w:ascii="Georgia Pro" w:hAnsi="Georgia Pro"/>
          <w:sz w:val="18"/>
          <w:szCs w:val="18"/>
        </w:rPr>
      </w:pPr>
      <w:r>
        <w:rPr>
          <w:noProof/>
        </w:rPr>
        <w:drawing>
          <wp:inline distT="0" distB="0" distL="0" distR="0" wp14:anchorId="25389B43" wp14:editId="07A91E0E">
            <wp:extent cx="4495238" cy="36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238" cy="3657143"/>
                    </a:xfrm>
                    <a:prstGeom prst="rect">
                      <a:avLst/>
                    </a:prstGeom>
                  </pic:spPr>
                </pic:pic>
              </a:graphicData>
            </a:graphic>
          </wp:inline>
        </w:drawing>
      </w:r>
    </w:p>
    <w:p w14:paraId="4B1F6A74" w14:textId="2C72DDD6" w:rsidR="00427C7F" w:rsidRDefault="006B378B" w:rsidP="00EE32F9">
      <w:pPr>
        <w:ind w:left="-288" w:right="-288"/>
        <w:jc w:val="both"/>
        <w:rPr>
          <w:rFonts w:ascii="Georgia Pro" w:hAnsi="Georgia Pro"/>
        </w:rPr>
      </w:pPr>
      <w:r>
        <w:rPr>
          <w:rFonts w:ascii="Georgia Pro" w:hAnsi="Georgia Pro"/>
        </w:rPr>
        <w:t>A study was done</w:t>
      </w:r>
      <w:r w:rsidR="00427C7F">
        <w:rPr>
          <w:rFonts w:ascii="Georgia Pro" w:hAnsi="Georgia Pro"/>
        </w:rPr>
        <w:t xml:space="preserve"> based on student’s ACT scores. I did a comparison between Science/Math related scores and English/Reading related scores. It was found that the students who </w:t>
      </w:r>
      <w:r>
        <w:rPr>
          <w:rFonts w:ascii="Georgia Pro" w:hAnsi="Georgia Pro"/>
        </w:rPr>
        <w:t>got higher scores</w:t>
      </w:r>
      <w:r w:rsidR="00427C7F">
        <w:rPr>
          <w:rFonts w:ascii="Georgia Pro" w:hAnsi="Georgia Pro"/>
        </w:rPr>
        <w:t xml:space="preserve"> in English/Reading responded to the survey</w:t>
      </w:r>
      <w:r>
        <w:rPr>
          <w:rFonts w:ascii="Georgia Pro" w:hAnsi="Georgia Pro"/>
        </w:rPr>
        <w:t xml:space="preserve"> more</w:t>
      </w:r>
      <w:r w:rsidR="00427C7F">
        <w:rPr>
          <w:rFonts w:ascii="Georgia Pro" w:hAnsi="Georgia Pro"/>
        </w:rPr>
        <w:t xml:space="preserve"> than the ones</w:t>
      </w:r>
      <w:r>
        <w:rPr>
          <w:rFonts w:ascii="Georgia Pro" w:hAnsi="Georgia Pro"/>
        </w:rPr>
        <w:t xml:space="preserve"> who</w:t>
      </w:r>
      <w:r w:rsidR="00427C7F">
        <w:rPr>
          <w:rFonts w:ascii="Georgia Pro" w:hAnsi="Georgia Pro"/>
        </w:rPr>
        <w:t xml:space="preserve"> </w:t>
      </w:r>
      <w:r>
        <w:rPr>
          <w:rFonts w:ascii="Georgia Pro" w:hAnsi="Georgia Pro"/>
        </w:rPr>
        <w:t>got higher scores</w:t>
      </w:r>
      <w:r w:rsidR="00427C7F">
        <w:rPr>
          <w:rFonts w:ascii="Georgia Pro" w:hAnsi="Georgia Pro"/>
        </w:rPr>
        <w:t xml:space="preserve"> in Science and Math. A similar pattern was also found when a comparison study was done with corresponding SAT scores. </w:t>
      </w:r>
      <w:r>
        <w:rPr>
          <w:rFonts w:ascii="Georgia Pro" w:hAnsi="Georgia Pro"/>
        </w:rPr>
        <w:t xml:space="preserve">Since I don’t want to add all of those plots, I am only including couple of </w:t>
      </w:r>
      <w:r w:rsidR="00427C7F">
        <w:rPr>
          <w:rFonts w:ascii="Georgia Pro" w:hAnsi="Georgia Pro"/>
        </w:rPr>
        <w:t>plots</w:t>
      </w:r>
      <w:r>
        <w:rPr>
          <w:rFonts w:ascii="Georgia Pro" w:hAnsi="Georgia Pro"/>
        </w:rPr>
        <w:t xml:space="preserve"> to show the pattern;</w:t>
      </w:r>
      <w:r w:rsidR="00427C7F">
        <w:rPr>
          <w:rFonts w:ascii="Georgia Pro" w:hAnsi="Georgia Pro"/>
        </w:rPr>
        <w:t xml:space="preserve"> one for </w:t>
      </w:r>
      <w:proofErr w:type="gramStart"/>
      <w:r w:rsidR="00F456E0">
        <w:rPr>
          <w:rFonts w:ascii="Georgia Pro" w:hAnsi="Georgia Pro"/>
        </w:rPr>
        <w:t>English(</w:t>
      </w:r>
      <w:proofErr w:type="gramEnd"/>
      <w:r w:rsidR="00F456E0">
        <w:rPr>
          <w:rFonts w:ascii="Georgia Pro" w:hAnsi="Georgia Pro"/>
        </w:rPr>
        <w:t>ACTE)</w:t>
      </w:r>
      <w:r w:rsidR="00427C7F">
        <w:rPr>
          <w:rFonts w:ascii="Georgia Pro" w:hAnsi="Georgia Pro"/>
        </w:rPr>
        <w:t xml:space="preserve"> and other for </w:t>
      </w:r>
      <w:r w:rsidR="00F456E0">
        <w:rPr>
          <w:rFonts w:ascii="Georgia Pro" w:hAnsi="Georgia Pro"/>
        </w:rPr>
        <w:t>Math(ACTM)</w:t>
      </w:r>
      <w:r w:rsidR="00427C7F">
        <w:rPr>
          <w:rFonts w:ascii="Georgia Pro" w:hAnsi="Georgia Pro"/>
        </w:rPr>
        <w:t xml:space="preserve"> can be seen below.</w:t>
      </w:r>
    </w:p>
    <w:p w14:paraId="30E7E609" w14:textId="27D31CE4" w:rsidR="00427C7F" w:rsidRDefault="006B378B" w:rsidP="00EE32F9">
      <w:pPr>
        <w:ind w:left="-288" w:right="-288"/>
        <w:jc w:val="both"/>
        <w:rPr>
          <w:rFonts w:ascii="Georgia Pro" w:hAnsi="Georgia Pro"/>
        </w:rPr>
      </w:pPr>
      <w:r>
        <w:rPr>
          <w:noProof/>
        </w:rPr>
        <w:lastRenderedPageBreak/>
        <w:drawing>
          <wp:inline distT="0" distB="0" distL="0" distR="0" wp14:anchorId="28B3653F" wp14:editId="7AE481E6">
            <wp:extent cx="4495238" cy="365714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5238" cy="3657143"/>
                    </a:xfrm>
                    <a:prstGeom prst="rect">
                      <a:avLst/>
                    </a:prstGeom>
                  </pic:spPr>
                </pic:pic>
              </a:graphicData>
            </a:graphic>
          </wp:inline>
        </w:drawing>
      </w:r>
    </w:p>
    <w:p w14:paraId="73772C3D" w14:textId="17BEBF86" w:rsidR="00427C7F" w:rsidRDefault="00427C7F" w:rsidP="00EE32F9">
      <w:pPr>
        <w:ind w:left="-288" w:right="-288"/>
        <w:jc w:val="both"/>
        <w:rPr>
          <w:rFonts w:ascii="Georgia Pro" w:hAnsi="Georgia Pro"/>
        </w:rPr>
      </w:pPr>
      <w:r>
        <w:rPr>
          <w:noProof/>
        </w:rPr>
        <w:drawing>
          <wp:inline distT="0" distB="0" distL="0" distR="0" wp14:anchorId="0BC638DF" wp14:editId="4E807789">
            <wp:extent cx="4495238" cy="36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238" cy="3657143"/>
                    </a:xfrm>
                    <a:prstGeom prst="rect">
                      <a:avLst/>
                    </a:prstGeom>
                  </pic:spPr>
                </pic:pic>
              </a:graphicData>
            </a:graphic>
          </wp:inline>
        </w:drawing>
      </w:r>
    </w:p>
    <w:p w14:paraId="6D8209BC" w14:textId="77777777" w:rsidR="00427C7F" w:rsidRDefault="00427C7F" w:rsidP="00EE32F9">
      <w:pPr>
        <w:ind w:left="-288" w:right="-288"/>
        <w:jc w:val="both"/>
        <w:rPr>
          <w:rFonts w:ascii="Georgia Pro" w:hAnsi="Georgia Pro"/>
        </w:rPr>
      </w:pPr>
    </w:p>
    <w:p w14:paraId="50BD8CE1" w14:textId="6EEE682D" w:rsidR="00355768" w:rsidRDefault="00355768" w:rsidP="00EE32F9">
      <w:pPr>
        <w:ind w:left="-288" w:right="-288"/>
        <w:jc w:val="both"/>
        <w:rPr>
          <w:rFonts w:ascii="Georgia Pro" w:hAnsi="Georgia Pro"/>
        </w:rPr>
      </w:pPr>
      <w:r>
        <w:rPr>
          <w:rFonts w:ascii="Georgia Pro" w:hAnsi="Georgia Pro"/>
        </w:rPr>
        <w:t>Based on the high school percentile, it looks like the students with higher percentile (70% - 100%) have a higher chance of responding to the survey</w:t>
      </w:r>
      <w:r w:rsidR="00427C7F">
        <w:rPr>
          <w:rFonts w:ascii="Georgia Pro" w:hAnsi="Georgia Pro"/>
        </w:rPr>
        <w:t xml:space="preserve">. </w:t>
      </w:r>
    </w:p>
    <w:p w14:paraId="3FEB4008" w14:textId="2F428CAD" w:rsidR="00355768" w:rsidRPr="00134450" w:rsidRDefault="00355768" w:rsidP="00EE32F9">
      <w:pPr>
        <w:ind w:left="-288" w:right="-288"/>
        <w:jc w:val="both"/>
        <w:rPr>
          <w:rFonts w:ascii="Georgia Pro" w:hAnsi="Georgia Pro"/>
          <w:sz w:val="18"/>
          <w:szCs w:val="18"/>
        </w:rPr>
      </w:pPr>
      <w:r>
        <w:rPr>
          <w:noProof/>
        </w:rPr>
        <w:lastRenderedPageBreak/>
        <w:drawing>
          <wp:inline distT="0" distB="0" distL="0" distR="0" wp14:anchorId="271BA83C" wp14:editId="6B11C209">
            <wp:extent cx="4495238" cy="36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238" cy="3657143"/>
                    </a:xfrm>
                    <a:prstGeom prst="rect">
                      <a:avLst/>
                    </a:prstGeom>
                  </pic:spPr>
                </pic:pic>
              </a:graphicData>
            </a:graphic>
          </wp:inline>
        </w:drawing>
      </w:r>
    </w:p>
    <w:p w14:paraId="4445459E" w14:textId="28EBD01D" w:rsidR="00EF150D" w:rsidRPr="00134450" w:rsidRDefault="00EF150D" w:rsidP="000E3DD4">
      <w:pPr>
        <w:ind w:left="-288" w:right="-288"/>
        <w:jc w:val="both"/>
        <w:rPr>
          <w:rFonts w:ascii="Georgia Pro" w:hAnsi="Georgia Pro"/>
          <w:sz w:val="18"/>
          <w:szCs w:val="18"/>
        </w:rPr>
      </w:pPr>
    </w:p>
    <w:p w14:paraId="1CA7EE9C" w14:textId="2619CE40" w:rsidR="00EF150D" w:rsidRDefault="000516DA" w:rsidP="000E3DD4">
      <w:pPr>
        <w:ind w:left="-288" w:right="-288"/>
        <w:jc w:val="both"/>
        <w:rPr>
          <w:rFonts w:ascii="Georgia Pro" w:hAnsi="Georgia Pro"/>
          <w:noProof/>
        </w:rPr>
      </w:pPr>
      <w:r w:rsidRPr="00F456E0">
        <w:rPr>
          <w:rFonts w:ascii="Georgia Pro" w:hAnsi="Georgia Pro"/>
          <w:noProof/>
        </w:rPr>
        <w:t xml:space="preserve">Freshman Students have a lesser chance of giving the survey </w:t>
      </w:r>
      <w:r w:rsidR="00CD08CF" w:rsidRPr="00F456E0">
        <w:rPr>
          <w:rFonts w:ascii="Georgia Pro" w:hAnsi="Georgia Pro"/>
          <w:noProof/>
        </w:rPr>
        <w:t xml:space="preserve">compared to the students in other </w:t>
      </w:r>
      <w:r w:rsidR="00027797" w:rsidRPr="00F456E0">
        <w:rPr>
          <w:rFonts w:ascii="Georgia Pro" w:hAnsi="Georgia Pro"/>
          <w:noProof/>
        </w:rPr>
        <w:t xml:space="preserve">3 </w:t>
      </w:r>
      <w:r w:rsidR="00CD08CF" w:rsidRPr="00F456E0">
        <w:rPr>
          <w:rFonts w:ascii="Georgia Pro" w:hAnsi="Georgia Pro"/>
          <w:noProof/>
        </w:rPr>
        <w:t>gradulation levels.</w:t>
      </w:r>
      <w:r w:rsidR="007719DE" w:rsidRPr="00F456E0">
        <w:rPr>
          <w:rFonts w:ascii="Georgia Pro" w:hAnsi="Georgia Pro"/>
          <w:noProof/>
        </w:rPr>
        <w:t xml:space="preserve"> </w:t>
      </w:r>
      <w:r w:rsidR="006B378B">
        <w:rPr>
          <w:rFonts w:ascii="Georgia Pro" w:hAnsi="Georgia Pro"/>
          <w:noProof/>
        </w:rPr>
        <w:t>It was only</w:t>
      </w:r>
      <w:r w:rsidR="007719DE" w:rsidRPr="00F456E0">
        <w:rPr>
          <w:rFonts w:ascii="Georgia Pro" w:hAnsi="Georgia Pro"/>
          <w:noProof/>
        </w:rPr>
        <w:t xml:space="preserve"> 50% of the </w:t>
      </w:r>
      <w:r w:rsidR="006B378B">
        <w:rPr>
          <w:rFonts w:ascii="Georgia Pro" w:hAnsi="Georgia Pro"/>
          <w:noProof/>
        </w:rPr>
        <w:t>f</w:t>
      </w:r>
      <w:r w:rsidR="007719DE" w:rsidRPr="00F456E0">
        <w:rPr>
          <w:rFonts w:ascii="Georgia Pro" w:hAnsi="Georgia Pro"/>
          <w:noProof/>
        </w:rPr>
        <w:t xml:space="preserve">reshmen students </w:t>
      </w:r>
      <w:r w:rsidR="006B378B">
        <w:rPr>
          <w:rFonts w:ascii="Georgia Pro" w:hAnsi="Georgia Pro"/>
          <w:noProof/>
        </w:rPr>
        <w:t xml:space="preserve">roughly </w:t>
      </w:r>
      <w:r w:rsidR="007719DE" w:rsidRPr="00F456E0">
        <w:rPr>
          <w:rFonts w:ascii="Georgia Pro" w:hAnsi="Georgia Pro"/>
          <w:noProof/>
        </w:rPr>
        <w:t>gave the survey.</w:t>
      </w:r>
    </w:p>
    <w:p w14:paraId="0FFFD8D1" w14:textId="74561114" w:rsidR="00F456E0" w:rsidRPr="00F456E0" w:rsidRDefault="00F456E0" w:rsidP="000E3DD4">
      <w:pPr>
        <w:ind w:left="-288" w:right="-288"/>
        <w:jc w:val="both"/>
        <w:rPr>
          <w:rFonts w:ascii="Georgia Pro" w:hAnsi="Georgia Pro"/>
          <w:noProof/>
        </w:rPr>
      </w:pPr>
      <w:r>
        <w:rPr>
          <w:noProof/>
        </w:rPr>
        <w:drawing>
          <wp:inline distT="0" distB="0" distL="0" distR="0" wp14:anchorId="24DA24FA" wp14:editId="5FC95646">
            <wp:extent cx="4495238" cy="36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238" cy="3657143"/>
                    </a:xfrm>
                    <a:prstGeom prst="rect">
                      <a:avLst/>
                    </a:prstGeom>
                  </pic:spPr>
                </pic:pic>
              </a:graphicData>
            </a:graphic>
          </wp:inline>
        </w:drawing>
      </w:r>
    </w:p>
    <w:p w14:paraId="1B8FB422" w14:textId="06FB17A2" w:rsidR="00CD08CF" w:rsidRPr="00426993" w:rsidRDefault="00357D2B" w:rsidP="000E3DD4">
      <w:pPr>
        <w:ind w:left="-288" w:right="-288"/>
        <w:jc w:val="both"/>
        <w:rPr>
          <w:rFonts w:ascii="Georgia Pro" w:hAnsi="Georgia Pro"/>
        </w:rPr>
      </w:pPr>
      <w:r>
        <w:rPr>
          <w:rFonts w:ascii="Georgia Pro" w:hAnsi="Georgia Pro"/>
        </w:rPr>
        <w:lastRenderedPageBreak/>
        <w:t>The below plot shows the distribution of students who were invited for the survey previously. Thought that I would see a better distribution since these students were invited for the survey earlier.</w:t>
      </w:r>
    </w:p>
    <w:p w14:paraId="44E93C44" w14:textId="315EC7C9" w:rsidR="00426993" w:rsidRDefault="00046250" w:rsidP="000E3DD4">
      <w:pPr>
        <w:ind w:left="-288" w:right="-288"/>
        <w:jc w:val="both"/>
        <w:rPr>
          <w:rFonts w:ascii="Georgia Pro" w:hAnsi="Georgia Pro"/>
          <w:sz w:val="18"/>
          <w:szCs w:val="18"/>
        </w:rPr>
      </w:pPr>
      <w:r>
        <w:rPr>
          <w:noProof/>
        </w:rPr>
        <w:drawing>
          <wp:inline distT="0" distB="0" distL="0" distR="0" wp14:anchorId="1C234762" wp14:editId="10763A85">
            <wp:extent cx="4495238" cy="365714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238" cy="3657143"/>
                    </a:xfrm>
                    <a:prstGeom prst="rect">
                      <a:avLst/>
                    </a:prstGeom>
                  </pic:spPr>
                </pic:pic>
              </a:graphicData>
            </a:graphic>
          </wp:inline>
        </w:drawing>
      </w:r>
    </w:p>
    <w:p w14:paraId="74A191EF" w14:textId="7AE39A6A" w:rsidR="00426993" w:rsidRPr="00426993" w:rsidRDefault="00A5346A" w:rsidP="000E3DD4">
      <w:pPr>
        <w:ind w:left="-288" w:right="-288"/>
        <w:jc w:val="both"/>
        <w:rPr>
          <w:rFonts w:ascii="Georgia Pro" w:hAnsi="Georgia Pro"/>
        </w:rPr>
      </w:pPr>
      <w:r>
        <w:rPr>
          <w:rFonts w:ascii="Georgia Pro" w:hAnsi="Georgia Pro"/>
        </w:rPr>
        <w:t>Older</w:t>
      </w:r>
      <w:r w:rsidR="00426993" w:rsidRPr="00426993">
        <w:rPr>
          <w:rFonts w:ascii="Georgia Pro" w:hAnsi="Georgia Pro"/>
        </w:rPr>
        <w:t xml:space="preserve"> students </w:t>
      </w:r>
      <w:r>
        <w:rPr>
          <w:rFonts w:ascii="Georgia Pro" w:hAnsi="Georgia Pro"/>
        </w:rPr>
        <w:t>have a higher probability of responding to the survey.</w:t>
      </w:r>
    </w:p>
    <w:p w14:paraId="3923EC57" w14:textId="7D024E4F" w:rsidR="00426993" w:rsidRDefault="00426993" w:rsidP="000E3DD4">
      <w:pPr>
        <w:ind w:left="-288" w:right="-288"/>
        <w:jc w:val="both"/>
        <w:rPr>
          <w:rFonts w:ascii="Georgia Pro" w:hAnsi="Georgia Pro"/>
          <w:sz w:val="18"/>
          <w:szCs w:val="18"/>
        </w:rPr>
      </w:pPr>
      <w:r>
        <w:rPr>
          <w:noProof/>
        </w:rPr>
        <w:drawing>
          <wp:inline distT="0" distB="0" distL="0" distR="0" wp14:anchorId="2E033F40" wp14:editId="6DD9EED4">
            <wp:extent cx="6153150" cy="3533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457" cy="3533951"/>
                    </a:xfrm>
                    <a:prstGeom prst="rect">
                      <a:avLst/>
                    </a:prstGeom>
                  </pic:spPr>
                </pic:pic>
              </a:graphicData>
            </a:graphic>
          </wp:inline>
        </w:drawing>
      </w:r>
    </w:p>
    <w:p w14:paraId="5C831705" w14:textId="34350525" w:rsidR="000E345C" w:rsidRDefault="000E345C" w:rsidP="000E3DD4">
      <w:pPr>
        <w:ind w:left="-288" w:right="-288"/>
        <w:jc w:val="both"/>
        <w:rPr>
          <w:rFonts w:ascii="Georgia Pro" w:hAnsi="Georgia Pro"/>
        </w:rPr>
      </w:pPr>
      <w:r w:rsidRPr="000E345C">
        <w:rPr>
          <w:rFonts w:ascii="Georgia Pro" w:hAnsi="Georgia Pro"/>
        </w:rPr>
        <w:lastRenderedPageBreak/>
        <w:t xml:space="preserve">Study on Ethnicity of </w:t>
      </w:r>
      <w:r w:rsidR="003673F7">
        <w:rPr>
          <w:rFonts w:ascii="Georgia Pro" w:hAnsi="Georgia Pro"/>
        </w:rPr>
        <w:t>S</w:t>
      </w:r>
      <w:r w:rsidRPr="000E345C">
        <w:rPr>
          <w:rFonts w:ascii="Georgia Pro" w:hAnsi="Georgia Pro"/>
        </w:rPr>
        <w:t>tudents</w:t>
      </w:r>
    </w:p>
    <w:p w14:paraId="6EC8C9BB" w14:textId="71132E1C" w:rsidR="000E345C" w:rsidRDefault="003673F7" w:rsidP="000E3DD4">
      <w:pPr>
        <w:ind w:left="-288" w:right="-288"/>
        <w:jc w:val="both"/>
        <w:rPr>
          <w:rFonts w:ascii="Georgia Pro" w:hAnsi="Georgia Pro"/>
        </w:rPr>
      </w:pPr>
      <w:r>
        <w:rPr>
          <w:rFonts w:ascii="Georgia Pro" w:hAnsi="Georgia Pro"/>
          <w:noProof/>
        </w:rPr>
        <w:drawing>
          <wp:inline distT="0" distB="0" distL="0" distR="0" wp14:anchorId="27AE8393" wp14:editId="5CB8E806">
            <wp:extent cx="5934075" cy="5267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p>
    <w:p w14:paraId="5123621F" w14:textId="4DB9AFBD" w:rsidR="006435F7" w:rsidRDefault="006435F7" w:rsidP="000E3DD4">
      <w:pPr>
        <w:ind w:left="-288" w:right="-288"/>
        <w:jc w:val="both"/>
        <w:rPr>
          <w:rFonts w:ascii="Georgia Pro" w:hAnsi="Georgia Pro"/>
        </w:rPr>
      </w:pPr>
      <w:r>
        <w:rPr>
          <w:rFonts w:ascii="Georgia Pro" w:hAnsi="Georgia Pro"/>
        </w:rPr>
        <w:t>Given below are the percentage of students in each category who responded to the survey</w:t>
      </w:r>
    </w:p>
    <w:p w14:paraId="07DCE7EE" w14:textId="2962DF75" w:rsidR="0051465D" w:rsidRDefault="0051465D" w:rsidP="000E3DD4">
      <w:pPr>
        <w:ind w:left="-288" w:right="-288"/>
        <w:jc w:val="both"/>
        <w:rPr>
          <w:rFonts w:ascii="Georgia Pro" w:hAnsi="Georgia Pro"/>
        </w:rPr>
      </w:pPr>
      <w:r>
        <w:rPr>
          <w:rFonts w:ascii="Georgia Pro" w:hAnsi="Georgia Pro"/>
        </w:rPr>
        <w:t xml:space="preserve">African American: 17.8%   </w:t>
      </w:r>
      <w:r w:rsidR="006435F7">
        <w:rPr>
          <w:rFonts w:ascii="Georgia Pro" w:hAnsi="Georgia Pro"/>
        </w:rPr>
        <w:tab/>
      </w:r>
      <w:r w:rsidR="006435F7">
        <w:rPr>
          <w:rFonts w:ascii="Georgia Pro" w:hAnsi="Georgia Pro"/>
        </w:rPr>
        <w:tab/>
      </w:r>
      <w:r>
        <w:rPr>
          <w:rFonts w:ascii="Georgia Pro" w:hAnsi="Georgia Pro"/>
        </w:rPr>
        <w:t>American Indian: 27%</w:t>
      </w:r>
    </w:p>
    <w:p w14:paraId="05655DA9" w14:textId="14164828" w:rsidR="0051465D" w:rsidRDefault="0051465D" w:rsidP="000E3DD4">
      <w:pPr>
        <w:ind w:left="-288" w:right="-288"/>
        <w:jc w:val="both"/>
        <w:rPr>
          <w:rFonts w:ascii="Georgia Pro" w:hAnsi="Georgia Pro"/>
        </w:rPr>
      </w:pPr>
      <w:r>
        <w:rPr>
          <w:rFonts w:ascii="Georgia Pro" w:hAnsi="Georgia Pro"/>
        </w:rPr>
        <w:t>Asian:</w:t>
      </w:r>
      <w:r w:rsidR="006435F7">
        <w:rPr>
          <w:rFonts w:ascii="Georgia Pro" w:hAnsi="Georgia Pro"/>
        </w:rPr>
        <w:t xml:space="preserve"> 23%</w:t>
      </w:r>
      <w:r>
        <w:rPr>
          <w:rFonts w:ascii="Georgia Pro" w:hAnsi="Georgia Pro"/>
        </w:rPr>
        <w:tab/>
      </w:r>
      <w:r>
        <w:rPr>
          <w:rFonts w:ascii="Georgia Pro" w:hAnsi="Georgia Pro"/>
        </w:rPr>
        <w:tab/>
      </w:r>
      <w:r>
        <w:rPr>
          <w:rFonts w:ascii="Georgia Pro" w:hAnsi="Georgia Pro"/>
        </w:rPr>
        <w:tab/>
      </w:r>
      <w:r w:rsidR="006435F7">
        <w:rPr>
          <w:rFonts w:ascii="Georgia Pro" w:hAnsi="Georgia Pro"/>
        </w:rPr>
        <w:tab/>
      </w:r>
      <w:r>
        <w:rPr>
          <w:rFonts w:ascii="Georgia Pro" w:hAnsi="Georgia Pro"/>
        </w:rPr>
        <w:t xml:space="preserve">Hispanic: </w:t>
      </w:r>
      <w:r w:rsidR="006435F7">
        <w:rPr>
          <w:rFonts w:ascii="Georgia Pro" w:hAnsi="Georgia Pro"/>
        </w:rPr>
        <w:t>22%</w:t>
      </w:r>
    </w:p>
    <w:p w14:paraId="5CB6B125" w14:textId="6797B84E" w:rsidR="0051465D" w:rsidRDefault="0051465D" w:rsidP="000E3DD4">
      <w:pPr>
        <w:ind w:left="-288" w:right="-288"/>
        <w:jc w:val="both"/>
        <w:rPr>
          <w:rFonts w:ascii="Georgia Pro" w:hAnsi="Georgia Pro"/>
        </w:rPr>
      </w:pPr>
      <w:r>
        <w:rPr>
          <w:rFonts w:ascii="Georgia Pro" w:hAnsi="Georgia Pro"/>
        </w:rPr>
        <w:t>Pacific Islander:</w:t>
      </w:r>
      <w:r w:rsidR="006435F7">
        <w:rPr>
          <w:rFonts w:ascii="Georgia Pro" w:hAnsi="Georgia Pro"/>
        </w:rPr>
        <w:t xml:space="preserve"> 21%</w:t>
      </w:r>
      <w:r>
        <w:rPr>
          <w:rFonts w:ascii="Georgia Pro" w:hAnsi="Georgia Pro"/>
        </w:rPr>
        <w:t xml:space="preserve"> </w:t>
      </w:r>
      <w:r>
        <w:rPr>
          <w:rFonts w:ascii="Georgia Pro" w:hAnsi="Georgia Pro"/>
        </w:rPr>
        <w:tab/>
      </w:r>
      <w:r>
        <w:rPr>
          <w:rFonts w:ascii="Georgia Pro" w:hAnsi="Georgia Pro"/>
        </w:rPr>
        <w:tab/>
      </w:r>
      <w:r w:rsidR="006435F7">
        <w:rPr>
          <w:rFonts w:ascii="Georgia Pro" w:hAnsi="Georgia Pro"/>
        </w:rPr>
        <w:tab/>
      </w:r>
      <w:r>
        <w:rPr>
          <w:rFonts w:ascii="Georgia Pro" w:hAnsi="Georgia Pro"/>
        </w:rPr>
        <w:t xml:space="preserve">White: </w:t>
      </w:r>
      <w:r w:rsidR="006435F7">
        <w:rPr>
          <w:rFonts w:ascii="Georgia Pro" w:hAnsi="Georgia Pro"/>
        </w:rPr>
        <w:t>23%</w:t>
      </w:r>
    </w:p>
    <w:p w14:paraId="42866F96" w14:textId="3A73B2DF" w:rsidR="006435F7" w:rsidRDefault="006435F7" w:rsidP="000E3DD4">
      <w:pPr>
        <w:ind w:left="-288" w:right="-288"/>
        <w:jc w:val="both"/>
        <w:rPr>
          <w:rFonts w:ascii="Georgia Pro" w:hAnsi="Georgia Pro"/>
        </w:rPr>
      </w:pPr>
    </w:p>
    <w:p w14:paraId="17AB22B0" w14:textId="615BD5BF" w:rsidR="00E55210" w:rsidRPr="00CD08CF" w:rsidRDefault="00E55210" w:rsidP="00E55210">
      <w:pPr>
        <w:ind w:left="-288" w:right="-288"/>
        <w:jc w:val="both"/>
        <w:rPr>
          <w:rFonts w:ascii="Georgia Pro" w:hAnsi="Georgia Pro"/>
          <w:b/>
          <w:u w:val="single"/>
        </w:rPr>
      </w:pPr>
      <w:r>
        <w:rPr>
          <w:rFonts w:ascii="Georgia Pro" w:hAnsi="Georgia Pro"/>
          <w:b/>
          <w:u w:val="single"/>
        </w:rPr>
        <w:t>Data Evaluation</w:t>
      </w:r>
      <w:r w:rsidR="00357D2B">
        <w:rPr>
          <w:rFonts w:ascii="Georgia Pro" w:hAnsi="Georgia Pro"/>
          <w:b/>
          <w:u w:val="single"/>
        </w:rPr>
        <w:t xml:space="preserve"> Summary</w:t>
      </w:r>
    </w:p>
    <w:p w14:paraId="417427F3" w14:textId="13BCD504" w:rsidR="007633ED" w:rsidRDefault="00357D2B" w:rsidP="000E3DD4">
      <w:pPr>
        <w:ind w:left="-288" w:right="-288"/>
        <w:jc w:val="both"/>
        <w:rPr>
          <w:rFonts w:ascii="Georgia Pro" w:hAnsi="Georgia Pro"/>
        </w:rPr>
      </w:pPr>
      <w:r>
        <w:rPr>
          <w:rFonts w:ascii="Georgia Pro" w:hAnsi="Georgia Pro"/>
        </w:rPr>
        <w:t xml:space="preserve">There are several attributes with low probability using which we could predict whether the student would respond to the survey or not. In my analysis the highest probability for a student to respond to the survey is with senior students and with students who </w:t>
      </w:r>
      <w:r w:rsidR="007633ED">
        <w:rPr>
          <w:rFonts w:ascii="Georgia Pro" w:hAnsi="Georgia Pro"/>
        </w:rPr>
        <w:t>do good in High School.</w:t>
      </w:r>
      <w:bookmarkStart w:id="0" w:name="_GoBack"/>
      <w:bookmarkEnd w:id="0"/>
    </w:p>
    <w:p w14:paraId="03A1E5A3" w14:textId="358F8C72" w:rsidR="006435F7" w:rsidRPr="000E345C" w:rsidRDefault="007633ED" w:rsidP="000E3DD4">
      <w:pPr>
        <w:ind w:left="-288" w:right="-288"/>
        <w:jc w:val="both"/>
        <w:rPr>
          <w:rFonts w:ascii="Georgia Pro" w:hAnsi="Georgia Pro"/>
        </w:rPr>
      </w:pPr>
      <w:r>
        <w:rPr>
          <w:rFonts w:ascii="Georgia Pro" w:hAnsi="Georgia Pro"/>
        </w:rPr>
        <w:t>Thank you for your time.</w:t>
      </w:r>
      <w:r w:rsidR="00357D2B">
        <w:rPr>
          <w:rFonts w:ascii="Georgia Pro" w:hAnsi="Georgia Pro"/>
        </w:rPr>
        <w:t xml:space="preserve"> </w:t>
      </w:r>
    </w:p>
    <w:sectPr w:rsidR="006435F7" w:rsidRPr="000E345C" w:rsidSect="0052321F">
      <w:headerReference w:type="default" r:id="rId16"/>
      <w:footerReference w:type="default" r:id="rId17"/>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5BAFB" w14:textId="77777777" w:rsidR="008B1B90" w:rsidRDefault="008B1B90" w:rsidP="000E219F">
      <w:pPr>
        <w:spacing w:after="0" w:line="240" w:lineRule="auto"/>
      </w:pPr>
      <w:r>
        <w:separator/>
      </w:r>
    </w:p>
  </w:endnote>
  <w:endnote w:type="continuationSeparator" w:id="0">
    <w:p w14:paraId="1A1E4979" w14:textId="77777777" w:rsidR="008B1B90" w:rsidRDefault="008B1B90" w:rsidP="000E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B870" w14:textId="05598C42" w:rsidR="0052321F" w:rsidRDefault="0052321F" w:rsidP="0088219A">
    <w:pPr>
      <w:pStyle w:val="Footer"/>
      <w:ind w:left="-1728"/>
    </w:pPr>
    <w:r>
      <w:rPr>
        <w:noProof/>
      </w:rPr>
      <w:drawing>
        <wp:inline distT="0" distB="0" distL="0" distR="0" wp14:anchorId="3E98D249" wp14:editId="027B701E">
          <wp:extent cx="11669525" cy="2470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1471" cy="25361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7869" w14:textId="77777777" w:rsidR="008B1B90" w:rsidRDefault="008B1B90" w:rsidP="000E219F">
      <w:pPr>
        <w:spacing w:after="0" w:line="240" w:lineRule="auto"/>
      </w:pPr>
      <w:r>
        <w:separator/>
      </w:r>
    </w:p>
  </w:footnote>
  <w:footnote w:type="continuationSeparator" w:id="0">
    <w:p w14:paraId="6EBAB101" w14:textId="77777777" w:rsidR="008B1B90" w:rsidRDefault="008B1B90" w:rsidP="000E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B635" w14:textId="15B17BE0" w:rsidR="000E219F" w:rsidRDefault="000E219F" w:rsidP="000E219F">
    <w:pPr>
      <w:pStyle w:val="Header"/>
      <w:ind w:left="-1440"/>
    </w:pPr>
    <w:r>
      <w:rPr>
        <w:noProof/>
      </w:rPr>
      <w:ptab w:relativeTo="margin" w:alignment="left" w:leader="none"/>
    </w:r>
    <w:r>
      <w:rPr>
        <w:noProof/>
      </w:rPr>
      <w:drawing>
        <wp:inline distT="0" distB="0" distL="0" distR="0" wp14:anchorId="49F524AA" wp14:editId="7E5264DA">
          <wp:extent cx="7969792" cy="64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4629" cy="656069"/>
                  </a:xfrm>
                  <a:prstGeom prst="rect">
                    <a:avLst/>
                  </a:prstGeom>
                  <a:noFill/>
                  <a:ln>
                    <a:noFill/>
                  </a:ln>
                </pic:spPr>
              </pic:pic>
            </a:graphicData>
          </a:graphic>
        </wp:inline>
      </w:drawing>
    </w:r>
  </w:p>
  <w:p w14:paraId="48F9C820" w14:textId="77777777" w:rsidR="000E219F" w:rsidRDefault="000E21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8B"/>
    <w:rsid w:val="00027797"/>
    <w:rsid w:val="00046250"/>
    <w:rsid w:val="000516DA"/>
    <w:rsid w:val="000E219F"/>
    <w:rsid w:val="000E345C"/>
    <w:rsid w:val="000E3DD4"/>
    <w:rsid w:val="00134450"/>
    <w:rsid w:val="0017633B"/>
    <w:rsid w:val="002E2CB1"/>
    <w:rsid w:val="00355768"/>
    <w:rsid w:val="00357D2B"/>
    <w:rsid w:val="003673F7"/>
    <w:rsid w:val="003934D7"/>
    <w:rsid w:val="003A500D"/>
    <w:rsid w:val="003C55FF"/>
    <w:rsid w:val="00426993"/>
    <w:rsid w:val="00427C7F"/>
    <w:rsid w:val="00461C83"/>
    <w:rsid w:val="0049141C"/>
    <w:rsid w:val="0051465D"/>
    <w:rsid w:val="00521C2F"/>
    <w:rsid w:val="0052321F"/>
    <w:rsid w:val="00545CC8"/>
    <w:rsid w:val="00583C5C"/>
    <w:rsid w:val="006435F7"/>
    <w:rsid w:val="00650D8B"/>
    <w:rsid w:val="006979E5"/>
    <w:rsid w:val="006B378B"/>
    <w:rsid w:val="00730FD1"/>
    <w:rsid w:val="007633ED"/>
    <w:rsid w:val="007719DE"/>
    <w:rsid w:val="0077565F"/>
    <w:rsid w:val="0088219A"/>
    <w:rsid w:val="008B1B90"/>
    <w:rsid w:val="008B71AD"/>
    <w:rsid w:val="00907D63"/>
    <w:rsid w:val="00934843"/>
    <w:rsid w:val="009460BE"/>
    <w:rsid w:val="00A1430B"/>
    <w:rsid w:val="00A43323"/>
    <w:rsid w:val="00A5346A"/>
    <w:rsid w:val="00AA62D7"/>
    <w:rsid w:val="00BC739E"/>
    <w:rsid w:val="00CB4A5D"/>
    <w:rsid w:val="00CD08CF"/>
    <w:rsid w:val="00D46006"/>
    <w:rsid w:val="00DD09C4"/>
    <w:rsid w:val="00E00CB3"/>
    <w:rsid w:val="00E55210"/>
    <w:rsid w:val="00E6338D"/>
    <w:rsid w:val="00EE32F9"/>
    <w:rsid w:val="00EF150D"/>
    <w:rsid w:val="00F456E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6FAB"/>
  <w15:chartTrackingRefBased/>
  <w15:docId w15:val="{BEB78147-EE04-4E39-82A2-F0A644D9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9F"/>
  </w:style>
  <w:style w:type="paragraph" w:styleId="Footer">
    <w:name w:val="footer"/>
    <w:basedOn w:val="Normal"/>
    <w:link w:val="FooterChar"/>
    <w:uiPriority w:val="99"/>
    <w:unhideWhenUsed/>
    <w:rsid w:val="000E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03630-90C9-40E9-8FE7-9CC8DEEE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15</cp:revision>
  <dcterms:created xsi:type="dcterms:W3CDTF">2019-01-30T00:52:00Z</dcterms:created>
  <dcterms:modified xsi:type="dcterms:W3CDTF">2019-02-02T00:34:00Z</dcterms:modified>
</cp:coreProperties>
</file>