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types of malware described in the course and, for each, state one characteristic behaviour that distinguishes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masquerade as helpful or harmless programs while carrying out malicious actions such as stealing data or opening the system to further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Worms exploit a vulnerability in the computer system in order to cause harm.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or behaviours by which malware attacks and propagates through computer systems, as described in the course, covering executable infection methods, historical propagation examples, and how specific malware types operate on infected hosts.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infect an executable by appending its virus body to the program and saving the program's entry point inside the virus body.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virus can replace the program's entry point with a jump to the virus body, which later restores the original entry point and jumps to it after executing.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 EXE infection, the virus overwrites the program header to switch the entry point to the virus and jumps to the original entry point during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Morris worm used a debugging feature of sendmail for remote execution and propagated across the Arpanet, penetrating about 6,000 computers.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Rootkits mask malicious processes and software in infected systems to ensure privileged remote access, and are usually installed after a vulnerability has been found.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spies on users by stealing logins and passwords, documenting sites visited, logging keystrokes, and redirecting browsers to unwanted sites.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conceals the original message, and state what serves as the key in such a cipher.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plaintext letters are swapped for other letters, and the transformed text produced is the ciphertext.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rule governing the letter replacement acts as the key of the cipher.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which involves acquisition, creation of master characteristics and storage of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which involves acquisition(s), comparison and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aspects of biometric mechanisms and technologies used for user authentication, covering how biometrics are defined, how they are categorised, and the characteristics of specific biometric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categorised into two sectors, namely psychological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of biometrics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of biometrics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Retinal scanning is very efficient and cannot be spoofed, but it suffers from disadvantages such as the user having to look directly, a high failure-to-enrol ratio, and acceptability concerns about light exposure and hygiene.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9</w:t>
              <w:br/>
              <w:t>072 -​ Biometrics and Authentication::​s09::​1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have disadvantages including racial issues, dirt, grime and wounds, placement of the finger, too large a database to process, and the need for liveness detection because they can be spoofed.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7; 072 - Biometrics and Authentication, slide 9</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described in the course can affect the confidentiality, integrity and availability of information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threats such as snooping, sniffing and wiretapping give unauthorised access to information, which harms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and disruption threats involve modification of data, which harms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the Samy worm as a case study of script injection, covering how the malicious script is delivered and executed, how the worm spread itself,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XML-HTTP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user's page had their own profile and friends list infected, so the worm spread from profile to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about 1,000,000 MySpace profiles, showing the scale of the impact.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weakness is that any web application returning user input without filtering is a potential XSS vulnerability, which is what allowed the injected script to be stored and served.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model was proposed by Brewer and Nash to address conflicts of interest faced by consultants or contractors.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are not fixed but depend dynamically on the subject's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points about the access control matrix, access control lists and capabilities as access control structures, covering what each structure represents and one advantage or disadvantage of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a basic access control structure.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stated advantage of the access control matrix is that it is easy to verify.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stated disadvantage of the access control matrix is poor scalability.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described as an object-centered description of access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stated advantage of ACLs is easy access to object access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stated disadvantage of ACLs is difficulty of revocation.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ways in which an intrusion detection system can support the detection and defence against attacks on a computer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confirm whether an attack succeeded or failed by examining host-based IDS log entries.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monitor network traffic even when it is encrypted.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threat classes or attack techniques covered in the course and, for each, state one countermeasure or protective mechanism that can be applied against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Threats are potential violations of security, distinct from attacks which are actual violations, so countermeasures must guard against possible rather than only realised violations.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Software threats include modification of program code, which can be countered by protecting code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Viruses and self-replicating code form a software threat class that must be defended against.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Buffer overflow is a software threat class, and one countermeasure against it is applying software updates/patching.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19</w:t>
              <w:br/>
              <w:t>011 -​ Introduction to Computer Security::​s19::​1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Script injection such as XSS is a software threat class that must be mitigated in web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SQL injection is a software threat class, and one countermeasure against it is validating and sanitising user input.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0.18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19; 011 - Introduction to Computer Security, slide 9; 051 - Software Security, slide 2</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chain of trust works in the Trusted Computing architecture, referring to the role of the TPM and the measurement of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platform measures and validates the following stage, with the resulting measurements stored in the TPM's Platform Configuration Registers (PCRs).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begins at the hardware TPM and then proceeds through the software layers (RTM, TPM Software Stack, BIOS, kernel), so that the whole platform ends up verified as being in a trusted state.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0.28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components and functions of the NGSCB architecture, focusing on the Nexus and the Nexus Computing Agent (NCA).</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NGSCB has two primary system components, namely the Nexus and the Nexus Computing Agent (NCA).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is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password security controls that can be applied to password files and user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Applying access control to password 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Deactivating accounts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single sign-on, Kerberos and smart cards support user authentication in large distributed environments. Your answer should cover the motivation for single sign-on, the solutions available, how Kerberos handles a user login, and where these mechanisms fit among alternative authentication approaches.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is motivated by reducing the need for users to memorize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also reduces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lowers the effort of password maintenance.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Client-server architectures such as Kerberos and Active Directory are one solution for single sign-on.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Kerberos login, the user enters a user name and password at a client workstation.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hash of the user's password becomes the secret key of the client or user.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16; 022 - Identification and Authentication, slide 19</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distinct forms of guidance on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foundation of social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ways in which a professional code of ethics and conduct, such as the ACM code, guides the behaviour of a computing professional.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documented set of acceptable behaviours for a professional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professional group itself.</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identifies which specific actions are appropriate or inappropriate.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It requires the professional to contribute to society and human well-being, treating all people as stakeholders.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It obliges the professional to respect privacy and honour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It directs the professional to give comprehensive and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immediately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preventive network security mechanisms that an organization can deploy to protect its network, covering firewalls, proxy servers, network segmentation, remote access VPN and intrusion detection/prevention systems. Provide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 required to fulfill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network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ethical impacts of technology by examining how professional codes of ethics, such as the ACM code, guide a computing professional's conduct, and evaluate the limitations of such codes in addressing the ethical impacts of technology.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Recognise that the ACM, founded in 1947, has a code of ethics and professional conduct that professionals can refer to when judging the ethical impact of their technological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Note that other professional bodies such as AITP provide education and forums that help members reason about relevant IT issues and their ethical implications.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0.41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Acknowledge that the IEEE Computer Society is another professional body that maintains a code relevant to the ethical conduct of computing professionals.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a professional code may not reflect the ethics of every member of the group, so it cannot fully capture the diverse ethical impacts of technology on different stakeholders.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Discuss that such codes are often not enforceable because they are codes of conduct rather than legal documents, limiting their power to regulate the ethical impacts of technology.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7; 071 - Ethics and Computer Security, slide 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ethical responsibilities that the hospital's information technology unit owes to patients with respect to the privacy and accuracy of their medical records, drawing on the ethical dimensions of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unit must safeguard patients' personal information as a matter of privacy.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unit must ensure that stored patient information is accurate and can be verified as faithful.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unit must respect who owns information about patients and control how that information is sold or exchanged.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unit must govern what information a person is entitled to obtain about others and how that information may be used.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Information specialists in the unit carry definite duties to act within ethical, moral and legal limits.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3</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(5) points about software insecurity and buffer overflows, covering their root causes, how a stack buffer overflow hijacks execution, and techniques used to strengthen software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attackers can modify system resources that are critical for program execution, such as the instruction pointer and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key source of software insecurity is the failure to validate user input.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Buffer overflows are among the most widely used exploitation techniques.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Without proper bound checking, a local buffer can overspill into the adjacent upper stack area.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By controlling the buffer content, an attacker can overwrite the return address with an arbitrary value and thereby hijack the execution flow.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21; 051 - Software Security, slide 30</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provides several security mechanisms for managing users, objects and access. Explain FIVE (5) points about these Windows security mechanisms, covering the directory service used to organise resources, the access rights model, the role of the registry, and why the complexity of these mechanisms can itself be a weakness.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Active Directory is an LDAP-like directory service introduced in Windows 2000 that organises system resources such as users, groups, credentials, policies and trust.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describe what a subject can do to an object and are encoded as a 32-bit mask, with standard rights common to most object types and object-specific rights tailored to each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16</w:t>
              <w:br/>
              <w:t>041 -​ Windows Security::​s16::​1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registry is a hierarchical database holding critical system information, and certain hives such as SAM and Security store security-relevant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4</w:t>
              <w:br/>
              <w:t>041 -​ Windows Security::​s04::​1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Windows contains complex mechanisms for user account and object management and access control, and discretionary access control enables fine-grained control over heterogeneous entities.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complexity of Windows security mechanisms is also its enemy, because misconfiguration and implementation bugs can lead to severe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041 - Windows Security, slide 16; 041 - Windows Security, slide 21; 041 - Windows Security, slide 4; 041 - Windows Security, slide 6</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